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59" w:rsidRDefault="00412759" w:rsidP="00412759">
      <w:pPr>
        <w:spacing w:after="0" w:line="276" w:lineRule="auto"/>
        <w:ind w:left="-567" w:right="57"/>
        <w:rPr>
          <w:rFonts w:ascii="Times New Roman" w:hAnsi="Times New Roman" w:cs="Times New Roman"/>
          <w:sz w:val="24"/>
          <w:szCs w:val="24"/>
        </w:rPr>
      </w:pPr>
      <w:r>
        <w:rPr>
          <w:noProof/>
          <w:lang w:eastAsia="ru-RU"/>
        </w:rPr>
        <w:drawing>
          <wp:inline distT="0" distB="0" distL="0" distR="0">
            <wp:extent cx="9944100" cy="6586886"/>
            <wp:effectExtent l="19050" t="0" r="0" b="0"/>
            <wp:docPr id="1" name="Рисунок 1" descr="C:\Users\Учитель\AppData\Local\Microsoft\Windows\INetCache\Content.Word\2021-12-28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AppData\Local\Microsoft\Windows\INetCache\Content.Word\2021-12-28_009.jpg"/>
                    <pic:cNvPicPr>
                      <a:picLocks noChangeAspect="1" noChangeArrowheads="1"/>
                    </pic:cNvPicPr>
                  </pic:nvPicPr>
                  <pic:blipFill>
                    <a:blip r:embed="rId6" cstate="print"/>
                    <a:srcRect t="5369" b="2200"/>
                    <a:stretch>
                      <a:fillRect/>
                    </a:stretch>
                  </pic:blipFill>
                  <pic:spPr bwMode="auto">
                    <a:xfrm>
                      <a:off x="0" y="0"/>
                      <a:ext cx="9944100" cy="6586886"/>
                    </a:xfrm>
                    <a:prstGeom prst="rect">
                      <a:avLst/>
                    </a:prstGeom>
                    <a:noFill/>
                    <a:ln w="9525">
                      <a:noFill/>
                      <a:miter lim="800000"/>
                      <a:headEnd/>
                      <a:tailEnd/>
                    </a:ln>
                  </pic:spPr>
                </pic:pic>
              </a:graphicData>
            </a:graphic>
          </wp:inline>
        </w:drawing>
      </w:r>
    </w:p>
    <w:p w:rsidR="00412759" w:rsidRDefault="00412759" w:rsidP="002B207A">
      <w:pPr>
        <w:spacing w:after="0" w:line="276" w:lineRule="auto"/>
        <w:ind w:left="-567" w:right="57"/>
        <w:jc w:val="center"/>
        <w:rPr>
          <w:rFonts w:ascii="Times New Roman" w:hAnsi="Times New Roman" w:cs="Times New Roman"/>
          <w:sz w:val="24"/>
          <w:szCs w:val="24"/>
        </w:rPr>
      </w:pPr>
    </w:p>
    <w:tbl>
      <w:tblPr>
        <w:tblStyle w:val="ab"/>
        <w:tblW w:w="14992" w:type="dxa"/>
        <w:tblLayout w:type="fixed"/>
        <w:tblLook w:val="04A0"/>
      </w:tblPr>
      <w:tblGrid>
        <w:gridCol w:w="7338"/>
        <w:gridCol w:w="7654"/>
      </w:tblGrid>
      <w:tr w:rsidR="00BB1754" w:rsidRPr="004D1678" w:rsidTr="00BB1754">
        <w:trPr>
          <w:trHeight w:val="694"/>
        </w:trPr>
        <w:tc>
          <w:tcPr>
            <w:tcW w:w="73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207A" w:rsidRPr="00D00A9A" w:rsidRDefault="00D00A9A" w:rsidP="00D00A9A">
            <w:pPr>
              <w:pStyle w:val="ae"/>
              <w:spacing w:before="1"/>
              <w:ind w:right="119"/>
              <w:rPr>
                <w:sz w:val="24"/>
                <w:szCs w:val="24"/>
              </w:rPr>
            </w:pPr>
            <w:proofErr w:type="gramStart"/>
            <w:r w:rsidRPr="00D00A9A">
              <w:rPr>
                <w:sz w:val="24"/>
                <w:szCs w:val="24"/>
              </w:rPr>
              <w:t>объеме</w:t>
            </w:r>
            <w:proofErr w:type="gramEnd"/>
            <w:r w:rsidRPr="00D00A9A">
              <w:rPr>
                <w:sz w:val="24"/>
                <w:szCs w:val="24"/>
              </w:rPr>
              <w:t>;</w:t>
            </w:r>
            <w:r w:rsidR="002B207A" w:rsidRPr="00D00A9A">
              <w:rPr>
                <w:spacing w:val="-13"/>
                <w:sz w:val="24"/>
                <w:szCs w:val="24"/>
              </w:rPr>
              <w:t>»</w:t>
            </w:r>
          </w:p>
          <w:p w:rsidR="002B207A" w:rsidRPr="00515ABE" w:rsidRDefault="002B207A" w:rsidP="00263E6B">
            <w:pPr>
              <w:pStyle w:val="aa"/>
              <w:spacing w:after="200"/>
              <w:ind w:left="57" w:right="57"/>
              <w:jc w:val="center"/>
              <w:rPr>
                <w:rFonts w:ascii="Times New Roman" w:hAnsi="Times New Roman" w:cs="Times New Roman"/>
                <w:b/>
                <w:sz w:val="24"/>
                <w:szCs w:val="24"/>
              </w:rPr>
            </w:pP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207A" w:rsidRPr="00D00A9A" w:rsidRDefault="00D00A9A" w:rsidP="00D00A9A">
            <w:pPr>
              <w:pStyle w:val="ae"/>
              <w:ind w:right="124"/>
              <w:rPr>
                <w:sz w:val="24"/>
                <w:szCs w:val="24"/>
              </w:rPr>
            </w:pPr>
            <w:r w:rsidRPr="00D00A9A">
              <w:rPr>
                <w:sz w:val="24"/>
                <w:szCs w:val="24"/>
              </w:rPr>
              <w:t>квалифицированной электронной подписью лица, имеющего право д</w:t>
            </w:r>
            <w:r>
              <w:rPr>
                <w:sz w:val="24"/>
                <w:szCs w:val="24"/>
              </w:rPr>
              <w:t>ействовать от имени заказчика</w:t>
            </w:r>
            <w:r w:rsidR="002B207A" w:rsidRPr="00D00A9A">
              <w:rPr>
                <w:sz w:val="24"/>
                <w:szCs w:val="24"/>
              </w:rPr>
              <w:t>»</w:t>
            </w:r>
          </w:p>
        </w:tc>
      </w:tr>
      <w:tr w:rsidR="00BB1754" w:rsidRPr="004D1678" w:rsidTr="00BB1754">
        <w:trPr>
          <w:trHeight w:val="694"/>
        </w:trPr>
        <w:tc>
          <w:tcPr>
            <w:tcW w:w="7338" w:type="dxa"/>
            <w:tcBorders>
              <w:top w:val="single" w:sz="4" w:space="0" w:color="auto"/>
              <w:left w:val="single" w:sz="4" w:space="0" w:color="auto"/>
              <w:bottom w:val="single" w:sz="4" w:space="0" w:color="auto"/>
              <w:right w:val="single" w:sz="4" w:space="0" w:color="auto"/>
            </w:tcBorders>
            <w:shd w:val="clear" w:color="auto" w:fill="FFFFFF" w:themeFill="background1"/>
          </w:tcPr>
          <w:p w:rsidR="002B207A" w:rsidRPr="00515ABE" w:rsidRDefault="00BB49FE" w:rsidP="00263E6B">
            <w:pPr>
              <w:pStyle w:val="aa"/>
              <w:ind w:left="57" w:right="57"/>
              <w:jc w:val="both"/>
              <w:rPr>
                <w:rFonts w:ascii="Times New Roman" w:hAnsi="Times New Roman" w:cs="Times New Roman"/>
                <w:b/>
                <w:sz w:val="24"/>
                <w:szCs w:val="24"/>
              </w:rPr>
            </w:pPr>
            <w:r>
              <w:rPr>
                <w:rFonts w:ascii="Times New Roman" w:hAnsi="Times New Roman" w:cs="Times New Roman"/>
                <w:b/>
                <w:sz w:val="24"/>
                <w:szCs w:val="24"/>
              </w:rPr>
              <w:t>Пункт 5.5 статьи 5</w:t>
            </w:r>
            <w:r w:rsidR="002B207A" w:rsidRPr="00515ABE">
              <w:rPr>
                <w:rFonts w:ascii="Times New Roman" w:hAnsi="Times New Roman" w:cs="Times New Roman"/>
                <w:b/>
                <w:sz w:val="24"/>
                <w:szCs w:val="24"/>
              </w:rPr>
              <w:t>:</w:t>
            </w:r>
          </w:p>
          <w:p w:rsidR="002B207A" w:rsidRPr="00515ABE" w:rsidRDefault="00BB49FE" w:rsidP="00263E6B">
            <w:pPr>
              <w:pStyle w:val="aa"/>
              <w:ind w:left="57" w:right="57"/>
              <w:jc w:val="both"/>
              <w:rPr>
                <w:rFonts w:ascii="Times New Roman" w:hAnsi="Times New Roman" w:cs="Times New Roman"/>
                <w:b/>
                <w:sz w:val="24"/>
                <w:szCs w:val="24"/>
              </w:rPr>
            </w:pPr>
            <w:r>
              <w:rPr>
                <w:rFonts w:ascii="Times New Roman" w:hAnsi="Times New Roman" w:cs="Times New Roman"/>
                <w:sz w:val="24"/>
                <w:szCs w:val="24"/>
              </w:rPr>
              <w:t>В предыдущей редакции отсутствует</w:t>
            </w: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tcPr>
          <w:p w:rsidR="002B207A" w:rsidRPr="00515ABE" w:rsidRDefault="002D432D" w:rsidP="00263E6B">
            <w:pPr>
              <w:pStyle w:val="aa"/>
              <w:ind w:left="57" w:right="57"/>
              <w:jc w:val="both"/>
              <w:rPr>
                <w:rFonts w:ascii="Times New Roman" w:hAnsi="Times New Roman" w:cs="Times New Roman"/>
                <w:b/>
                <w:sz w:val="24"/>
                <w:szCs w:val="24"/>
              </w:rPr>
            </w:pPr>
            <w:bookmarkStart w:id="0" w:name="_Hlk84862467"/>
            <w:r>
              <w:rPr>
                <w:rFonts w:ascii="Times New Roman" w:hAnsi="Times New Roman" w:cs="Times New Roman"/>
                <w:b/>
                <w:sz w:val="24"/>
                <w:szCs w:val="24"/>
              </w:rPr>
              <w:t>Пункт 5.5 статьи 5</w:t>
            </w:r>
            <w:r w:rsidR="002B207A" w:rsidRPr="00515ABE">
              <w:rPr>
                <w:rFonts w:ascii="Times New Roman" w:hAnsi="Times New Roman" w:cs="Times New Roman"/>
                <w:b/>
                <w:sz w:val="24"/>
                <w:szCs w:val="24"/>
              </w:rPr>
              <w:t>:</w:t>
            </w:r>
          </w:p>
          <w:p w:rsidR="002D432D" w:rsidRPr="002D432D" w:rsidRDefault="002D432D" w:rsidP="002D432D">
            <w:pPr>
              <w:pStyle w:val="10"/>
              <w:keepNext w:val="0"/>
              <w:tabs>
                <w:tab w:val="left" w:pos="622"/>
              </w:tabs>
              <w:autoSpaceDE/>
              <w:autoSpaceDN/>
              <w:adjustRightInd/>
              <w:spacing w:before="0" w:after="0"/>
              <w:jc w:val="both"/>
              <w:outlineLvl w:val="0"/>
              <w:rPr>
                <w:rFonts w:ascii="Times New Roman" w:hAnsi="Times New Roman"/>
                <w:sz w:val="24"/>
                <w:szCs w:val="24"/>
              </w:rPr>
            </w:pPr>
            <w:r w:rsidRPr="002D432D">
              <w:rPr>
                <w:rFonts w:ascii="Times New Roman" w:hAnsi="Times New Roman"/>
                <w:sz w:val="24"/>
                <w:szCs w:val="24"/>
              </w:rPr>
              <w:t>«5.5.Признание конкурентной закупки несостоявшейся</w:t>
            </w:r>
          </w:p>
          <w:p w:rsidR="002D432D" w:rsidRPr="002D432D" w:rsidRDefault="002D432D" w:rsidP="002D432D">
            <w:pPr>
              <w:pStyle w:val="a7"/>
              <w:widowControl w:val="0"/>
              <w:numPr>
                <w:ilvl w:val="2"/>
                <w:numId w:val="5"/>
              </w:numPr>
              <w:tabs>
                <w:tab w:val="left" w:pos="971"/>
              </w:tabs>
              <w:spacing w:after="0" w:line="240" w:lineRule="auto"/>
              <w:contextualSpacing w:val="0"/>
              <w:jc w:val="both"/>
              <w:rPr>
                <w:rFonts w:ascii="Times New Roman" w:hAnsi="Times New Roman" w:cs="Times New Roman"/>
                <w:sz w:val="24"/>
                <w:szCs w:val="24"/>
              </w:rPr>
            </w:pPr>
            <w:r w:rsidRPr="002D432D">
              <w:rPr>
                <w:rFonts w:ascii="Times New Roman" w:hAnsi="Times New Roman" w:cs="Times New Roman"/>
                <w:sz w:val="24"/>
                <w:szCs w:val="24"/>
              </w:rPr>
              <w:t>Конкурентная закупка признается несостоявшейся:</w:t>
            </w:r>
          </w:p>
          <w:p w:rsidR="002D432D" w:rsidRPr="002D432D" w:rsidRDefault="002D432D" w:rsidP="002D432D">
            <w:pPr>
              <w:pStyle w:val="a7"/>
              <w:tabs>
                <w:tab w:val="left" w:pos="971"/>
              </w:tabs>
              <w:spacing w:after="0" w:line="240" w:lineRule="auto"/>
              <w:ind w:left="37"/>
              <w:rPr>
                <w:rFonts w:ascii="Times New Roman" w:hAnsi="Times New Roman" w:cs="Times New Roman"/>
                <w:sz w:val="24"/>
                <w:szCs w:val="24"/>
              </w:rPr>
            </w:pPr>
            <w:r w:rsidRPr="002D432D">
              <w:rPr>
                <w:rFonts w:ascii="Times New Roman" w:hAnsi="Times New Roman" w:cs="Times New Roman"/>
                <w:sz w:val="24"/>
                <w:szCs w:val="24"/>
              </w:rPr>
              <w:t>а) в связи с тем, что не подано ни одной заявки на участие в закупке;</w:t>
            </w:r>
          </w:p>
          <w:p w:rsidR="002D432D" w:rsidRPr="002D432D" w:rsidRDefault="002D432D" w:rsidP="002D432D">
            <w:pPr>
              <w:pStyle w:val="a7"/>
              <w:tabs>
                <w:tab w:val="left" w:pos="971"/>
              </w:tabs>
              <w:spacing w:after="0" w:line="240" w:lineRule="auto"/>
              <w:ind w:left="37"/>
              <w:rPr>
                <w:rFonts w:ascii="Times New Roman" w:hAnsi="Times New Roman" w:cs="Times New Roman"/>
                <w:sz w:val="24"/>
                <w:szCs w:val="24"/>
              </w:rPr>
            </w:pPr>
            <w:r w:rsidRPr="002D432D">
              <w:rPr>
                <w:rFonts w:ascii="Times New Roman" w:hAnsi="Times New Roman" w:cs="Times New Roman"/>
                <w:sz w:val="24"/>
                <w:szCs w:val="24"/>
              </w:rPr>
              <w:t>б) в связи с тем, что по результатам ее проведения все заявки на участие в закупке отклонены;</w:t>
            </w:r>
          </w:p>
          <w:p w:rsidR="002D432D" w:rsidRPr="002D432D" w:rsidRDefault="002D432D" w:rsidP="002D432D">
            <w:pPr>
              <w:pStyle w:val="a7"/>
              <w:tabs>
                <w:tab w:val="left" w:pos="971"/>
              </w:tabs>
              <w:spacing w:after="0" w:line="240" w:lineRule="auto"/>
              <w:ind w:left="37"/>
              <w:rPr>
                <w:rFonts w:ascii="Times New Roman" w:hAnsi="Times New Roman" w:cs="Times New Roman"/>
                <w:sz w:val="24"/>
                <w:szCs w:val="24"/>
              </w:rPr>
            </w:pPr>
            <w:r w:rsidRPr="002D432D">
              <w:rPr>
                <w:rFonts w:ascii="Times New Roman" w:hAnsi="Times New Roman" w:cs="Times New Roman"/>
                <w:sz w:val="24"/>
                <w:szCs w:val="24"/>
              </w:rPr>
              <w:t>в) в связи с тем, что на участие в закупке подана только одна заявка;</w:t>
            </w:r>
          </w:p>
          <w:p w:rsidR="002D432D" w:rsidRPr="002D432D" w:rsidRDefault="002D432D" w:rsidP="002D432D">
            <w:pPr>
              <w:pStyle w:val="a7"/>
              <w:tabs>
                <w:tab w:val="left" w:pos="971"/>
              </w:tabs>
              <w:spacing w:after="0" w:line="240" w:lineRule="auto"/>
              <w:ind w:left="37"/>
              <w:rPr>
                <w:rFonts w:ascii="Times New Roman" w:hAnsi="Times New Roman" w:cs="Times New Roman"/>
                <w:sz w:val="24"/>
                <w:szCs w:val="24"/>
              </w:rPr>
            </w:pPr>
            <w:r w:rsidRPr="002D432D">
              <w:rPr>
                <w:rFonts w:ascii="Times New Roman" w:hAnsi="Times New Roman" w:cs="Times New Roman"/>
                <w:sz w:val="24"/>
                <w:szCs w:val="24"/>
              </w:rPr>
              <w:t>г) в связи с тем, что по результатам ее проведения отклонены все заявки, за исключением одной заявки на участие в закупке;</w:t>
            </w:r>
          </w:p>
          <w:p w:rsidR="002D432D" w:rsidRPr="002D432D" w:rsidRDefault="002D432D" w:rsidP="002D432D">
            <w:pPr>
              <w:spacing w:after="0" w:line="240" w:lineRule="auto"/>
              <w:ind w:left="37"/>
              <w:jc w:val="both"/>
              <w:rPr>
                <w:rFonts w:ascii="Times New Roman" w:hAnsi="Times New Roman" w:cs="Times New Roman"/>
                <w:sz w:val="24"/>
                <w:szCs w:val="24"/>
              </w:rPr>
            </w:pPr>
            <w:proofErr w:type="spellStart"/>
            <w:r w:rsidRPr="002D432D">
              <w:rPr>
                <w:rFonts w:ascii="Times New Roman" w:hAnsi="Times New Roman" w:cs="Times New Roman"/>
                <w:sz w:val="24"/>
                <w:szCs w:val="24"/>
              </w:rPr>
              <w:t>д</w:t>
            </w:r>
            <w:proofErr w:type="spellEnd"/>
            <w:r w:rsidRPr="002D432D">
              <w:rPr>
                <w:rFonts w:ascii="Times New Roman" w:hAnsi="Times New Roman" w:cs="Times New Roman"/>
                <w:sz w:val="24"/>
                <w:szCs w:val="24"/>
              </w:rPr>
              <w:t>) в связи с тем, что по результатам ее проведения от заключения договора уклонились все участники закупки.</w:t>
            </w:r>
          </w:p>
          <w:p w:rsidR="002D432D" w:rsidRPr="002D432D" w:rsidRDefault="002D432D" w:rsidP="002D432D">
            <w:pPr>
              <w:pStyle w:val="a7"/>
              <w:widowControl w:val="0"/>
              <w:numPr>
                <w:ilvl w:val="2"/>
                <w:numId w:val="5"/>
              </w:numPr>
              <w:tabs>
                <w:tab w:val="left" w:pos="1067"/>
              </w:tabs>
              <w:spacing w:after="0" w:line="240" w:lineRule="auto"/>
              <w:ind w:left="142" w:right="123" w:hanging="14"/>
              <w:contextualSpacing w:val="0"/>
              <w:jc w:val="both"/>
              <w:rPr>
                <w:rFonts w:ascii="Times New Roman" w:hAnsi="Times New Roman" w:cs="Times New Roman"/>
                <w:sz w:val="24"/>
                <w:szCs w:val="24"/>
              </w:rPr>
            </w:pPr>
            <w:r w:rsidRPr="002D432D">
              <w:rPr>
                <w:rFonts w:ascii="Times New Roman" w:hAnsi="Times New Roman" w:cs="Times New Roman"/>
                <w:sz w:val="24"/>
                <w:szCs w:val="24"/>
              </w:rPr>
              <w:t>По результатам несостоявшейся закупки Заказчиком могут быть приняты следующие решения:</w:t>
            </w:r>
          </w:p>
          <w:p w:rsidR="002D432D" w:rsidRPr="002D432D" w:rsidRDefault="002D432D" w:rsidP="002D432D">
            <w:pPr>
              <w:tabs>
                <w:tab w:val="left" w:pos="1067"/>
              </w:tabs>
              <w:spacing w:after="0" w:line="240" w:lineRule="auto"/>
              <w:ind w:left="142" w:right="123"/>
              <w:jc w:val="both"/>
              <w:rPr>
                <w:rFonts w:ascii="Times New Roman" w:hAnsi="Times New Roman" w:cs="Times New Roman"/>
                <w:sz w:val="24"/>
                <w:szCs w:val="24"/>
              </w:rPr>
            </w:pPr>
            <w:r w:rsidRPr="002D432D">
              <w:rPr>
                <w:rFonts w:ascii="Times New Roman" w:hAnsi="Times New Roman" w:cs="Times New Roman"/>
                <w:sz w:val="24"/>
                <w:szCs w:val="24"/>
              </w:rPr>
              <w:t>1) о закупке у единственного поставщика – в случае, если проведение новых процедур закупок нецелесообразно;</w:t>
            </w:r>
          </w:p>
          <w:p w:rsidR="002D432D" w:rsidRPr="002D432D" w:rsidRDefault="002D432D" w:rsidP="002D432D">
            <w:pPr>
              <w:tabs>
                <w:tab w:val="left" w:pos="1067"/>
              </w:tabs>
              <w:spacing w:after="0" w:line="240" w:lineRule="auto"/>
              <w:ind w:left="142" w:right="123"/>
              <w:jc w:val="both"/>
              <w:rPr>
                <w:rFonts w:ascii="Times New Roman" w:hAnsi="Times New Roman" w:cs="Times New Roman"/>
                <w:sz w:val="24"/>
                <w:szCs w:val="24"/>
              </w:rPr>
            </w:pPr>
            <w:r w:rsidRPr="002D432D">
              <w:rPr>
                <w:rFonts w:ascii="Times New Roman" w:hAnsi="Times New Roman" w:cs="Times New Roman"/>
                <w:sz w:val="24"/>
                <w:szCs w:val="24"/>
              </w:rPr>
              <w:t>2) о заключении договора с единственным участником в случае, если предоставленная заявка и участник, подавший ее, соответствуют требованиям извещения, документации на условиях извещения и документации;</w:t>
            </w:r>
          </w:p>
          <w:p w:rsidR="002B207A" w:rsidRPr="002D432D" w:rsidRDefault="002D432D" w:rsidP="00B82625">
            <w:pPr>
              <w:tabs>
                <w:tab w:val="left" w:pos="1067"/>
              </w:tabs>
              <w:spacing w:after="0" w:line="240" w:lineRule="auto"/>
              <w:ind w:left="142" w:right="123"/>
              <w:jc w:val="both"/>
              <w:rPr>
                <w:rFonts w:ascii="Times New Roman" w:hAnsi="Times New Roman" w:cs="Times New Roman"/>
                <w:sz w:val="24"/>
                <w:szCs w:val="24"/>
              </w:rPr>
            </w:pPr>
            <w:r w:rsidRPr="002D432D">
              <w:rPr>
                <w:rFonts w:ascii="Times New Roman" w:hAnsi="Times New Roman" w:cs="Times New Roman"/>
                <w:sz w:val="24"/>
                <w:szCs w:val="24"/>
              </w:rPr>
              <w:t>3) о проведении повторной закупки любым из способов, в любой форме в соответствии с настоящим Положением, который Заказчик сочтет целесообразным использовать</w:t>
            </w:r>
            <w:proofErr w:type="gramStart"/>
            <w:r w:rsidRPr="002D432D">
              <w:rPr>
                <w:rFonts w:ascii="Times New Roman" w:hAnsi="Times New Roman" w:cs="Times New Roman"/>
                <w:sz w:val="24"/>
                <w:szCs w:val="24"/>
              </w:rPr>
              <w:t>.</w:t>
            </w:r>
            <w:r w:rsidR="002B207A" w:rsidRPr="002D432D">
              <w:rPr>
                <w:rFonts w:ascii="Times New Roman" w:hAnsi="Times New Roman" w:cs="Times New Roman"/>
                <w:sz w:val="24"/>
                <w:szCs w:val="24"/>
              </w:rPr>
              <w:t>»</w:t>
            </w:r>
            <w:proofErr w:type="gramEnd"/>
          </w:p>
          <w:bookmarkEnd w:id="0"/>
          <w:p w:rsidR="002B207A" w:rsidRPr="00515ABE" w:rsidRDefault="002B207A" w:rsidP="00263E6B">
            <w:pPr>
              <w:spacing w:line="240" w:lineRule="auto"/>
              <w:ind w:left="57" w:right="57"/>
              <w:jc w:val="both"/>
              <w:rPr>
                <w:rFonts w:ascii="Times New Roman" w:hAnsi="Times New Roman" w:cs="Times New Roman"/>
                <w:sz w:val="24"/>
                <w:szCs w:val="24"/>
              </w:rPr>
            </w:pPr>
          </w:p>
        </w:tc>
      </w:tr>
      <w:tr w:rsidR="00BB1754" w:rsidRPr="004D1678" w:rsidTr="00412759">
        <w:trPr>
          <w:trHeight w:val="2523"/>
        </w:trPr>
        <w:tc>
          <w:tcPr>
            <w:tcW w:w="7338" w:type="dxa"/>
            <w:tcBorders>
              <w:top w:val="single" w:sz="4" w:space="0" w:color="auto"/>
              <w:left w:val="single" w:sz="4" w:space="0" w:color="auto"/>
              <w:bottom w:val="single" w:sz="4" w:space="0" w:color="auto"/>
              <w:right w:val="single" w:sz="4" w:space="0" w:color="auto"/>
            </w:tcBorders>
            <w:shd w:val="clear" w:color="auto" w:fill="FFFFFF" w:themeFill="background1"/>
          </w:tcPr>
          <w:p w:rsidR="002B207A" w:rsidRPr="00BB1754" w:rsidRDefault="00B82625" w:rsidP="00263E6B">
            <w:pPr>
              <w:pStyle w:val="aa"/>
              <w:ind w:left="57" w:right="57"/>
              <w:jc w:val="both"/>
              <w:rPr>
                <w:rFonts w:ascii="Times New Roman" w:hAnsi="Times New Roman" w:cs="Times New Roman"/>
                <w:b/>
                <w:sz w:val="24"/>
                <w:szCs w:val="24"/>
              </w:rPr>
            </w:pPr>
            <w:r w:rsidRPr="00BB1754">
              <w:rPr>
                <w:rFonts w:ascii="Times New Roman" w:hAnsi="Times New Roman" w:cs="Times New Roman"/>
                <w:b/>
                <w:sz w:val="24"/>
                <w:szCs w:val="24"/>
              </w:rPr>
              <w:t>Статья 11:</w:t>
            </w:r>
          </w:p>
          <w:p w:rsidR="00B82625" w:rsidRPr="00BB1754" w:rsidRDefault="00BB1754" w:rsidP="00BB1754">
            <w:pPr>
              <w:widowControl w:val="0"/>
              <w:tabs>
                <w:tab w:val="left" w:pos="442"/>
              </w:tabs>
              <w:autoSpaceDE w:val="0"/>
              <w:autoSpaceDN w:val="0"/>
              <w:spacing w:after="0" w:line="240" w:lineRule="auto"/>
              <w:rPr>
                <w:rFonts w:ascii="Times New Roman" w:hAnsi="Times New Roman" w:cs="Times New Roman"/>
                <w:b/>
                <w:sz w:val="24"/>
                <w:szCs w:val="24"/>
              </w:rPr>
            </w:pPr>
            <w:r w:rsidRPr="00BB1754">
              <w:rPr>
                <w:rFonts w:ascii="Times New Roman" w:hAnsi="Times New Roman" w:cs="Times New Roman"/>
                <w:b/>
                <w:sz w:val="24"/>
                <w:szCs w:val="24"/>
              </w:rPr>
              <w:t xml:space="preserve">«11. </w:t>
            </w:r>
            <w:r w:rsidR="00B82625" w:rsidRPr="00BB1754">
              <w:rPr>
                <w:rFonts w:ascii="Times New Roman" w:hAnsi="Times New Roman" w:cs="Times New Roman"/>
                <w:b/>
                <w:sz w:val="24"/>
                <w:szCs w:val="24"/>
              </w:rPr>
              <w:t xml:space="preserve">Закупки у СМСП и </w:t>
            </w:r>
            <w:proofErr w:type="spellStart"/>
            <w:r w:rsidR="00B82625" w:rsidRPr="00BB1754">
              <w:rPr>
                <w:rFonts w:ascii="Times New Roman" w:hAnsi="Times New Roman" w:cs="Times New Roman"/>
                <w:b/>
                <w:sz w:val="24"/>
                <w:szCs w:val="24"/>
              </w:rPr>
              <w:t>самозанятых</w:t>
            </w:r>
            <w:proofErr w:type="spellEnd"/>
          </w:p>
          <w:p w:rsidR="00B82625" w:rsidRPr="00BB1754" w:rsidRDefault="00B82625" w:rsidP="00B82625">
            <w:pPr>
              <w:pStyle w:val="ae"/>
              <w:spacing w:before="11"/>
              <w:ind w:left="0"/>
              <w:jc w:val="left"/>
              <w:rPr>
                <w:sz w:val="24"/>
                <w:szCs w:val="24"/>
              </w:rPr>
            </w:pPr>
          </w:p>
          <w:p w:rsidR="00B82625" w:rsidRPr="00BB1754" w:rsidRDefault="00B82625" w:rsidP="00B82625">
            <w:pPr>
              <w:pStyle w:val="a7"/>
              <w:widowControl w:val="0"/>
              <w:numPr>
                <w:ilvl w:val="2"/>
                <w:numId w:val="17"/>
              </w:numPr>
              <w:tabs>
                <w:tab w:val="left" w:pos="1544"/>
              </w:tabs>
              <w:autoSpaceDE w:val="0"/>
              <w:autoSpaceDN w:val="0"/>
              <w:spacing w:after="0" w:line="240" w:lineRule="auto"/>
              <w:ind w:right="121"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Если общая стоимость договоров, заключенных по результатам закупки товаров, работ, услуг за предшествующий календарный год, превышает 250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B82625" w:rsidRPr="00BB1754" w:rsidRDefault="00B82625" w:rsidP="00B82625">
            <w:pPr>
              <w:pStyle w:val="a7"/>
              <w:widowControl w:val="0"/>
              <w:numPr>
                <w:ilvl w:val="2"/>
                <w:numId w:val="17"/>
              </w:numPr>
              <w:tabs>
                <w:tab w:val="left" w:pos="1758"/>
              </w:tabs>
              <w:autoSpaceDE w:val="0"/>
              <w:autoSpaceDN w:val="0"/>
              <w:spacing w:after="0" w:line="240" w:lineRule="auto"/>
              <w:ind w:right="127"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Закупки у СМСП и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 xml:space="preserve"> осуществляются </w:t>
            </w:r>
            <w:r w:rsidRPr="00BB1754">
              <w:rPr>
                <w:rFonts w:ascii="Times New Roman" w:hAnsi="Times New Roman" w:cs="Times New Roman"/>
                <w:sz w:val="24"/>
                <w:szCs w:val="24"/>
              </w:rPr>
              <w:lastRenderedPageBreak/>
              <w:t>путем проведения исключительно конкурентных закупок в электронной форме. Их участниками могут быть:</w:t>
            </w:r>
          </w:p>
          <w:p w:rsidR="00B82625" w:rsidRPr="00BB1754" w:rsidRDefault="00B82625" w:rsidP="00B82625">
            <w:pPr>
              <w:pStyle w:val="a7"/>
              <w:widowControl w:val="0"/>
              <w:numPr>
                <w:ilvl w:val="0"/>
                <w:numId w:val="16"/>
              </w:numPr>
              <w:tabs>
                <w:tab w:val="left" w:pos="1027"/>
              </w:tabs>
              <w:autoSpaceDE w:val="0"/>
              <w:autoSpaceDN w:val="0"/>
              <w:spacing w:after="0" w:line="242" w:lineRule="auto"/>
              <w:ind w:right="119"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любые лица, указанные в </w:t>
            </w:r>
            <w:proofErr w:type="gramStart"/>
            <w:r w:rsidRPr="00BB1754">
              <w:rPr>
                <w:rFonts w:ascii="Times New Roman" w:hAnsi="Times New Roman" w:cs="Times New Roman"/>
                <w:sz w:val="24"/>
                <w:szCs w:val="24"/>
              </w:rPr>
              <w:t>ч</w:t>
            </w:r>
            <w:proofErr w:type="gramEnd"/>
            <w:r w:rsidRPr="00BB1754">
              <w:rPr>
                <w:rFonts w:ascii="Times New Roman" w:hAnsi="Times New Roman" w:cs="Times New Roman"/>
                <w:sz w:val="24"/>
                <w:szCs w:val="24"/>
              </w:rPr>
              <w:t>. 5 ст. 3 Закона N 223-ФЗ, в том числе СМСП;</w:t>
            </w:r>
          </w:p>
          <w:p w:rsidR="00B82625" w:rsidRPr="00BB1754" w:rsidRDefault="00B82625" w:rsidP="00B82625">
            <w:pPr>
              <w:pStyle w:val="a7"/>
              <w:widowControl w:val="0"/>
              <w:numPr>
                <w:ilvl w:val="0"/>
                <w:numId w:val="16"/>
              </w:numPr>
              <w:tabs>
                <w:tab w:val="left" w:pos="984"/>
              </w:tabs>
              <w:autoSpaceDE w:val="0"/>
              <w:autoSpaceDN w:val="0"/>
              <w:spacing w:after="0" w:line="317" w:lineRule="exact"/>
              <w:ind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только СМСП и </w:t>
            </w:r>
            <w:proofErr w:type="spellStart"/>
            <w:r w:rsidRPr="00BB1754">
              <w:rPr>
                <w:rFonts w:ascii="Times New Roman" w:hAnsi="Times New Roman" w:cs="Times New Roman"/>
                <w:sz w:val="24"/>
                <w:szCs w:val="24"/>
              </w:rPr>
              <w:t>самозанятые</w:t>
            </w:r>
            <w:proofErr w:type="spellEnd"/>
            <w:r w:rsidRPr="00BB1754">
              <w:rPr>
                <w:rFonts w:ascii="Times New Roman" w:hAnsi="Times New Roman" w:cs="Times New Roman"/>
                <w:sz w:val="24"/>
                <w:szCs w:val="24"/>
              </w:rPr>
              <w:t>;</w:t>
            </w:r>
          </w:p>
          <w:p w:rsidR="00B82625" w:rsidRPr="00BB1754" w:rsidRDefault="00B82625" w:rsidP="00B82625">
            <w:pPr>
              <w:pStyle w:val="a7"/>
              <w:widowControl w:val="0"/>
              <w:numPr>
                <w:ilvl w:val="0"/>
                <w:numId w:val="16"/>
              </w:numPr>
              <w:tabs>
                <w:tab w:val="left" w:pos="1029"/>
              </w:tabs>
              <w:autoSpaceDE w:val="0"/>
              <w:autoSpaceDN w:val="0"/>
              <w:spacing w:after="0" w:line="240" w:lineRule="auto"/>
              <w:ind w:right="12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лица, в отношении которых документацией о закупке установлено </w:t>
            </w:r>
            <w:proofErr w:type="gramStart"/>
            <w:r w:rsidRPr="00BB1754">
              <w:rPr>
                <w:rFonts w:ascii="Times New Roman" w:hAnsi="Times New Roman" w:cs="Times New Roman"/>
                <w:sz w:val="24"/>
                <w:szCs w:val="24"/>
              </w:rPr>
              <w:t>требование</w:t>
            </w:r>
            <w:proofErr w:type="gramEnd"/>
            <w:r w:rsidRPr="00BB1754">
              <w:rPr>
                <w:rFonts w:ascii="Times New Roman" w:hAnsi="Times New Roman" w:cs="Times New Roman"/>
                <w:sz w:val="24"/>
                <w:szCs w:val="24"/>
              </w:rPr>
              <w:t xml:space="preserve"> о привлечении к исполнению договора субподрядчиков (соисполнителей) из числа СМСП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w:t>
            </w:r>
          </w:p>
          <w:p w:rsidR="00B82625" w:rsidRPr="00BB1754" w:rsidRDefault="00B82625" w:rsidP="00B82625">
            <w:pPr>
              <w:pStyle w:val="a7"/>
              <w:widowControl w:val="0"/>
              <w:numPr>
                <w:ilvl w:val="2"/>
                <w:numId w:val="17"/>
              </w:numPr>
              <w:tabs>
                <w:tab w:val="left" w:pos="1571"/>
              </w:tabs>
              <w:autoSpaceDE w:val="0"/>
              <w:autoSpaceDN w:val="0"/>
              <w:spacing w:after="0" w:line="240" w:lineRule="auto"/>
              <w:ind w:right="126"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Закупки, участниками которых могут являться только СМСП и </w:t>
            </w:r>
            <w:proofErr w:type="spellStart"/>
            <w:r w:rsidRPr="00BB1754">
              <w:rPr>
                <w:rFonts w:ascii="Times New Roman" w:hAnsi="Times New Roman" w:cs="Times New Roman"/>
                <w:sz w:val="24"/>
                <w:szCs w:val="24"/>
              </w:rPr>
              <w:t>самозанятые</w:t>
            </w:r>
            <w:proofErr w:type="spellEnd"/>
            <w:r w:rsidRPr="00BB1754">
              <w:rPr>
                <w:rFonts w:ascii="Times New Roman" w:hAnsi="Times New Roman" w:cs="Times New Roman"/>
                <w:sz w:val="24"/>
                <w:szCs w:val="24"/>
              </w:rPr>
              <w:t>,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w:t>
            </w:r>
          </w:p>
          <w:p w:rsidR="00B82625" w:rsidRPr="00BB1754" w:rsidRDefault="00B82625" w:rsidP="00B82625">
            <w:pPr>
              <w:pStyle w:val="a7"/>
              <w:widowControl w:val="0"/>
              <w:numPr>
                <w:ilvl w:val="2"/>
                <w:numId w:val="17"/>
              </w:numPr>
              <w:tabs>
                <w:tab w:val="left" w:pos="1643"/>
              </w:tabs>
              <w:autoSpaceDE w:val="0"/>
              <w:autoSpaceDN w:val="0"/>
              <w:spacing w:after="0" w:line="240" w:lineRule="auto"/>
              <w:ind w:right="125"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Если предмет закупки (товар, работы, услуги) включен в перечень и начальная (максимальная) цена договора не превышает 200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 закупка осуществляется только у СМСП и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 xml:space="preserve">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2 п. 11.1.2 настоящего Положения).</w:t>
            </w:r>
          </w:p>
          <w:p w:rsidR="00B82625" w:rsidRPr="00BB1754" w:rsidRDefault="00B82625" w:rsidP="00B82625">
            <w:pPr>
              <w:pStyle w:val="a7"/>
              <w:widowControl w:val="0"/>
              <w:numPr>
                <w:ilvl w:val="2"/>
                <w:numId w:val="17"/>
              </w:numPr>
              <w:tabs>
                <w:tab w:val="left" w:pos="995"/>
              </w:tabs>
              <w:autoSpaceDE w:val="0"/>
              <w:autoSpaceDN w:val="0"/>
              <w:spacing w:before="1" w:after="0" w:line="240" w:lineRule="auto"/>
              <w:ind w:right="122" w:firstLine="0"/>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Если предмет закупки (товар, работы, услуги) включен в перечень и начальная (максимальная) цена договора более 200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 но не превышает 400 </w:t>
            </w:r>
            <w:proofErr w:type="spellStart"/>
            <w:r w:rsidRPr="00BB1754">
              <w:rPr>
                <w:rFonts w:ascii="Times New Roman" w:hAnsi="Times New Roman" w:cs="Times New Roman"/>
                <w:sz w:val="24"/>
                <w:szCs w:val="24"/>
              </w:rPr>
              <w:t>млн</w:t>
            </w:r>
            <w:proofErr w:type="spellEnd"/>
            <w:r w:rsidRPr="00BB1754">
              <w:rPr>
                <w:rFonts w:ascii="Times New Roman" w:hAnsi="Times New Roman" w:cs="Times New Roman"/>
                <w:sz w:val="24"/>
                <w:szCs w:val="24"/>
              </w:rPr>
              <w:t xml:space="preserve"> руб., круг участников закупки определяется любым из способов, указанных в п. 11.1.2 настоящего Положения, по усмотрению Заказчика.</w:t>
            </w:r>
          </w:p>
          <w:p w:rsidR="00B82625" w:rsidRPr="00BB1754" w:rsidRDefault="00B82625" w:rsidP="00B82625">
            <w:pPr>
              <w:pStyle w:val="a7"/>
              <w:widowControl w:val="0"/>
              <w:numPr>
                <w:ilvl w:val="2"/>
                <w:numId w:val="17"/>
              </w:numPr>
              <w:tabs>
                <w:tab w:val="left" w:pos="1571"/>
              </w:tabs>
              <w:autoSpaceDE w:val="0"/>
              <w:autoSpaceDN w:val="0"/>
              <w:spacing w:after="0" w:line="240" w:lineRule="auto"/>
              <w:ind w:right="12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Если начальная (максимальная) цена договора превышает 400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 то Заказчик проводит закупку, участниками которой могут являться любые лица, указанные в ч. 5 ст. 3 Закона N 223-ФЗ.</w:t>
            </w:r>
          </w:p>
          <w:p w:rsidR="00B82625" w:rsidRPr="00BB1754" w:rsidRDefault="00B82625" w:rsidP="00B82625">
            <w:pPr>
              <w:pStyle w:val="a7"/>
              <w:widowControl w:val="0"/>
              <w:numPr>
                <w:ilvl w:val="2"/>
                <w:numId w:val="17"/>
              </w:numPr>
              <w:tabs>
                <w:tab w:val="left" w:pos="1571"/>
              </w:tabs>
              <w:autoSpaceDE w:val="0"/>
              <w:autoSpaceDN w:val="0"/>
              <w:spacing w:after="0" w:line="240" w:lineRule="auto"/>
              <w:ind w:right="12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При осуществлении закупки в соответствии с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xml:space="preserve">. 2 п. 11.1.2 настоящего Положения Заказчик устанавливает требование о том, что участник закупки должен являться СМСП или </w:t>
            </w:r>
            <w:proofErr w:type="spellStart"/>
            <w:r w:rsidRPr="00BB1754">
              <w:rPr>
                <w:rFonts w:ascii="Times New Roman" w:hAnsi="Times New Roman" w:cs="Times New Roman"/>
                <w:sz w:val="24"/>
                <w:szCs w:val="24"/>
              </w:rPr>
              <w:t>самозанятым</w:t>
            </w:r>
            <w:proofErr w:type="spellEnd"/>
            <w:r w:rsidRPr="00BB1754">
              <w:rPr>
                <w:rFonts w:ascii="Times New Roman" w:hAnsi="Times New Roman" w:cs="Times New Roman"/>
                <w:sz w:val="24"/>
                <w:szCs w:val="24"/>
              </w:rPr>
              <w:t xml:space="preserve">. </w:t>
            </w:r>
          </w:p>
          <w:p w:rsidR="00B82625" w:rsidRPr="00BB1754" w:rsidRDefault="00B82625" w:rsidP="00B82625">
            <w:pPr>
              <w:pStyle w:val="a7"/>
              <w:widowControl w:val="0"/>
              <w:numPr>
                <w:ilvl w:val="2"/>
                <w:numId w:val="17"/>
              </w:numPr>
              <w:tabs>
                <w:tab w:val="left" w:pos="1571"/>
              </w:tabs>
              <w:autoSpaceDE w:val="0"/>
              <w:autoSpaceDN w:val="0"/>
              <w:spacing w:after="0" w:line="240" w:lineRule="auto"/>
              <w:ind w:right="12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При осуществлении закупки в соответствии с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xml:space="preserve">. 3 п. 11.1.2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w:t>
            </w:r>
          </w:p>
          <w:p w:rsidR="00B82625" w:rsidRPr="00BB1754" w:rsidRDefault="00B82625" w:rsidP="00B82625">
            <w:pPr>
              <w:pStyle w:val="a7"/>
              <w:widowControl w:val="0"/>
              <w:numPr>
                <w:ilvl w:val="2"/>
                <w:numId w:val="15"/>
              </w:numPr>
              <w:tabs>
                <w:tab w:val="left" w:pos="1647"/>
              </w:tabs>
              <w:autoSpaceDE w:val="0"/>
              <w:autoSpaceDN w:val="0"/>
              <w:spacing w:after="0" w:line="240" w:lineRule="auto"/>
              <w:ind w:right="120"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Протокол, составленный по итогам рассмотрения первых частей заявок на участие в конкурсе в электронной форме, </w:t>
            </w:r>
            <w:r w:rsidRPr="00BB1754">
              <w:rPr>
                <w:rFonts w:ascii="Times New Roman" w:hAnsi="Times New Roman" w:cs="Times New Roman"/>
                <w:sz w:val="24"/>
                <w:szCs w:val="24"/>
              </w:rPr>
              <w:lastRenderedPageBreak/>
              <w:t xml:space="preserve">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w:t>
            </w:r>
            <w:proofErr w:type="spellStart"/>
            <w:proofErr w:type="gramStart"/>
            <w:r w:rsidRPr="00BB1754">
              <w:rPr>
                <w:rFonts w:ascii="Times New Roman" w:hAnsi="Times New Roman" w:cs="Times New Roman"/>
                <w:sz w:val="24"/>
                <w:szCs w:val="24"/>
              </w:rPr>
              <w:t>в</w:t>
            </w:r>
            <w:proofErr w:type="spellEnd"/>
            <w:proofErr w:type="gramEnd"/>
            <w:r w:rsidRPr="00BB1754">
              <w:rPr>
                <w:rFonts w:ascii="Times New Roman" w:hAnsi="Times New Roman" w:cs="Times New Roman"/>
                <w:sz w:val="24"/>
                <w:szCs w:val="24"/>
              </w:rPr>
              <w:t xml:space="preserve"> ч. 13 ст. 3.2 Закона N 223-ФЗ.</w:t>
            </w:r>
          </w:p>
          <w:p w:rsidR="00B82625" w:rsidRPr="00BB1754" w:rsidRDefault="00B82625" w:rsidP="00B82625">
            <w:pPr>
              <w:pStyle w:val="a7"/>
              <w:widowControl w:val="0"/>
              <w:numPr>
                <w:ilvl w:val="2"/>
                <w:numId w:val="15"/>
              </w:numPr>
              <w:tabs>
                <w:tab w:val="left" w:pos="1705"/>
              </w:tabs>
              <w:autoSpaceDE w:val="0"/>
              <w:autoSpaceDN w:val="0"/>
              <w:spacing w:before="1" w:after="0" w:line="240" w:lineRule="auto"/>
              <w:ind w:right="11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Протокол, составленный по итогам осуществления закупки у СМСП, должен соответствовать требованиям, указанным в Протокол, составленный по итогам осуществления закупки, должен соответствовать требованиям, указанным в </w:t>
            </w:r>
            <w:proofErr w:type="gramStart"/>
            <w:r w:rsidRPr="00BB1754">
              <w:rPr>
                <w:rFonts w:ascii="Times New Roman" w:hAnsi="Times New Roman" w:cs="Times New Roman"/>
                <w:sz w:val="24"/>
                <w:szCs w:val="24"/>
              </w:rPr>
              <w:t>ч</w:t>
            </w:r>
            <w:proofErr w:type="gramEnd"/>
            <w:r w:rsidRPr="00BB1754">
              <w:rPr>
                <w:rFonts w:ascii="Times New Roman" w:hAnsi="Times New Roman" w:cs="Times New Roman"/>
                <w:sz w:val="24"/>
                <w:szCs w:val="24"/>
              </w:rPr>
              <w:t>. 14 ст. 3.2 Закона N 223-ФЗ.</w:t>
            </w:r>
          </w:p>
          <w:p w:rsidR="00B82625" w:rsidRPr="00BB1754" w:rsidRDefault="00B82625" w:rsidP="00B82625">
            <w:pPr>
              <w:pStyle w:val="a7"/>
              <w:widowControl w:val="0"/>
              <w:numPr>
                <w:ilvl w:val="2"/>
                <w:numId w:val="15"/>
              </w:numPr>
              <w:tabs>
                <w:tab w:val="left" w:pos="1755"/>
              </w:tabs>
              <w:autoSpaceDE w:val="0"/>
              <w:autoSpaceDN w:val="0"/>
              <w:spacing w:after="0" w:line="240" w:lineRule="auto"/>
              <w:ind w:right="127"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B82625" w:rsidRPr="00BB1754" w:rsidRDefault="00B82625" w:rsidP="00B82625">
            <w:pPr>
              <w:pStyle w:val="ae"/>
              <w:ind w:left="138" w:right="120" w:firstLine="4"/>
              <w:rPr>
                <w:sz w:val="24"/>
                <w:szCs w:val="24"/>
              </w:rPr>
            </w:pPr>
            <w:r w:rsidRPr="00BB1754">
              <w:rPr>
                <w:sz w:val="24"/>
                <w:szCs w:val="24"/>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B82625" w:rsidRPr="00BB1754" w:rsidRDefault="00B82625" w:rsidP="00B82625">
            <w:pPr>
              <w:pStyle w:val="a7"/>
              <w:widowControl w:val="0"/>
              <w:numPr>
                <w:ilvl w:val="2"/>
                <w:numId w:val="15"/>
              </w:numPr>
              <w:tabs>
                <w:tab w:val="left" w:pos="1666"/>
              </w:tabs>
              <w:autoSpaceDE w:val="0"/>
              <w:autoSpaceDN w:val="0"/>
              <w:spacing w:after="0" w:line="240" w:lineRule="auto"/>
              <w:ind w:right="11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w:t>
            </w:r>
            <w:proofErr w:type="gramStart"/>
            <w:r w:rsidRPr="00BB1754">
              <w:rPr>
                <w:rFonts w:ascii="Times New Roman" w:hAnsi="Times New Roman" w:cs="Times New Roman"/>
                <w:sz w:val="24"/>
                <w:szCs w:val="24"/>
              </w:rPr>
              <w:t>о-</w:t>
            </w:r>
            <w:proofErr w:type="gramEnd"/>
            <w:r w:rsidRPr="00BB1754">
              <w:rPr>
                <w:rFonts w:ascii="Times New Roman" w:hAnsi="Times New Roman" w:cs="Times New Roman"/>
                <w:sz w:val="24"/>
                <w:szCs w:val="24"/>
              </w:rPr>
              <w:t xml:space="preserve"> 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82625" w:rsidRPr="00BB1754" w:rsidRDefault="00B82625" w:rsidP="00B82625">
            <w:pPr>
              <w:pStyle w:val="ae"/>
              <w:ind w:left="0"/>
              <w:jc w:val="left"/>
              <w:rPr>
                <w:sz w:val="24"/>
                <w:szCs w:val="24"/>
              </w:rPr>
            </w:pPr>
          </w:p>
          <w:p w:rsidR="00B82625" w:rsidRPr="00BB1754" w:rsidRDefault="00B82625" w:rsidP="00BB1754">
            <w:pPr>
              <w:pStyle w:val="a7"/>
              <w:widowControl w:val="0"/>
              <w:numPr>
                <w:ilvl w:val="1"/>
                <w:numId w:val="14"/>
              </w:numPr>
              <w:tabs>
                <w:tab w:val="left" w:pos="0"/>
              </w:tabs>
              <w:autoSpaceDE w:val="0"/>
              <w:autoSpaceDN w:val="0"/>
              <w:spacing w:after="0" w:line="322" w:lineRule="exact"/>
              <w:ind w:left="0" w:firstLine="0"/>
              <w:contextualSpacing w:val="0"/>
              <w:jc w:val="both"/>
              <w:rPr>
                <w:rFonts w:ascii="Times New Roman" w:hAnsi="Times New Roman" w:cs="Times New Roman"/>
                <w:sz w:val="24"/>
                <w:szCs w:val="24"/>
              </w:rPr>
            </w:pPr>
            <w:r w:rsidRPr="00BB1754">
              <w:rPr>
                <w:rFonts w:ascii="Times New Roman" w:hAnsi="Times New Roman" w:cs="Times New Roman"/>
                <w:sz w:val="24"/>
                <w:szCs w:val="24"/>
              </w:rPr>
              <w:t>Особенности проведения закупок,</w:t>
            </w:r>
          </w:p>
          <w:p w:rsidR="00B82625" w:rsidRPr="00BB1754" w:rsidRDefault="00B82625" w:rsidP="00BB1754">
            <w:pPr>
              <w:pStyle w:val="ae"/>
              <w:tabs>
                <w:tab w:val="left" w:pos="0"/>
              </w:tabs>
              <w:ind w:left="0"/>
              <w:rPr>
                <w:sz w:val="24"/>
                <w:szCs w:val="24"/>
              </w:rPr>
            </w:pPr>
            <w:proofErr w:type="gramStart"/>
            <w:r w:rsidRPr="00BB1754">
              <w:rPr>
                <w:sz w:val="24"/>
                <w:szCs w:val="24"/>
              </w:rPr>
              <w:t>участниками</w:t>
            </w:r>
            <w:proofErr w:type="gramEnd"/>
            <w:r w:rsidRPr="00BB1754">
              <w:rPr>
                <w:sz w:val="24"/>
                <w:szCs w:val="24"/>
              </w:rPr>
              <w:t xml:space="preserve"> которых являются только СМСП</w:t>
            </w:r>
          </w:p>
          <w:p w:rsidR="00B82625" w:rsidRPr="00BB1754" w:rsidRDefault="00B82625" w:rsidP="00B82625">
            <w:pPr>
              <w:pStyle w:val="ae"/>
              <w:spacing w:before="1"/>
              <w:ind w:left="0"/>
              <w:jc w:val="left"/>
              <w:rPr>
                <w:sz w:val="24"/>
                <w:szCs w:val="24"/>
              </w:rPr>
            </w:pPr>
          </w:p>
          <w:p w:rsidR="00B82625" w:rsidRPr="00BB1754" w:rsidRDefault="00B82625" w:rsidP="00B82625">
            <w:pPr>
              <w:pStyle w:val="a7"/>
              <w:widowControl w:val="0"/>
              <w:numPr>
                <w:ilvl w:val="2"/>
                <w:numId w:val="13"/>
              </w:numPr>
              <w:tabs>
                <w:tab w:val="left" w:pos="1597"/>
              </w:tabs>
              <w:autoSpaceDE w:val="0"/>
              <w:autoSpaceDN w:val="0"/>
              <w:spacing w:before="63" w:after="0" w:line="240" w:lineRule="auto"/>
              <w:ind w:right="121"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При осуществлении закупки в соответствии с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xml:space="preserve">. 2 п. 11.1.2 настоящего Положения в извещении и документации о </w:t>
            </w:r>
            <w:r w:rsidRPr="00BB1754">
              <w:rPr>
                <w:rFonts w:ascii="Times New Roman" w:hAnsi="Times New Roman" w:cs="Times New Roman"/>
                <w:sz w:val="24"/>
                <w:szCs w:val="24"/>
              </w:rPr>
              <w:lastRenderedPageBreak/>
              <w:t xml:space="preserve">закупке указывается,  что участниками такой закупки могут быть только СМСП и </w:t>
            </w:r>
            <w:proofErr w:type="spellStart"/>
            <w:r w:rsidRPr="00BB1754">
              <w:rPr>
                <w:rFonts w:ascii="Times New Roman" w:hAnsi="Times New Roman" w:cs="Times New Roman"/>
                <w:sz w:val="24"/>
                <w:szCs w:val="24"/>
              </w:rPr>
              <w:t>самозанятые</w:t>
            </w:r>
            <w:proofErr w:type="spellEnd"/>
            <w:r w:rsidRPr="00BB1754">
              <w:rPr>
                <w:rFonts w:ascii="Times New Roman" w:hAnsi="Times New Roman" w:cs="Times New Roman"/>
                <w:sz w:val="24"/>
                <w:szCs w:val="24"/>
              </w:rPr>
              <w:t>. При этом в документации о закупке устанавливается следующее требование: 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B82625" w:rsidRPr="00BB1754" w:rsidRDefault="00B82625" w:rsidP="00B82625">
            <w:pPr>
              <w:pStyle w:val="a7"/>
              <w:tabs>
                <w:tab w:val="left" w:pos="1597"/>
              </w:tabs>
              <w:spacing w:before="63"/>
              <w:ind w:left="138" w:right="121"/>
              <w:rPr>
                <w:rFonts w:ascii="Times New Roman" w:hAnsi="Times New Roman" w:cs="Times New Roman"/>
                <w:sz w:val="24"/>
                <w:szCs w:val="24"/>
              </w:rPr>
            </w:pPr>
            <w:r w:rsidRPr="00BB1754">
              <w:rPr>
                <w:rFonts w:ascii="Times New Roman" w:hAnsi="Times New Roman" w:cs="Times New Roman"/>
                <w:sz w:val="24"/>
                <w:szCs w:val="24"/>
              </w:rP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B82625" w:rsidRPr="00BB1754" w:rsidRDefault="00B82625" w:rsidP="00B82625">
            <w:pPr>
              <w:pStyle w:val="a7"/>
              <w:tabs>
                <w:tab w:val="left" w:pos="1597"/>
              </w:tabs>
              <w:spacing w:before="63"/>
              <w:ind w:left="142" w:right="121"/>
              <w:rPr>
                <w:rFonts w:ascii="Times New Roman" w:hAnsi="Times New Roman" w:cs="Times New Roman"/>
                <w:sz w:val="24"/>
                <w:szCs w:val="24"/>
              </w:rPr>
            </w:pPr>
            <w:r w:rsidRPr="00BB1754">
              <w:rPr>
                <w:rFonts w:ascii="Times New Roman" w:hAnsi="Times New Roman" w:cs="Times New Roman"/>
                <w:sz w:val="24"/>
                <w:szCs w:val="24"/>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B82625" w:rsidRPr="00BB1754" w:rsidRDefault="00B82625" w:rsidP="00B82625">
            <w:pPr>
              <w:pStyle w:val="a7"/>
              <w:widowControl w:val="0"/>
              <w:numPr>
                <w:ilvl w:val="2"/>
                <w:numId w:val="13"/>
              </w:numPr>
              <w:tabs>
                <w:tab w:val="left" w:pos="1554"/>
              </w:tabs>
              <w:autoSpaceDE w:val="0"/>
              <w:autoSpaceDN w:val="0"/>
              <w:spacing w:before="1" w:after="0" w:line="240" w:lineRule="auto"/>
              <w:ind w:right="121" w:firstLine="539"/>
              <w:contextualSpacing w:val="0"/>
              <w:jc w:val="both"/>
              <w:rPr>
                <w:rFonts w:ascii="Times New Roman" w:hAnsi="Times New Roman" w:cs="Times New Roman"/>
                <w:sz w:val="24"/>
                <w:szCs w:val="24"/>
              </w:rPr>
            </w:pPr>
            <w:r w:rsidRPr="00BB1754">
              <w:rPr>
                <w:rFonts w:ascii="Times New Roman" w:hAnsi="Times New Roman" w:cs="Times New Roman"/>
                <w:sz w:val="24"/>
                <w:szCs w:val="24"/>
              </w:rPr>
              <w:t>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N 223-ФЗ или предоставления банковской гарантии.</w:t>
            </w:r>
          </w:p>
          <w:p w:rsidR="00B82625" w:rsidRPr="00BB1754" w:rsidRDefault="00B82625" w:rsidP="00B82625">
            <w:pPr>
              <w:pStyle w:val="a7"/>
              <w:widowControl w:val="0"/>
              <w:numPr>
                <w:ilvl w:val="2"/>
                <w:numId w:val="13"/>
              </w:numPr>
              <w:autoSpaceDE w:val="0"/>
              <w:autoSpaceDN w:val="0"/>
              <w:spacing w:after="0" w:line="322" w:lineRule="exact"/>
              <w:ind w:left="142" w:firstLine="0"/>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Заказчик при осуществлении закупки в соответствии с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2 п. 11.1.2 настоящего Положения размещает в ЕИС извещения о проведении:</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 конкурса в электронной форме:</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а) не менее чем за семь дней до даты окончания срока подачи заявок - если начальная (максимальная) цена договора не </w:t>
            </w:r>
            <w:r w:rsidRPr="00BB1754">
              <w:rPr>
                <w:rFonts w:ascii="Times New Roman" w:hAnsi="Times New Roman" w:cs="Times New Roman"/>
                <w:sz w:val="24"/>
                <w:szCs w:val="24"/>
              </w:rPr>
              <w:lastRenderedPageBreak/>
              <w:t xml:space="preserve">превышает 30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2) аукциона в электронной форме:</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spellStart"/>
            <w:proofErr w:type="gramStart"/>
            <w:r w:rsidRPr="00BB1754">
              <w:rPr>
                <w:rFonts w:ascii="Times New Roman" w:hAnsi="Times New Roman" w:cs="Times New Roman"/>
                <w:sz w:val="24"/>
                <w:szCs w:val="24"/>
              </w:rPr>
              <w:t>млн</w:t>
            </w:r>
            <w:proofErr w:type="spellEnd"/>
            <w:proofErr w:type="gramEnd"/>
            <w:r w:rsidRPr="00BB1754">
              <w:rPr>
                <w:rFonts w:ascii="Times New Roman" w:hAnsi="Times New Roman" w:cs="Times New Roman"/>
                <w:sz w:val="24"/>
                <w:szCs w:val="24"/>
              </w:rPr>
              <w:t xml:space="preserve"> руб.</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11.2.4. Перечень информации и документов, которые заказчик вправе потребовать представить для участия в закупке:</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1) наименование, фирменное наименование (при наличии), адрес </w:t>
            </w:r>
            <w:proofErr w:type="spellStart"/>
            <w:r w:rsidRPr="00BB1754">
              <w:rPr>
                <w:rFonts w:ascii="Times New Roman" w:hAnsi="Times New Roman" w:cs="Times New Roman"/>
                <w:sz w:val="24"/>
                <w:szCs w:val="24"/>
              </w:rPr>
              <w:t>юрлица</w:t>
            </w:r>
            <w:proofErr w:type="spellEnd"/>
            <w:r w:rsidRPr="00BB1754">
              <w:rPr>
                <w:rFonts w:ascii="Times New Roman" w:hAnsi="Times New Roman" w:cs="Times New Roman"/>
                <w:sz w:val="24"/>
                <w:szCs w:val="24"/>
              </w:rPr>
              <w:t xml:space="preserve"> в пределах его места нахождения, учредительный документ, если участником является </w:t>
            </w:r>
            <w:proofErr w:type="spellStart"/>
            <w:r w:rsidRPr="00BB1754">
              <w:rPr>
                <w:rFonts w:ascii="Times New Roman" w:hAnsi="Times New Roman" w:cs="Times New Roman"/>
                <w:sz w:val="24"/>
                <w:szCs w:val="24"/>
              </w:rPr>
              <w:t>юрлицо</w:t>
            </w:r>
            <w:proofErr w:type="spellEnd"/>
            <w:r w:rsidRPr="00BB1754">
              <w:rPr>
                <w:rFonts w:ascii="Times New Roman" w:hAnsi="Times New Roman" w:cs="Times New Roman"/>
                <w:sz w:val="24"/>
                <w:szCs w:val="24"/>
              </w:rPr>
              <w:t>;</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2) фамилия, имя, отчество (при наличии), паспортные данные, адрес места жительства </w:t>
            </w:r>
            <w:proofErr w:type="spellStart"/>
            <w:r w:rsidRPr="00BB1754">
              <w:rPr>
                <w:rFonts w:ascii="Times New Roman" w:hAnsi="Times New Roman" w:cs="Times New Roman"/>
                <w:sz w:val="24"/>
                <w:szCs w:val="24"/>
              </w:rPr>
              <w:t>физлица</w:t>
            </w:r>
            <w:proofErr w:type="spellEnd"/>
            <w:r w:rsidRPr="00BB1754">
              <w:rPr>
                <w:rFonts w:ascii="Times New Roman" w:hAnsi="Times New Roman" w:cs="Times New Roman"/>
                <w:sz w:val="24"/>
                <w:szCs w:val="24"/>
              </w:rPr>
              <w:t>, зарегистрированного в качестве ИП, если участником является ИП;</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3) ИНН участника закупки или его аналог согласно законодательству иностранного государства (для иностранного лица);</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w:t>
            </w:r>
            <w:proofErr w:type="spellStart"/>
            <w:r w:rsidRPr="00BB1754">
              <w:rPr>
                <w:rFonts w:ascii="Times New Roman" w:hAnsi="Times New Roman" w:cs="Times New Roman"/>
                <w:sz w:val="24"/>
                <w:szCs w:val="24"/>
              </w:rPr>
              <w:t>юрлицо</w:t>
            </w:r>
            <w:proofErr w:type="spellEnd"/>
            <w:r w:rsidRPr="00BB1754">
              <w:rPr>
                <w:rFonts w:ascii="Times New Roman" w:hAnsi="Times New Roman" w:cs="Times New Roman"/>
                <w:sz w:val="24"/>
                <w:szCs w:val="24"/>
              </w:rPr>
              <w:t>, или аналог ИНН таких лиц согласно законодательству иностранного государства;</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lastRenderedPageBreak/>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а) индивидуальным предпринимателем, если участником является он сам;</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б) лицом, указанным в ЕГРЮЛ в качестве лица, имеющего право без доверенности действовать от имени </w:t>
            </w:r>
            <w:proofErr w:type="spellStart"/>
            <w:r w:rsidRPr="00BB1754">
              <w:rPr>
                <w:rFonts w:ascii="Times New Roman" w:hAnsi="Times New Roman" w:cs="Times New Roman"/>
                <w:sz w:val="24"/>
                <w:szCs w:val="24"/>
              </w:rPr>
              <w:t>юрлица</w:t>
            </w:r>
            <w:proofErr w:type="spellEnd"/>
            <w:r w:rsidRPr="00BB1754">
              <w:rPr>
                <w:rFonts w:ascii="Times New Roman" w:hAnsi="Times New Roman" w:cs="Times New Roman"/>
                <w:sz w:val="24"/>
                <w:szCs w:val="24"/>
              </w:rPr>
              <w:t xml:space="preserve">, если участником является </w:t>
            </w:r>
            <w:proofErr w:type="spellStart"/>
            <w:r w:rsidRPr="00BB1754">
              <w:rPr>
                <w:rFonts w:ascii="Times New Roman" w:hAnsi="Times New Roman" w:cs="Times New Roman"/>
                <w:sz w:val="24"/>
                <w:szCs w:val="24"/>
              </w:rPr>
              <w:t>юрлицо</w:t>
            </w:r>
            <w:proofErr w:type="spellEnd"/>
            <w:r w:rsidRPr="00BB1754">
              <w:rPr>
                <w:rFonts w:ascii="Times New Roman" w:hAnsi="Times New Roman" w:cs="Times New Roman"/>
                <w:sz w:val="24"/>
                <w:szCs w:val="24"/>
              </w:rPr>
              <w:t>;</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w:t>
            </w:r>
            <w:proofErr w:type="gramStart"/>
            <w:r w:rsidRPr="00BB1754">
              <w:rPr>
                <w:rFonts w:ascii="Times New Roman" w:hAnsi="Times New Roman" w:cs="Times New Roman"/>
                <w:sz w:val="24"/>
                <w:szCs w:val="24"/>
              </w:rPr>
              <w:t>открытых</w:t>
            </w:r>
            <w:proofErr w:type="gramEnd"/>
            <w:r w:rsidRPr="00BB1754">
              <w:rPr>
                <w:rFonts w:ascii="Times New Roman" w:hAnsi="Times New Roman" w:cs="Times New Roman"/>
                <w:sz w:val="24"/>
                <w:szCs w:val="24"/>
              </w:rPr>
              <w:t xml:space="preserve"> и общедоступных </w:t>
            </w:r>
            <w:proofErr w:type="spellStart"/>
            <w:r w:rsidRPr="00BB1754">
              <w:rPr>
                <w:rFonts w:ascii="Times New Roman" w:hAnsi="Times New Roman" w:cs="Times New Roman"/>
                <w:sz w:val="24"/>
                <w:szCs w:val="24"/>
              </w:rPr>
              <w:t>госреестрах</w:t>
            </w:r>
            <w:proofErr w:type="spellEnd"/>
            <w:r w:rsidRPr="00BB1754">
              <w:rPr>
                <w:rFonts w:ascii="Times New Roman" w:hAnsi="Times New Roman" w:cs="Times New Roman"/>
                <w:sz w:val="24"/>
                <w:szCs w:val="24"/>
              </w:rPr>
              <w:t xml:space="preserve">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7) копия решения о согласии на совершение крупной сделки ил</w:t>
            </w:r>
            <w:proofErr w:type="gramStart"/>
            <w:r w:rsidRPr="00BB1754">
              <w:rPr>
                <w:rFonts w:ascii="Times New Roman" w:hAnsi="Times New Roman" w:cs="Times New Roman"/>
                <w:sz w:val="24"/>
                <w:szCs w:val="24"/>
              </w:rPr>
              <w:t>и о ее</w:t>
            </w:r>
            <w:proofErr w:type="gramEnd"/>
            <w:r w:rsidRPr="00BB1754">
              <w:rPr>
                <w:rFonts w:ascii="Times New Roman" w:hAnsi="Times New Roman" w:cs="Times New Roman"/>
                <w:sz w:val="24"/>
                <w:szCs w:val="24"/>
              </w:rPr>
              <w:t xml:space="preserve">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8) информация и документы об обеспечении заявки (при наличии соответствующего требования):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а) реквизиты специального банковского счета участника закупки, если в обеспечение заявки вносятся денежные средства;</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б) банковская гарантия или ее копия, если она предоставляется в качестве обеспечения заявки;</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9) декларация, предусмотренная п. 11.2.5 настоящего Положения;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10) предложение участника в отношении предмета закупки;</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lastRenderedPageBreak/>
              <w:t>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п. 1 ч. 8 ст. 3 Закона N 223-ФЗ;</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13) предложение о цене договора (цене лота, единицы товара, работы, услуги), за исключением проведения аукциона в электронной форме.</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11.2.5. На дату подачи заявки декларация должна подтверждать в отношении участника закупки следующее:</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а) </w:t>
            </w:r>
            <w:proofErr w:type="spellStart"/>
            <w:r w:rsidRPr="00BB1754">
              <w:rPr>
                <w:rFonts w:ascii="Times New Roman" w:hAnsi="Times New Roman" w:cs="Times New Roman"/>
                <w:sz w:val="24"/>
                <w:szCs w:val="24"/>
              </w:rPr>
              <w:t>непроведение</w:t>
            </w:r>
            <w:proofErr w:type="spellEnd"/>
            <w:r w:rsidRPr="00BB1754">
              <w:rPr>
                <w:rFonts w:ascii="Times New Roman" w:hAnsi="Times New Roman" w:cs="Times New Roman"/>
                <w:sz w:val="24"/>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б) </w:t>
            </w:r>
            <w:proofErr w:type="spellStart"/>
            <w:r w:rsidRPr="00BB1754">
              <w:rPr>
                <w:rFonts w:ascii="Times New Roman" w:hAnsi="Times New Roman" w:cs="Times New Roman"/>
                <w:sz w:val="24"/>
                <w:szCs w:val="24"/>
              </w:rPr>
              <w:t>неприостановление</w:t>
            </w:r>
            <w:proofErr w:type="spellEnd"/>
            <w:r w:rsidRPr="00BB1754">
              <w:rPr>
                <w:rFonts w:ascii="Times New Roman" w:hAnsi="Times New Roman" w:cs="Times New Roman"/>
                <w:sz w:val="24"/>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B82625" w:rsidRPr="00BB1754" w:rsidRDefault="00B82625" w:rsidP="00B82625">
            <w:pPr>
              <w:pStyle w:val="a7"/>
              <w:spacing w:after="120"/>
              <w:ind w:left="138"/>
              <w:rPr>
                <w:rFonts w:ascii="Times New Roman" w:hAnsi="Times New Roman" w:cs="Times New Roman"/>
                <w:sz w:val="24"/>
                <w:szCs w:val="24"/>
              </w:rPr>
            </w:pPr>
            <w:proofErr w:type="gramStart"/>
            <w:r w:rsidRPr="00BB1754">
              <w:rPr>
                <w:rFonts w:ascii="Times New Roman" w:hAnsi="Times New Roman" w:cs="Times New Roman"/>
                <w:sz w:val="24"/>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BB1754">
              <w:rPr>
                <w:rFonts w:ascii="Times New Roman" w:hAnsi="Times New Roman" w:cs="Times New Roman"/>
                <w:sz w:val="24"/>
                <w:szCs w:val="24"/>
              </w:rPr>
              <w:t xml:space="preserve"> вступившее в законную силу решение суда о признании обязанности </w:t>
            </w:r>
            <w:proofErr w:type="gramStart"/>
            <w:r w:rsidRPr="00BB1754">
              <w:rPr>
                <w:rFonts w:ascii="Times New Roman" w:hAnsi="Times New Roman" w:cs="Times New Roman"/>
                <w:sz w:val="24"/>
                <w:szCs w:val="24"/>
              </w:rPr>
              <w:t>заявителя</w:t>
            </w:r>
            <w:proofErr w:type="gramEnd"/>
            <w:r w:rsidRPr="00BB1754">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w:t>
            </w:r>
            <w:r w:rsidRPr="00BB1754">
              <w:rPr>
                <w:rFonts w:ascii="Times New Roman" w:hAnsi="Times New Roman" w:cs="Times New Roman"/>
                <w:sz w:val="24"/>
                <w:szCs w:val="24"/>
              </w:rPr>
              <w:lastRenderedPageBreak/>
              <w:t>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82625" w:rsidRPr="00BB1754" w:rsidRDefault="00B82625" w:rsidP="00B82625">
            <w:pPr>
              <w:pStyle w:val="a7"/>
              <w:spacing w:after="120"/>
              <w:ind w:left="138"/>
              <w:rPr>
                <w:rFonts w:ascii="Times New Roman" w:hAnsi="Times New Roman" w:cs="Times New Roman"/>
                <w:sz w:val="24"/>
                <w:szCs w:val="24"/>
              </w:rPr>
            </w:pPr>
            <w:proofErr w:type="gramStart"/>
            <w:r w:rsidRPr="00BB1754">
              <w:rPr>
                <w:rFonts w:ascii="Times New Roman" w:hAnsi="Times New Roman" w:cs="Times New Roman"/>
                <w:sz w:val="24"/>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BB1754">
              <w:rPr>
                <w:rFonts w:ascii="Times New Roman" w:hAnsi="Times New Roman" w:cs="Times New Roman"/>
                <w:sz w:val="24"/>
                <w:szCs w:val="24"/>
              </w:rPr>
              <w:t xml:space="preserve">, </w:t>
            </w:r>
            <w:proofErr w:type="gramStart"/>
            <w:r w:rsidRPr="00BB1754">
              <w:rPr>
                <w:rFonts w:ascii="Times New Roman" w:hAnsi="Times New Roman" w:cs="Times New Roman"/>
                <w:sz w:val="24"/>
                <w:szCs w:val="24"/>
              </w:rPr>
              <w:t>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B82625" w:rsidRPr="00BB1754" w:rsidRDefault="00B82625" w:rsidP="00B82625">
            <w:pPr>
              <w:pStyle w:val="a7"/>
              <w:spacing w:after="120"/>
              <w:ind w:left="138"/>
              <w:rPr>
                <w:rFonts w:ascii="Times New Roman" w:hAnsi="Times New Roman" w:cs="Times New Roman"/>
                <w:sz w:val="24"/>
                <w:szCs w:val="24"/>
              </w:rPr>
            </w:pPr>
            <w:proofErr w:type="spellStart"/>
            <w:r w:rsidRPr="00BB1754">
              <w:rPr>
                <w:rFonts w:ascii="Times New Roman" w:hAnsi="Times New Roman" w:cs="Times New Roman"/>
                <w:sz w:val="24"/>
                <w:szCs w:val="24"/>
              </w:rPr>
              <w:t>д</w:t>
            </w:r>
            <w:proofErr w:type="spellEnd"/>
            <w:r w:rsidRPr="00BB1754">
              <w:rPr>
                <w:rFonts w:ascii="Times New Roman" w:hAnsi="Times New Roman" w:cs="Times New Roman"/>
                <w:sz w:val="24"/>
                <w:szCs w:val="24"/>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82625" w:rsidRPr="00BB1754" w:rsidRDefault="00B82625" w:rsidP="00B82625">
            <w:pPr>
              <w:pStyle w:val="a7"/>
              <w:spacing w:after="120"/>
              <w:ind w:left="138"/>
              <w:rPr>
                <w:rFonts w:ascii="Times New Roman" w:hAnsi="Times New Roman" w:cs="Times New Roman"/>
                <w:sz w:val="24"/>
                <w:szCs w:val="24"/>
              </w:rPr>
            </w:pPr>
            <w:proofErr w:type="gramStart"/>
            <w:r w:rsidRPr="00BB1754">
              <w:rPr>
                <w:rFonts w:ascii="Times New Roman" w:hAnsi="Times New Roman" w:cs="Times New Roman"/>
                <w:sz w:val="24"/>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w:t>
            </w:r>
            <w:r w:rsidRPr="00BB1754">
              <w:rPr>
                <w:rFonts w:ascii="Times New Roman" w:hAnsi="Times New Roman" w:cs="Times New Roman"/>
                <w:sz w:val="24"/>
                <w:szCs w:val="24"/>
              </w:rPr>
              <w:lastRenderedPageBreak/>
              <w:t>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BB1754">
              <w:rPr>
                <w:rFonts w:ascii="Times New Roman" w:hAnsi="Times New Roman" w:cs="Times New Roman"/>
                <w:sz w:val="24"/>
                <w:szCs w:val="24"/>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82625" w:rsidRPr="00BB1754" w:rsidRDefault="00B82625" w:rsidP="00B82625">
            <w:pPr>
              <w:pStyle w:val="a7"/>
              <w:spacing w:after="120"/>
              <w:ind w:left="138"/>
              <w:rPr>
                <w:rFonts w:ascii="Times New Roman" w:hAnsi="Times New Roman" w:cs="Times New Roman"/>
                <w:sz w:val="24"/>
                <w:szCs w:val="24"/>
              </w:rPr>
            </w:pPr>
            <w:proofErr w:type="spellStart"/>
            <w:r w:rsidRPr="00BB1754">
              <w:rPr>
                <w:rFonts w:ascii="Times New Roman" w:hAnsi="Times New Roman" w:cs="Times New Roman"/>
                <w:sz w:val="24"/>
                <w:szCs w:val="24"/>
              </w:rPr>
              <w:t>з</w:t>
            </w:r>
            <w:proofErr w:type="spellEnd"/>
            <w:r w:rsidRPr="00BB1754">
              <w:rPr>
                <w:rFonts w:ascii="Times New Roman" w:hAnsi="Times New Roman" w:cs="Times New Roman"/>
                <w:sz w:val="24"/>
                <w:szCs w:val="24"/>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11.2.7. Не допускается требовать от участника представить в заявке информацию и документы, не предусмотренные п. п. 11.2.4, 11.2.6 настоящего Положения.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11.2.8. При проведен</w:t>
            </w:r>
            <w:proofErr w:type="gramStart"/>
            <w:r w:rsidRPr="00BB1754">
              <w:rPr>
                <w:rFonts w:ascii="Times New Roman" w:hAnsi="Times New Roman" w:cs="Times New Roman"/>
                <w:sz w:val="24"/>
                <w:szCs w:val="24"/>
              </w:rPr>
              <w:t>ии ау</w:t>
            </w:r>
            <w:proofErr w:type="gramEnd"/>
            <w:r w:rsidRPr="00BB1754">
              <w:rPr>
                <w:rFonts w:ascii="Times New Roman" w:hAnsi="Times New Roman" w:cs="Times New Roman"/>
                <w:sz w:val="24"/>
                <w:szCs w:val="24"/>
              </w:rPr>
              <w:t>кциона в электронной форме и запроса котировок в электронной форме нельзя устанавливать критерии и порядок оценки заявок, предусмотренные п. 11.2.6 настоящего Положения.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11.2.9. Заявка на участие в конкурсе в электронной форме, запросе </w:t>
            </w:r>
            <w:r w:rsidRPr="00BB1754">
              <w:rPr>
                <w:rFonts w:ascii="Times New Roman" w:hAnsi="Times New Roman" w:cs="Times New Roman"/>
                <w:sz w:val="24"/>
                <w:szCs w:val="24"/>
              </w:rPr>
              <w:lastRenderedPageBreak/>
              <w:t>предложений в электронной форме должна состоять из двух частей и предложения участника закупки о цене договора (цене лота, единицы товара, работы, услуги).</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Вторая часть заявки должна содержать информацию и документы, предусмотренные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1 - 9, 11 и 12 п. 11.2.4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11.2.10.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1 - 9, 11 и 12 п. 7.2.4 настоящего Положения.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11.2.11. Информация и документы, предусмотренные п. п. 11.2.9, 11.2.10 настоящего Положения, должны содержаться в заявке, если в соответствии с п. 11.2.4 настоящего Положения установлена обязанность их представления.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11.2.12. Заявка на участие в запросе котировок в электронной форме должна содержать информацию и документы, предусмотренные п. 11.2.4 настоящего Положения, в случае установления заказчиком обязанности их представления.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11.2.14. Заказчик принимает решение об отказе в допуске к участию в закупке или об отказе от заключения договора, если:</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lastRenderedPageBreak/>
              <w:t>2) информация об участнике закупки отсутствует в Реестре СМСП.</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11.2.15. Заказчик вправе провести закупку в общем порядке (без учета особенностей, установленных разд. 11 настоящего Положения), если по окончании срока приема заявок на участие в закупке:</w:t>
            </w:r>
          </w:p>
          <w:p w:rsidR="00B82625" w:rsidRPr="00BB1754" w:rsidRDefault="00B82625" w:rsidP="00B82625">
            <w:pPr>
              <w:pStyle w:val="a7"/>
              <w:spacing w:after="120"/>
              <w:ind w:left="138"/>
              <w:rPr>
                <w:rFonts w:ascii="Times New Roman" w:hAnsi="Times New Roman" w:cs="Times New Roman"/>
                <w:sz w:val="24"/>
                <w:szCs w:val="24"/>
              </w:rPr>
            </w:pPr>
            <w:r w:rsidRPr="00BB1754">
              <w:rPr>
                <w:rFonts w:ascii="Times New Roman" w:hAnsi="Times New Roman" w:cs="Times New Roman"/>
                <w:sz w:val="24"/>
                <w:szCs w:val="24"/>
              </w:rPr>
              <w:t xml:space="preserve">1) СМСП и </w:t>
            </w:r>
            <w:proofErr w:type="spellStart"/>
            <w:r w:rsidRPr="00BB1754">
              <w:rPr>
                <w:rFonts w:ascii="Times New Roman" w:hAnsi="Times New Roman" w:cs="Times New Roman"/>
                <w:sz w:val="24"/>
                <w:szCs w:val="24"/>
              </w:rPr>
              <w:t>самозанятые</w:t>
            </w:r>
            <w:proofErr w:type="spellEnd"/>
            <w:r w:rsidRPr="00BB1754">
              <w:rPr>
                <w:rFonts w:ascii="Times New Roman" w:hAnsi="Times New Roman" w:cs="Times New Roman"/>
                <w:sz w:val="24"/>
                <w:szCs w:val="24"/>
              </w:rPr>
              <w:t xml:space="preserve"> не подали заявки на участие в такой закупке;</w:t>
            </w:r>
          </w:p>
          <w:p w:rsidR="00B82625" w:rsidRPr="00BB1754" w:rsidRDefault="00B82625" w:rsidP="00B82625">
            <w:pPr>
              <w:pStyle w:val="a7"/>
              <w:rPr>
                <w:rFonts w:ascii="Times New Roman" w:hAnsi="Times New Roman" w:cs="Times New Roman"/>
                <w:sz w:val="24"/>
                <w:szCs w:val="24"/>
              </w:rPr>
            </w:pPr>
            <w:r w:rsidRPr="00BB1754">
              <w:rPr>
                <w:rFonts w:ascii="Times New Roman" w:hAnsi="Times New Roman" w:cs="Times New Roman"/>
                <w:sz w:val="24"/>
                <w:szCs w:val="24"/>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B82625" w:rsidRPr="00BB1754" w:rsidRDefault="00B82625" w:rsidP="00B82625">
            <w:pPr>
              <w:pStyle w:val="a7"/>
              <w:rPr>
                <w:rFonts w:ascii="Times New Roman" w:hAnsi="Times New Roman" w:cs="Times New Roman"/>
                <w:sz w:val="24"/>
                <w:szCs w:val="24"/>
              </w:rPr>
            </w:pPr>
            <w:r w:rsidRPr="00BB1754">
              <w:rPr>
                <w:rFonts w:ascii="Times New Roman" w:hAnsi="Times New Roman" w:cs="Times New Roman"/>
                <w:sz w:val="24"/>
                <w:szCs w:val="24"/>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B82625" w:rsidRPr="00BB1754" w:rsidRDefault="00B82625" w:rsidP="00B82625">
            <w:pPr>
              <w:pStyle w:val="ae"/>
              <w:spacing w:before="11"/>
              <w:ind w:left="0"/>
              <w:jc w:val="left"/>
              <w:rPr>
                <w:sz w:val="24"/>
                <w:szCs w:val="24"/>
              </w:rPr>
            </w:pPr>
          </w:p>
          <w:p w:rsidR="00B82625" w:rsidRPr="00BB1754" w:rsidRDefault="00B82625" w:rsidP="00B82625">
            <w:pPr>
              <w:pStyle w:val="a7"/>
              <w:widowControl w:val="0"/>
              <w:numPr>
                <w:ilvl w:val="1"/>
                <w:numId w:val="14"/>
              </w:numPr>
              <w:tabs>
                <w:tab w:val="left" w:pos="2130"/>
              </w:tabs>
              <w:autoSpaceDE w:val="0"/>
              <w:autoSpaceDN w:val="0"/>
              <w:spacing w:after="0" w:line="240" w:lineRule="auto"/>
              <w:ind w:left="2129"/>
              <w:contextualSpacing w:val="0"/>
              <w:jc w:val="left"/>
              <w:rPr>
                <w:rFonts w:ascii="Times New Roman" w:hAnsi="Times New Roman" w:cs="Times New Roman"/>
                <w:sz w:val="24"/>
                <w:szCs w:val="24"/>
              </w:rPr>
            </w:pPr>
            <w:r w:rsidRPr="00BB1754">
              <w:rPr>
                <w:rFonts w:ascii="Times New Roman" w:hAnsi="Times New Roman" w:cs="Times New Roman"/>
                <w:sz w:val="24"/>
                <w:szCs w:val="24"/>
              </w:rPr>
              <w:t>Особенности проведения закупок с требованием</w:t>
            </w:r>
          </w:p>
          <w:p w:rsidR="00B82625" w:rsidRPr="00BB1754" w:rsidRDefault="00B82625" w:rsidP="00B82625">
            <w:pPr>
              <w:pStyle w:val="ae"/>
              <w:spacing w:before="2"/>
              <w:ind w:left="755"/>
              <w:jc w:val="left"/>
              <w:rPr>
                <w:sz w:val="24"/>
                <w:szCs w:val="24"/>
              </w:rPr>
            </w:pPr>
            <w:r w:rsidRPr="00BB1754">
              <w:rPr>
                <w:sz w:val="24"/>
                <w:szCs w:val="24"/>
              </w:rPr>
              <w:t>о привлечении субподрядчиков (соисполнителей) из числа СМСП</w:t>
            </w:r>
          </w:p>
          <w:p w:rsidR="00B82625" w:rsidRPr="00BB1754" w:rsidRDefault="00B82625" w:rsidP="00B82625">
            <w:pPr>
              <w:pStyle w:val="ae"/>
              <w:spacing w:before="11"/>
              <w:ind w:left="0"/>
              <w:jc w:val="left"/>
              <w:rPr>
                <w:sz w:val="24"/>
                <w:szCs w:val="24"/>
              </w:rPr>
            </w:pPr>
          </w:p>
          <w:p w:rsidR="00B82625" w:rsidRPr="00BB1754" w:rsidRDefault="00B82625" w:rsidP="00B82625">
            <w:pPr>
              <w:pStyle w:val="a7"/>
              <w:widowControl w:val="0"/>
              <w:numPr>
                <w:ilvl w:val="2"/>
                <w:numId w:val="12"/>
              </w:numPr>
              <w:tabs>
                <w:tab w:val="left" w:pos="1597"/>
              </w:tabs>
              <w:autoSpaceDE w:val="0"/>
              <w:autoSpaceDN w:val="0"/>
              <w:spacing w:after="0" w:line="240" w:lineRule="auto"/>
              <w:ind w:right="129"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При осуществлении закупки в соответствии с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3 п. 11.1.2 настоящего Положения Заказчик устанавливает:</w:t>
            </w:r>
          </w:p>
          <w:p w:rsidR="00B82625" w:rsidRPr="00BB1754" w:rsidRDefault="00B82625" w:rsidP="00B82625">
            <w:pPr>
              <w:pStyle w:val="a7"/>
              <w:widowControl w:val="0"/>
              <w:numPr>
                <w:ilvl w:val="0"/>
                <w:numId w:val="11"/>
              </w:numPr>
              <w:tabs>
                <w:tab w:val="left" w:pos="1075"/>
              </w:tabs>
              <w:autoSpaceDE w:val="0"/>
              <w:autoSpaceDN w:val="0"/>
              <w:spacing w:after="0" w:line="240" w:lineRule="auto"/>
              <w:ind w:right="124"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w:t>
            </w:r>
          </w:p>
          <w:p w:rsidR="00B82625" w:rsidRPr="00BB1754" w:rsidRDefault="00B82625" w:rsidP="00B82625">
            <w:pPr>
              <w:pStyle w:val="a7"/>
              <w:widowControl w:val="0"/>
              <w:numPr>
                <w:ilvl w:val="0"/>
                <w:numId w:val="11"/>
              </w:numPr>
              <w:tabs>
                <w:tab w:val="left" w:pos="969"/>
              </w:tabs>
              <w:autoSpaceDE w:val="0"/>
              <w:autoSpaceDN w:val="0"/>
              <w:spacing w:before="1" w:after="0" w:line="322" w:lineRule="exact"/>
              <w:ind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документации о закупке (извещении о проведении запроса котировок)</w:t>
            </w:r>
          </w:p>
          <w:p w:rsidR="00B82625" w:rsidRPr="00BB1754" w:rsidRDefault="00B82625" w:rsidP="00B82625">
            <w:pPr>
              <w:pStyle w:val="a7"/>
              <w:widowControl w:val="0"/>
              <w:numPr>
                <w:ilvl w:val="0"/>
                <w:numId w:val="18"/>
              </w:numPr>
              <w:tabs>
                <w:tab w:val="left" w:pos="348"/>
              </w:tabs>
              <w:autoSpaceDE w:val="0"/>
              <w:autoSpaceDN w:val="0"/>
              <w:spacing w:after="0" w:line="240" w:lineRule="auto"/>
              <w:ind w:left="138" w:right="123"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требование о представлении участниками в составе заявки на участие в закупке плана привлечения субподрядчиков (соисполнителей) из числа СМСП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 а также требования к такому плану в соответствии с п. 30 Положения об особенностях участия СМСП в закупке.</w:t>
            </w:r>
          </w:p>
          <w:p w:rsidR="00B82625" w:rsidRPr="00BB1754" w:rsidRDefault="00B82625" w:rsidP="00B82625">
            <w:pPr>
              <w:pStyle w:val="a7"/>
              <w:widowControl w:val="0"/>
              <w:numPr>
                <w:ilvl w:val="2"/>
                <w:numId w:val="12"/>
              </w:numPr>
              <w:tabs>
                <w:tab w:val="left" w:pos="851"/>
              </w:tabs>
              <w:autoSpaceDE w:val="0"/>
              <w:autoSpaceDN w:val="0"/>
              <w:spacing w:after="0" w:line="320" w:lineRule="exact"/>
              <w:ind w:left="142" w:firstLine="0"/>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w:t>
            </w:r>
            <w:r w:rsidRPr="00BB1754">
              <w:rPr>
                <w:rFonts w:ascii="Times New Roman" w:hAnsi="Times New Roman" w:cs="Times New Roman"/>
                <w:sz w:val="24"/>
                <w:szCs w:val="24"/>
              </w:rPr>
              <w:lastRenderedPageBreak/>
              <w:t>требованиями, установленными в документации о закупке.</w:t>
            </w:r>
          </w:p>
          <w:p w:rsidR="00B82625" w:rsidRPr="00BB1754" w:rsidRDefault="00B82625" w:rsidP="00B82625">
            <w:pPr>
              <w:pStyle w:val="a7"/>
              <w:widowControl w:val="0"/>
              <w:numPr>
                <w:ilvl w:val="2"/>
                <w:numId w:val="12"/>
              </w:numPr>
              <w:tabs>
                <w:tab w:val="left" w:pos="973"/>
              </w:tabs>
              <w:autoSpaceDE w:val="0"/>
              <w:autoSpaceDN w:val="0"/>
              <w:spacing w:after="0" w:line="240" w:lineRule="auto"/>
              <w:ind w:right="120" w:firstLine="0"/>
              <w:contextualSpacing w:val="0"/>
              <w:jc w:val="both"/>
              <w:rPr>
                <w:rFonts w:ascii="Times New Roman" w:hAnsi="Times New Roman" w:cs="Times New Roman"/>
                <w:sz w:val="24"/>
                <w:szCs w:val="24"/>
              </w:rPr>
            </w:pPr>
            <w:r w:rsidRPr="00BB1754">
              <w:rPr>
                <w:rFonts w:ascii="Times New Roman" w:hAnsi="Times New Roman" w:cs="Times New Roman"/>
                <w:sz w:val="24"/>
                <w:szCs w:val="24"/>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B82625" w:rsidRPr="00BB1754" w:rsidRDefault="00B82625" w:rsidP="00B82625">
            <w:pPr>
              <w:pStyle w:val="a7"/>
              <w:widowControl w:val="0"/>
              <w:numPr>
                <w:ilvl w:val="3"/>
                <w:numId w:val="12"/>
              </w:numPr>
              <w:autoSpaceDE w:val="0"/>
              <w:autoSpaceDN w:val="0"/>
              <w:spacing w:after="0" w:line="240" w:lineRule="auto"/>
              <w:ind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информация о привлекаемом участником закупки субподрядчике (соисполнителе) из числа СМСП отсутствует в Реестре СМСП; </w:t>
            </w:r>
          </w:p>
          <w:p w:rsidR="00B82625" w:rsidRPr="00BB1754" w:rsidRDefault="00B82625" w:rsidP="00B82625">
            <w:pPr>
              <w:pStyle w:val="a7"/>
              <w:widowControl w:val="0"/>
              <w:numPr>
                <w:ilvl w:val="3"/>
                <w:numId w:val="12"/>
              </w:numPr>
              <w:autoSpaceDE w:val="0"/>
              <w:autoSpaceDN w:val="0"/>
              <w:spacing w:after="0" w:line="240" w:lineRule="auto"/>
              <w:ind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 xml:space="preserve">на сайте ФНС России отсутствует информация о том, что привлекаемый участником закупки субподрядчик (соисполнитель) из числа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 xml:space="preserve"> применяет специальный налоговый режим "Налог на профессиональный доход".</w:t>
            </w:r>
          </w:p>
          <w:p w:rsidR="00B82625" w:rsidRPr="00BB1754" w:rsidRDefault="00B82625" w:rsidP="00B82625">
            <w:pPr>
              <w:pStyle w:val="ae"/>
              <w:spacing w:before="10"/>
              <w:ind w:left="0"/>
              <w:jc w:val="left"/>
              <w:rPr>
                <w:sz w:val="24"/>
                <w:szCs w:val="24"/>
              </w:rPr>
            </w:pPr>
          </w:p>
          <w:p w:rsidR="00B82625" w:rsidRPr="00BB1754" w:rsidRDefault="00B82625" w:rsidP="00B82625">
            <w:pPr>
              <w:pStyle w:val="a7"/>
              <w:widowControl w:val="0"/>
              <w:numPr>
                <w:ilvl w:val="1"/>
                <w:numId w:val="14"/>
              </w:numPr>
              <w:tabs>
                <w:tab w:val="left" w:pos="3513"/>
              </w:tabs>
              <w:autoSpaceDE w:val="0"/>
              <w:autoSpaceDN w:val="0"/>
              <w:spacing w:after="0" w:line="240" w:lineRule="auto"/>
              <w:ind w:left="3512"/>
              <w:contextualSpacing w:val="0"/>
              <w:jc w:val="both"/>
              <w:rPr>
                <w:rFonts w:ascii="Times New Roman" w:hAnsi="Times New Roman" w:cs="Times New Roman"/>
                <w:sz w:val="24"/>
                <w:szCs w:val="24"/>
              </w:rPr>
            </w:pPr>
            <w:r w:rsidRPr="00BB1754">
              <w:rPr>
                <w:rFonts w:ascii="Times New Roman" w:hAnsi="Times New Roman" w:cs="Times New Roman"/>
                <w:sz w:val="24"/>
                <w:szCs w:val="24"/>
              </w:rPr>
              <w:t>Особенности заключения</w:t>
            </w:r>
          </w:p>
          <w:p w:rsidR="00B82625" w:rsidRPr="00BB1754" w:rsidRDefault="00B82625" w:rsidP="00B82625">
            <w:pPr>
              <w:pStyle w:val="ae"/>
              <w:spacing w:before="1"/>
              <w:ind w:left="1965"/>
              <w:jc w:val="left"/>
              <w:rPr>
                <w:sz w:val="24"/>
                <w:szCs w:val="24"/>
              </w:rPr>
            </w:pPr>
            <w:r w:rsidRPr="00BB1754">
              <w:rPr>
                <w:sz w:val="24"/>
                <w:szCs w:val="24"/>
              </w:rPr>
              <w:t>и исполнения договора при закупках у СМСП</w:t>
            </w:r>
          </w:p>
          <w:p w:rsidR="00B82625" w:rsidRPr="00BB1754" w:rsidRDefault="00B82625" w:rsidP="00B82625">
            <w:pPr>
              <w:pStyle w:val="ae"/>
              <w:spacing w:before="1"/>
              <w:ind w:left="0"/>
              <w:jc w:val="left"/>
              <w:rPr>
                <w:sz w:val="24"/>
                <w:szCs w:val="24"/>
              </w:rPr>
            </w:pPr>
          </w:p>
          <w:p w:rsidR="00B82625" w:rsidRPr="00BB1754" w:rsidRDefault="00B82625" w:rsidP="00B82625">
            <w:pPr>
              <w:pStyle w:val="a7"/>
              <w:widowControl w:val="0"/>
              <w:numPr>
                <w:ilvl w:val="2"/>
                <w:numId w:val="10"/>
              </w:numPr>
              <w:tabs>
                <w:tab w:val="left" w:pos="1539"/>
              </w:tabs>
              <w:autoSpaceDE w:val="0"/>
              <w:autoSpaceDN w:val="0"/>
              <w:spacing w:after="0" w:line="240" w:lineRule="auto"/>
              <w:ind w:right="123" w:firstLine="4"/>
              <w:contextualSpacing w:val="0"/>
              <w:jc w:val="both"/>
              <w:rPr>
                <w:rFonts w:ascii="Times New Roman" w:hAnsi="Times New Roman" w:cs="Times New Roman"/>
                <w:sz w:val="24"/>
                <w:szCs w:val="24"/>
              </w:rPr>
            </w:pPr>
            <w:proofErr w:type="gramStart"/>
            <w:r w:rsidRPr="00BB1754">
              <w:rPr>
                <w:rFonts w:ascii="Times New Roman" w:hAnsi="Times New Roman" w:cs="Times New Roman"/>
                <w:sz w:val="24"/>
                <w:szCs w:val="24"/>
              </w:rPr>
              <w:t>При осуществлении закупки в соответствии с п. 11.2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w:t>
            </w:r>
            <w:proofErr w:type="gramEnd"/>
            <w:r w:rsidRPr="00BB1754">
              <w:rPr>
                <w:rFonts w:ascii="Times New Roman" w:hAnsi="Times New Roman" w:cs="Times New Roman"/>
                <w:sz w:val="24"/>
                <w:szCs w:val="24"/>
              </w:rPr>
              <w:t xml:space="preserve"> 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B82625" w:rsidRPr="00BB1754" w:rsidRDefault="00B82625" w:rsidP="00B82625">
            <w:pPr>
              <w:pStyle w:val="a7"/>
              <w:widowControl w:val="0"/>
              <w:numPr>
                <w:ilvl w:val="2"/>
                <w:numId w:val="10"/>
              </w:numPr>
              <w:tabs>
                <w:tab w:val="left" w:pos="1539"/>
              </w:tabs>
              <w:autoSpaceDE w:val="0"/>
              <w:autoSpaceDN w:val="0"/>
              <w:spacing w:after="0" w:line="240" w:lineRule="auto"/>
              <w:ind w:right="123"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Срок оплаты по договору (отдельному этапу договора), заключенному с СМСП (</w:t>
            </w:r>
            <w:proofErr w:type="spellStart"/>
            <w:r w:rsidRPr="00BB1754">
              <w:rPr>
                <w:rFonts w:ascii="Times New Roman" w:hAnsi="Times New Roman" w:cs="Times New Roman"/>
                <w:sz w:val="24"/>
                <w:szCs w:val="24"/>
              </w:rPr>
              <w:t>самозанятым</w:t>
            </w:r>
            <w:proofErr w:type="spellEnd"/>
            <w:r w:rsidRPr="00BB1754">
              <w:rPr>
                <w:rFonts w:ascii="Times New Roman" w:hAnsi="Times New Roman" w:cs="Times New Roman"/>
                <w:sz w:val="24"/>
                <w:szCs w:val="24"/>
              </w:rPr>
              <w:t xml:space="preserve">) по результатам закупок, проведенных по </w:t>
            </w:r>
            <w:proofErr w:type="spellStart"/>
            <w:r w:rsidRPr="00BB1754">
              <w:rPr>
                <w:rFonts w:ascii="Times New Roman" w:hAnsi="Times New Roman" w:cs="Times New Roman"/>
                <w:sz w:val="24"/>
                <w:szCs w:val="24"/>
              </w:rPr>
              <w:t>пп</w:t>
            </w:r>
            <w:proofErr w:type="spellEnd"/>
            <w:r w:rsidRPr="00BB1754">
              <w:rPr>
                <w:rFonts w:ascii="Times New Roman" w:hAnsi="Times New Roman" w:cs="Times New Roman"/>
                <w:sz w:val="24"/>
                <w:szCs w:val="24"/>
              </w:rPr>
              <w:t>. 1, 2 п. 11.1.2 настоящего Положения, должен составлять не более 15 рабочих дней со дня подписания Заказчиком документа о приемке по договору (отдельному этапу договора).</w:t>
            </w:r>
          </w:p>
          <w:p w:rsidR="00B82625" w:rsidRPr="00BB1754" w:rsidRDefault="00B82625" w:rsidP="00B82625">
            <w:pPr>
              <w:pStyle w:val="a7"/>
              <w:widowControl w:val="0"/>
              <w:numPr>
                <w:ilvl w:val="2"/>
                <w:numId w:val="10"/>
              </w:numPr>
              <w:tabs>
                <w:tab w:val="left" w:pos="1539"/>
              </w:tabs>
              <w:autoSpaceDE w:val="0"/>
              <w:autoSpaceDN w:val="0"/>
              <w:spacing w:after="0" w:line="240" w:lineRule="auto"/>
              <w:ind w:right="126" w:firstLine="539"/>
              <w:contextualSpacing w:val="0"/>
              <w:jc w:val="both"/>
              <w:rPr>
                <w:rFonts w:ascii="Times New Roman" w:hAnsi="Times New Roman" w:cs="Times New Roman"/>
                <w:sz w:val="24"/>
                <w:szCs w:val="24"/>
              </w:rPr>
            </w:pPr>
            <w:r w:rsidRPr="00BB1754">
              <w:rPr>
                <w:rFonts w:ascii="Times New Roman" w:hAnsi="Times New Roman" w:cs="Times New Roman"/>
                <w:sz w:val="24"/>
                <w:szCs w:val="24"/>
              </w:rPr>
              <w:t>При осуществлении закупки в соответствии с п. 11.3 настоящего Положения в договор включаются следующие условия:</w:t>
            </w:r>
          </w:p>
          <w:p w:rsidR="00B82625" w:rsidRPr="00BB1754" w:rsidRDefault="00B82625" w:rsidP="00B82625">
            <w:pPr>
              <w:pStyle w:val="a7"/>
              <w:widowControl w:val="0"/>
              <w:numPr>
                <w:ilvl w:val="0"/>
                <w:numId w:val="9"/>
              </w:numPr>
              <w:tabs>
                <w:tab w:val="left" w:pos="1288"/>
              </w:tabs>
              <w:autoSpaceDE w:val="0"/>
              <w:autoSpaceDN w:val="0"/>
              <w:spacing w:after="0" w:line="240" w:lineRule="auto"/>
              <w:ind w:right="128"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об обязательном привлечении к исполнению договора субподрядчиков (соисполнителей) из числа СМСП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 xml:space="preserve">) </w:t>
            </w:r>
            <w:r w:rsidRPr="00BB1754">
              <w:rPr>
                <w:rFonts w:ascii="Times New Roman" w:hAnsi="Times New Roman" w:cs="Times New Roman"/>
                <w:sz w:val="24"/>
                <w:szCs w:val="24"/>
              </w:rPr>
              <w:lastRenderedPageBreak/>
              <w:t>и ответственности поставщика (исполнителя, подрядчика) за неисполнение такого условия;</w:t>
            </w:r>
          </w:p>
          <w:p w:rsidR="00B82625" w:rsidRPr="00BB1754" w:rsidRDefault="00B82625" w:rsidP="00B82625">
            <w:pPr>
              <w:pStyle w:val="a7"/>
              <w:widowControl w:val="0"/>
              <w:numPr>
                <w:ilvl w:val="0"/>
                <w:numId w:val="9"/>
              </w:numPr>
              <w:tabs>
                <w:tab w:val="left" w:pos="1147"/>
              </w:tabs>
              <w:autoSpaceDE w:val="0"/>
              <w:autoSpaceDN w:val="0"/>
              <w:spacing w:after="0" w:line="240" w:lineRule="auto"/>
              <w:ind w:right="123" w:firstLine="4"/>
              <w:contextualSpacing w:val="0"/>
              <w:jc w:val="both"/>
              <w:rPr>
                <w:rFonts w:ascii="Times New Roman" w:hAnsi="Times New Roman" w:cs="Times New Roman"/>
                <w:sz w:val="24"/>
                <w:szCs w:val="24"/>
              </w:rPr>
            </w:pPr>
            <w:r w:rsidRPr="00BB1754">
              <w:rPr>
                <w:rFonts w:ascii="Times New Roman" w:hAnsi="Times New Roman" w:cs="Times New Roman"/>
                <w:sz w:val="24"/>
                <w:szCs w:val="24"/>
              </w:rPr>
              <w:t>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w:t>
            </w:r>
            <w:proofErr w:type="spellStart"/>
            <w:r w:rsidRPr="00BB1754">
              <w:rPr>
                <w:rFonts w:ascii="Times New Roman" w:hAnsi="Times New Roman" w:cs="Times New Roman"/>
                <w:sz w:val="24"/>
                <w:szCs w:val="24"/>
              </w:rPr>
              <w:t>самозанятых</w:t>
            </w:r>
            <w:proofErr w:type="spellEnd"/>
            <w:r w:rsidRPr="00BB1754">
              <w:rPr>
                <w:rFonts w:ascii="Times New Roman" w:hAnsi="Times New Roman" w:cs="Times New Roman"/>
                <w:sz w:val="24"/>
                <w:szCs w:val="24"/>
              </w:rPr>
              <w:t>). Такой срок не может превышать 15 рабочих дней до дня подписания заказчиком документа о приемке товара (выполненной работы, оказанной услуги) по договору (отдельному этапу договора);</w:t>
            </w:r>
          </w:p>
          <w:p w:rsidR="00B82625" w:rsidRPr="00BB1754" w:rsidRDefault="00B82625" w:rsidP="00B82625">
            <w:pPr>
              <w:pStyle w:val="a7"/>
              <w:widowControl w:val="0"/>
              <w:numPr>
                <w:ilvl w:val="0"/>
                <w:numId w:val="9"/>
              </w:numPr>
              <w:tabs>
                <w:tab w:val="left" w:pos="986"/>
              </w:tabs>
              <w:autoSpaceDE w:val="0"/>
              <w:autoSpaceDN w:val="0"/>
              <w:spacing w:after="0" w:line="240" w:lineRule="auto"/>
              <w:ind w:right="125" w:firstLine="4"/>
              <w:contextualSpacing w:val="0"/>
              <w:jc w:val="both"/>
              <w:rPr>
                <w:rFonts w:ascii="Times New Roman" w:hAnsi="Times New Roman" w:cs="Times New Roman"/>
                <w:sz w:val="24"/>
                <w:szCs w:val="24"/>
              </w:rPr>
            </w:pPr>
            <w:proofErr w:type="gramStart"/>
            <w:r w:rsidRPr="00BB1754">
              <w:rPr>
                <w:rFonts w:ascii="Times New Roman" w:hAnsi="Times New Roman" w:cs="Times New Roman"/>
                <w:sz w:val="24"/>
                <w:szCs w:val="24"/>
              </w:rPr>
              <w:t>о возможности замены поставщиком субподрядчика (соисполнителя) на другого субподрядчика (соисполнителя) из числа СМСП (</w:t>
            </w:r>
            <w:proofErr w:type="spellStart"/>
            <w:r w:rsidRPr="00BB1754">
              <w:rPr>
                <w:rFonts w:ascii="Times New Roman" w:hAnsi="Times New Roman" w:cs="Times New Roman"/>
                <w:sz w:val="24"/>
                <w:szCs w:val="24"/>
              </w:rPr>
              <w:t>самозанятого</w:t>
            </w:r>
            <w:proofErr w:type="spellEnd"/>
            <w:r w:rsidRPr="00BB1754">
              <w:rPr>
                <w:rFonts w:ascii="Times New Roman" w:hAnsi="Times New Roman" w:cs="Times New Roman"/>
                <w:sz w:val="24"/>
                <w:szCs w:val="24"/>
              </w:rPr>
              <w:t>)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B82625" w:rsidRPr="00BB1754" w:rsidRDefault="00B82625" w:rsidP="00263E6B">
            <w:pPr>
              <w:pStyle w:val="aa"/>
              <w:ind w:left="57" w:right="57"/>
              <w:jc w:val="both"/>
              <w:rPr>
                <w:rFonts w:ascii="Times New Roman" w:hAnsi="Times New Roman" w:cs="Times New Roman"/>
                <w:b/>
                <w:sz w:val="24"/>
                <w:szCs w:val="24"/>
              </w:rPr>
            </w:pPr>
          </w:p>
          <w:p w:rsidR="002B207A" w:rsidRPr="00BB1754" w:rsidRDefault="002B207A" w:rsidP="00263E6B">
            <w:pPr>
              <w:pStyle w:val="aa"/>
              <w:ind w:left="57" w:right="57"/>
              <w:jc w:val="both"/>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shd w:val="clear" w:color="auto" w:fill="FFFFFF" w:themeFill="background1"/>
          </w:tcPr>
          <w:p w:rsidR="002B207A" w:rsidRPr="00BB1754" w:rsidRDefault="00B82625" w:rsidP="00263E6B">
            <w:pPr>
              <w:pStyle w:val="aa"/>
              <w:ind w:left="57" w:right="57"/>
              <w:jc w:val="both"/>
              <w:rPr>
                <w:rFonts w:ascii="Times New Roman" w:hAnsi="Times New Roman" w:cs="Times New Roman"/>
                <w:b/>
                <w:sz w:val="24"/>
                <w:szCs w:val="24"/>
              </w:rPr>
            </w:pPr>
            <w:r w:rsidRPr="00BB1754">
              <w:rPr>
                <w:rFonts w:ascii="Times New Roman" w:hAnsi="Times New Roman" w:cs="Times New Roman"/>
                <w:b/>
                <w:sz w:val="24"/>
                <w:szCs w:val="24"/>
              </w:rPr>
              <w:lastRenderedPageBreak/>
              <w:t>Статья 11</w:t>
            </w:r>
            <w:r w:rsidR="002B207A" w:rsidRPr="00BB1754">
              <w:rPr>
                <w:rFonts w:ascii="Times New Roman" w:hAnsi="Times New Roman" w:cs="Times New Roman"/>
                <w:b/>
                <w:sz w:val="24"/>
                <w:szCs w:val="24"/>
              </w:rPr>
              <w:t>:</w:t>
            </w:r>
          </w:p>
          <w:p w:rsidR="00B82625" w:rsidRPr="00BB1754" w:rsidRDefault="00B82625" w:rsidP="00BB1754">
            <w:pPr>
              <w:pStyle w:val="10"/>
              <w:keepNext w:val="0"/>
              <w:tabs>
                <w:tab w:val="left" w:pos="909"/>
              </w:tabs>
              <w:autoSpaceDE/>
              <w:autoSpaceDN/>
              <w:adjustRightInd/>
              <w:spacing w:before="0" w:after="0"/>
              <w:ind w:right="485"/>
              <w:outlineLvl w:val="0"/>
              <w:rPr>
                <w:rFonts w:ascii="Times New Roman" w:hAnsi="Times New Roman"/>
                <w:b w:val="0"/>
                <w:sz w:val="24"/>
                <w:szCs w:val="24"/>
              </w:rPr>
            </w:pPr>
            <w:r w:rsidRPr="00BB1754">
              <w:rPr>
                <w:rFonts w:ascii="Times New Roman" w:hAnsi="Times New Roman"/>
                <w:sz w:val="24"/>
                <w:szCs w:val="24"/>
              </w:rPr>
              <w:t>«11. Особенности осуществления конкурентных закупок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p>
          <w:p w:rsidR="00B82625" w:rsidRPr="00BB1754" w:rsidRDefault="00B82625" w:rsidP="00B82625">
            <w:pPr>
              <w:pStyle w:val="ae"/>
              <w:spacing w:before="11"/>
              <w:ind w:left="0"/>
              <w:jc w:val="left"/>
              <w:rPr>
                <w:sz w:val="24"/>
                <w:szCs w:val="24"/>
              </w:rPr>
            </w:pPr>
          </w:p>
          <w:p w:rsidR="00B82625" w:rsidRPr="00BB1754" w:rsidRDefault="00B82625" w:rsidP="00B82625">
            <w:pPr>
              <w:pStyle w:val="ae"/>
              <w:numPr>
                <w:ilvl w:val="0"/>
                <w:numId w:val="7"/>
              </w:numPr>
              <w:autoSpaceDE/>
              <w:autoSpaceDN/>
              <w:spacing w:before="11"/>
              <w:ind w:left="142" w:firstLine="0"/>
              <w:rPr>
                <w:sz w:val="24"/>
                <w:szCs w:val="24"/>
              </w:rPr>
            </w:pPr>
            <w:r w:rsidRPr="00BB1754">
              <w:rPr>
                <w:sz w:val="24"/>
                <w:szCs w:val="24"/>
              </w:rPr>
              <w:t xml:space="preserve">Конкурентная закупка в электронной форме, участниками которой могут быть только субъекты малого и среднего предпринимательства (далее - конкурентная закупка с участием субъектов малого и среднего предпринимательства) осуществляется </w:t>
            </w:r>
            <w:r w:rsidRPr="00BB1754">
              <w:rPr>
                <w:sz w:val="24"/>
                <w:szCs w:val="24"/>
              </w:rPr>
              <w:lastRenderedPageBreak/>
              <w:t>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B82625" w:rsidRPr="00BB1754" w:rsidRDefault="00B82625" w:rsidP="00B82625">
            <w:pPr>
              <w:pStyle w:val="ae"/>
              <w:spacing w:before="11"/>
              <w:rPr>
                <w:sz w:val="24"/>
                <w:szCs w:val="24"/>
              </w:rPr>
            </w:pPr>
            <w:r w:rsidRPr="00BB1754">
              <w:rPr>
                <w:sz w:val="24"/>
                <w:szCs w:val="24"/>
              </w:rPr>
              <w:t>1) конкурса в электронной форме в следующие сроки:</w:t>
            </w:r>
          </w:p>
          <w:p w:rsidR="00B82625" w:rsidRPr="00BB1754" w:rsidRDefault="00B82625" w:rsidP="00B82625">
            <w:pPr>
              <w:pStyle w:val="ae"/>
              <w:spacing w:before="11"/>
              <w:rPr>
                <w:sz w:val="24"/>
                <w:szCs w:val="24"/>
              </w:rPr>
            </w:pPr>
            <w:r w:rsidRPr="00BB1754">
              <w:rPr>
                <w:sz w:val="24"/>
                <w:szCs w:val="24"/>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B82625" w:rsidRPr="00BB1754" w:rsidRDefault="00B82625" w:rsidP="00B82625">
            <w:pPr>
              <w:pStyle w:val="ae"/>
              <w:spacing w:before="11"/>
              <w:rPr>
                <w:sz w:val="24"/>
                <w:szCs w:val="24"/>
              </w:rPr>
            </w:pPr>
            <w:r w:rsidRPr="00BB1754">
              <w:rPr>
                <w:sz w:val="24"/>
                <w:szCs w:val="24"/>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B82625" w:rsidRPr="00BB1754" w:rsidRDefault="00B82625" w:rsidP="00B82625">
            <w:pPr>
              <w:pStyle w:val="ae"/>
              <w:spacing w:before="11"/>
              <w:rPr>
                <w:sz w:val="24"/>
                <w:szCs w:val="24"/>
              </w:rPr>
            </w:pPr>
            <w:r w:rsidRPr="00BB1754">
              <w:rPr>
                <w:sz w:val="24"/>
                <w:szCs w:val="24"/>
              </w:rPr>
              <w:t>2) аукциона в электронной форме в следующие сроки:</w:t>
            </w:r>
          </w:p>
          <w:p w:rsidR="00B82625" w:rsidRPr="00BB1754" w:rsidRDefault="00B82625" w:rsidP="00B82625">
            <w:pPr>
              <w:pStyle w:val="ae"/>
              <w:spacing w:before="11"/>
              <w:rPr>
                <w:sz w:val="24"/>
                <w:szCs w:val="24"/>
              </w:rPr>
            </w:pPr>
            <w:r w:rsidRPr="00BB1754">
              <w:rPr>
                <w:sz w:val="24"/>
                <w:szCs w:val="24"/>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B82625" w:rsidRPr="00BB1754" w:rsidRDefault="00B82625" w:rsidP="00B82625">
            <w:pPr>
              <w:pStyle w:val="ae"/>
              <w:spacing w:before="11"/>
              <w:rPr>
                <w:sz w:val="24"/>
                <w:szCs w:val="24"/>
              </w:rPr>
            </w:pPr>
            <w:r w:rsidRPr="00BB1754">
              <w:rPr>
                <w:sz w:val="24"/>
                <w:szCs w:val="24"/>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B82625" w:rsidRPr="00BB1754" w:rsidRDefault="00B82625" w:rsidP="00B82625">
            <w:pPr>
              <w:pStyle w:val="ae"/>
              <w:spacing w:before="11"/>
              <w:rPr>
                <w:sz w:val="24"/>
                <w:szCs w:val="24"/>
              </w:rPr>
            </w:pPr>
            <w:r w:rsidRPr="00BB1754">
              <w:rPr>
                <w:sz w:val="24"/>
                <w:szCs w:val="24"/>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B82625" w:rsidRPr="00BB1754" w:rsidRDefault="00B82625" w:rsidP="00B82625">
            <w:pPr>
              <w:pStyle w:val="ae"/>
              <w:spacing w:before="11"/>
              <w:rPr>
                <w:sz w:val="24"/>
                <w:szCs w:val="24"/>
              </w:rPr>
            </w:pPr>
            <w:r w:rsidRPr="00BB1754">
              <w:rPr>
                <w:sz w:val="24"/>
                <w:szCs w:val="24"/>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B82625" w:rsidRPr="00BB1754" w:rsidRDefault="00B82625" w:rsidP="00B82625">
            <w:pPr>
              <w:pStyle w:val="ae"/>
              <w:spacing w:before="11"/>
              <w:rPr>
                <w:sz w:val="24"/>
                <w:szCs w:val="24"/>
              </w:rPr>
            </w:pPr>
            <w:proofErr w:type="gramStart"/>
            <w:r w:rsidRPr="00BB1754">
              <w:rPr>
                <w:sz w:val="24"/>
                <w:szCs w:val="24"/>
              </w:rPr>
              <w:t xml:space="preserve">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w:t>
            </w:r>
            <w:r w:rsidRPr="00BB1754">
              <w:rPr>
                <w:sz w:val="24"/>
                <w:szCs w:val="24"/>
              </w:rPr>
              <w:lastRenderedPageBreak/>
              <w:t>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82625" w:rsidRPr="00BB1754" w:rsidRDefault="00B82625" w:rsidP="00B82625">
            <w:pPr>
              <w:pStyle w:val="ae"/>
              <w:spacing w:before="11"/>
              <w:rPr>
                <w:sz w:val="24"/>
                <w:szCs w:val="24"/>
              </w:rPr>
            </w:pPr>
            <w:proofErr w:type="gramStart"/>
            <w:r w:rsidRPr="00BB1754">
              <w:rPr>
                <w:sz w:val="24"/>
                <w:szCs w:val="24"/>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82625" w:rsidRPr="00BB1754" w:rsidRDefault="00B82625" w:rsidP="00B82625">
            <w:pPr>
              <w:pStyle w:val="ae"/>
              <w:spacing w:before="11"/>
              <w:rPr>
                <w:sz w:val="24"/>
                <w:szCs w:val="24"/>
              </w:rPr>
            </w:pPr>
            <w:r w:rsidRPr="00BB1754">
              <w:rPr>
                <w:sz w:val="24"/>
                <w:szCs w:val="24"/>
              </w:rPr>
              <w:t>3) рассмотрение и оценка заказчиком поданных участниками конкурса в электронной форме заявок на участие в таком конкурсе;</w:t>
            </w:r>
          </w:p>
          <w:p w:rsidR="00B82625" w:rsidRPr="00BB1754" w:rsidRDefault="00B82625" w:rsidP="00B82625">
            <w:pPr>
              <w:pStyle w:val="ae"/>
              <w:spacing w:before="11"/>
              <w:rPr>
                <w:sz w:val="24"/>
                <w:szCs w:val="24"/>
              </w:rPr>
            </w:pPr>
            <w:r w:rsidRPr="00BB1754">
              <w:rPr>
                <w:sz w:val="24"/>
                <w:szCs w:val="24"/>
              </w:rPr>
              <w:t>4) сопоставление дополнительных ценовых предложений участников конкурса в электронной форме о снижении цены договора.</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При включении в конкурс в электронной форме этапов, указанных в п. 11.3 должны соблюдаться следующие правила:</w:t>
            </w:r>
          </w:p>
          <w:p w:rsidR="00B82625" w:rsidRPr="00BB1754" w:rsidRDefault="00B82625" w:rsidP="00B82625">
            <w:pPr>
              <w:pStyle w:val="ae"/>
              <w:spacing w:before="11"/>
              <w:rPr>
                <w:sz w:val="24"/>
                <w:szCs w:val="24"/>
              </w:rPr>
            </w:pPr>
            <w:r w:rsidRPr="00BB1754">
              <w:rPr>
                <w:sz w:val="24"/>
                <w:szCs w:val="24"/>
              </w:rPr>
              <w:t>1) каждый этап конкурса в электронной форме может быть включен в него однократно;</w:t>
            </w:r>
          </w:p>
          <w:p w:rsidR="00B82625" w:rsidRPr="00BB1754" w:rsidRDefault="00B82625" w:rsidP="00B82625">
            <w:pPr>
              <w:pStyle w:val="ae"/>
              <w:spacing w:before="11"/>
              <w:rPr>
                <w:sz w:val="24"/>
                <w:szCs w:val="24"/>
              </w:rPr>
            </w:pPr>
            <w:r w:rsidRPr="00BB1754">
              <w:rPr>
                <w:sz w:val="24"/>
                <w:szCs w:val="24"/>
              </w:rPr>
              <w:t>2) не допускается одновременное включение в конкурс в электронной форме этапов, предусмотренных подпунктами 1 и 2 п. 11.3;</w:t>
            </w:r>
          </w:p>
          <w:p w:rsidR="00B82625" w:rsidRPr="00BB1754" w:rsidRDefault="00B82625" w:rsidP="00B82625">
            <w:pPr>
              <w:pStyle w:val="ae"/>
              <w:spacing w:before="11"/>
              <w:rPr>
                <w:sz w:val="24"/>
                <w:szCs w:val="24"/>
              </w:rPr>
            </w:pPr>
            <w:r w:rsidRPr="00BB1754">
              <w:rPr>
                <w:sz w:val="24"/>
                <w:szCs w:val="24"/>
              </w:rPr>
              <w:t>3) в документации о конкурентной закупке должны быть установлены сроки проведения каждого этапа конкурса в электронной форме;</w:t>
            </w:r>
          </w:p>
          <w:p w:rsidR="00B82625" w:rsidRPr="00BB1754" w:rsidRDefault="00B82625" w:rsidP="00B82625">
            <w:pPr>
              <w:pStyle w:val="ae"/>
              <w:spacing w:before="11"/>
              <w:rPr>
                <w:sz w:val="24"/>
                <w:szCs w:val="24"/>
              </w:rPr>
            </w:pPr>
            <w:r w:rsidRPr="00BB1754">
              <w:rPr>
                <w:sz w:val="24"/>
                <w:szCs w:val="24"/>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B82625" w:rsidRPr="00BB1754" w:rsidRDefault="00B82625" w:rsidP="00B82625">
            <w:pPr>
              <w:pStyle w:val="ae"/>
              <w:spacing w:before="11"/>
              <w:rPr>
                <w:sz w:val="24"/>
                <w:szCs w:val="24"/>
              </w:rPr>
            </w:pPr>
            <w:r w:rsidRPr="00BB1754">
              <w:rPr>
                <w:sz w:val="24"/>
                <w:szCs w:val="24"/>
              </w:rPr>
              <w:t xml:space="preserve">5) если конкурс в электронной форме включает в себя этапы, предусмотренные подпунктом 1 или 2 п. 11.3, заказчик указывает в протоколах, составляемых по результатам данных этапов, в том числе информацию о принятом им </w:t>
            </w:r>
            <w:proofErr w:type="gramStart"/>
            <w:r w:rsidRPr="00BB1754">
              <w:rPr>
                <w:sz w:val="24"/>
                <w:szCs w:val="24"/>
              </w:rPr>
              <w:t>решении</w:t>
            </w:r>
            <w:proofErr w:type="gramEnd"/>
            <w:r w:rsidRPr="00BB1754">
              <w:rPr>
                <w:sz w:val="24"/>
                <w:szCs w:val="24"/>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w:t>
            </w:r>
            <w:r w:rsidRPr="00BB1754">
              <w:rPr>
                <w:sz w:val="24"/>
                <w:szCs w:val="24"/>
              </w:rPr>
              <w:lastRenderedPageBreak/>
              <w:t xml:space="preserve">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п.11.2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sidRPr="00BB1754">
              <w:rPr>
                <w:sz w:val="24"/>
                <w:szCs w:val="24"/>
              </w:rPr>
              <w:t>информация</w:t>
            </w:r>
            <w:proofErr w:type="gramEnd"/>
            <w:r w:rsidRPr="00BB1754">
              <w:rPr>
                <w:sz w:val="24"/>
                <w:szCs w:val="24"/>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82625" w:rsidRPr="00BB1754" w:rsidRDefault="00B82625" w:rsidP="00B82625">
            <w:pPr>
              <w:pStyle w:val="ae"/>
              <w:spacing w:before="11"/>
              <w:rPr>
                <w:sz w:val="24"/>
                <w:szCs w:val="24"/>
              </w:rPr>
            </w:pPr>
            <w:r w:rsidRPr="00BB1754">
              <w:rPr>
                <w:sz w:val="24"/>
                <w:szCs w:val="24"/>
              </w:rP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п.11.3,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B82625" w:rsidRPr="00BB1754" w:rsidRDefault="00B82625" w:rsidP="00B82625">
            <w:pPr>
              <w:pStyle w:val="ae"/>
              <w:spacing w:before="11"/>
              <w:rPr>
                <w:sz w:val="24"/>
                <w:szCs w:val="24"/>
              </w:rPr>
            </w:pPr>
            <w:proofErr w:type="gramStart"/>
            <w:r w:rsidRPr="00BB1754">
              <w:rPr>
                <w:sz w:val="24"/>
                <w:szCs w:val="24"/>
              </w:rP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w:t>
            </w:r>
            <w:r w:rsidRPr="00BB1754">
              <w:rPr>
                <w:sz w:val="24"/>
                <w:szCs w:val="24"/>
              </w:rPr>
              <w:lastRenderedPageBreak/>
              <w:t>предусмотренного подпунктом 2 п.11.3, любой участник конкурса в электронной форме вправе отказаться от дальнейшего участия в конкурсе в электронной форме.</w:t>
            </w:r>
            <w:proofErr w:type="gramEnd"/>
            <w:r w:rsidRPr="00BB1754">
              <w:rPr>
                <w:sz w:val="24"/>
                <w:szCs w:val="24"/>
              </w:rPr>
              <w:t xml:space="preserve"> Такой отказ выражается в непредставлении участником конкурса в электронной форме окончательного предложения;</w:t>
            </w:r>
          </w:p>
          <w:p w:rsidR="00B82625" w:rsidRPr="00BB1754" w:rsidRDefault="00B82625" w:rsidP="00B82625">
            <w:pPr>
              <w:pStyle w:val="ae"/>
              <w:spacing w:before="11"/>
              <w:rPr>
                <w:sz w:val="24"/>
                <w:szCs w:val="24"/>
              </w:rPr>
            </w:pPr>
            <w:proofErr w:type="gramStart"/>
            <w:r w:rsidRPr="00BB1754">
              <w:rPr>
                <w:sz w:val="24"/>
                <w:szCs w:val="24"/>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BB1754">
              <w:rPr>
                <w:sz w:val="24"/>
                <w:szCs w:val="24"/>
              </w:rPr>
              <w:t>. Подача окончательного предложения осуществляется в порядке, установленном в соответствии с Законом о закупках для подачи заявки;</w:t>
            </w:r>
          </w:p>
          <w:p w:rsidR="00B82625" w:rsidRPr="00BB1754" w:rsidRDefault="00B82625" w:rsidP="00B82625">
            <w:pPr>
              <w:pStyle w:val="ae"/>
              <w:spacing w:before="11"/>
              <w:rPr>
                <w:sz w:val="24"/>
                <w:szCs w:val="24"/>
              </w:rPr>
            </w:pPr>
            <w:r w:rsidRPr="00BB1754">
              <w:rPr>
                <w:sz w:val="24"/>
                <w:szCs w:val="24"/>
              </w:rPr>
              <w:t>9) если конкурс в электронной форме включает этап, предусмотренный подпунктом 5 п.11.3:</w:t>
            </w:r>
          </w:p>
          <w:p w:rsidR="00B82625" w:rsidRPr="00BB1754" w:rsidRDefault="00B82625" w:rsidP="00B82625">
            <w:pPr>
              <w:pStyle w:val="ae"/>
              <w:spacing w:before="11"/>
              <w:rPr>
                <w:sz w:val="24"/>
                <w:szCs w:val="24"/>
              </w:rPr>
            </w:pPr>
            <w:r w:rsidRPr="00BB1754">
              <w:rPr>
                <w:sz w:val="24"/>
                <w:szCs w:val="24"/>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B82625" w:rsidRPr="00BB1754" w:rsidRDefault="00B82625" w:rsidP="00B82625">
            <w:pPr>
              <w:pStyle w:val="ae"/>
              <w:spacing w:before="11"/>
              <w:rPr>
                <w:sz w:val="24"/>
                <w:szCs w:val="24"/>
              </w:rPr>
            </w:pPr>
            <w:r w:rsidRPr="00BB1754">
              <w:rPr>
                <w:sz w:val="24"/>
                <w:szCs w:val="24"/>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B82625" w:rsidRPr="00BB1754" w:rsidRDefault="00B82625" w:rsidP="00B82625">
            <w:pPr>
              <w:pStyle w:val="ae"/>
              <w:spacing w:before="11"/>
              <w:rPr>
                <w:sz w:val="24"/>
                <w:szCs w:val="24"/>
              </w:rPr>
            </w:pPr>
            <w:r w:rsidRPr="00BB1754">
              <w:rPr>
                <w:sz w:val="24"/>
                <w:szCs w:val="24"/>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Аукцион в электронной форме включает в себя порядок подачи его участниками предложений о цене договора с учетом следующих требований:</w:t>
            </w:r>
          </w:p>
          <w:p w:rsidR="00B82625" w:rsidRPr="00BB1754" w:rsidRDefault="00B82625" w:rsidP="00B82625">
            <w:pPr>
              <w:pStyle w:val="ae"/>
              <w:spacing w:before="11"/>
              <w:rPr>
                <w:sz w:val="24"/>
                <w:szCs w:val="24"/>
              </w:rPr>
            </w:pPr>
            <w:r w:rsidRPr="00BB1754">
              <w:rPr>
                <w:sz w:val="24"/>
                <w:szCs w:val="24"/>
              </w:rPr>
              <w:t>1) "шаг аукциона" составляет от 0,5 процента до пяти процентов начальной (максимальной) цены договора;</w:t>
            </w:r>
          </w:p>
          <w:p w:rsidR="00B82625" w:rsidRPr="00BB1754" w:rsidRDefault="00B82625" w:rsidP="00B82625">
            <w:pPr>
              <w:pStyle w:val="ae"/>
              <w:spacing w:before="11"/>
              <w:rPr>
                <w:sz w:val="24"/>
                <w:szCs w:val="24"/>
              </w:rPr>
            </w:pPr>
            <w:r w:rsidRPr="00BB1754">
              <w:rPr>
                <w:sz w:val="24"/>
                <w:szCs w:val="24"/>
              </w:rPr>
              <w:t>2) снижение текущего минимального предложения о цене договора осуществляется на величину в пределах "шага аукциона";</w:t>
            </w:r>
          </w:p>
          <w:p w:rsidR="00B82625" w:rsidRPr="00BB1754" w:rsidRDefault="00B82625" w:rsidP="00B82625">
            <w:pPr>
              <w:pStyle w:val="ae"/>
              <w:spacing w:before="11"/>
              <w:rPr>
                <w:sz w:val="24"/>
                <w:szCs w:val="24"/>
              </w:rPr>
            </w:pPr>
            <w:r w:rsidRPr="00BB1754">
              <w:rPr>
                <w:sz w:val="24"/>
                <w:szCs w:val="24"/>
              </w:rPr>
              <w:t xml:space="preserve">3) участник аукциона в электронной форме не вправе подать </w:t>
            </w:r>
            <w:r w:rsidRPr="00BB1754">
              <w:rPr>
                <w:sz w:val="24"/>
                <w:szCs w:val="24"/>
              </w:rPr>
              <w:lastRenderedPageBreak/>
              <w:t>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B82625" w:rsidRPr="00BB1754" w:rsidRDefault="00B82625" w:rsidP="00B82625">
            <w:pPr>
              <w:pStyle w:val="ae"/>
              <w:spacing w:before="11"/>
              <w:rPr>
                <w:sz w:val="24"/>
                <w:szCs w:val="24"/>
              </w:rPr>
            </w:pPr>
            <w:r w:rsidRPr="00BB1754">
              <w:rPr>
                <w:sz w:val="24"/>
                <w:szCs w:val="24"/>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82625" w:rsidRPr="00BB1754" w:rsidRDefault="00B82625" w:rsidP="00B82625">
            <w:pPr>
              <w:pStyle w:val="ae"/>
              <w:spacing w:before="11"/>
              <w:rPr>
                <w:sz w:val="24"/>
                <w:szCs w:val="24"/>
              </w:rPr>
            </w:pPr>
            <w:r w:rsidRPr="00BB1754">
              <w:rPr>
                <w:sz w:val="24"/>
                <w:szCs w:val="24"/>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B82625" w:rsidRPr="00BB1754" w:rsidRDefault="00B82625" w:rsidP="00B82625">
            <w:pPr>
              <w:pStyle w:val="ae"/>
              <w:numPr>
                <w:ilvl w:val="1"/>
                <w:numId w:val="7"/>
              </w:numPr>
              <w:autoSpaceDE/>
              <w:autoSpaceDN/>
              <w:spacing w:before="11"/>
              <w:ind w:left="142" w:firstLine="0"/>
              <w:rPr>
                <w:sz w:val="24"/>
                <w:szCs w:val="24"/>
              </w:rPr>
            </w:pPr>
            <w:proofErr w:type="gramStart"/>
            <w:r w:rsidRPr="00BB1754">
              <w:rPr>
                <w:sz w:val="24"/>
                <w:szCs w:val="24"/>
              </w:rPr>
              <w:t>В течение одного часа после окончания срока подачи в соответствии с подпунктом 9 п.11.4 дополнительных ценовых предложений, а также в течение одного часа после окончания подачи в соответствии с а. 11.5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w:t>
            </w:r>
            <w:proofErr w:type="gramEnd"/>
            <w:r w:rsidRPr="00BB1754">
              <w:rPr>
                <w:sz w:val="24"/>
                <w:szCs w:val="24"/>
              </w:rPr>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B82625" w:rsidRPr="00BB1754" w:rsidRDefault="00B82625" w:rsidP="00B82625">
            <w:pPr>
              <w:pStyle w:val="ae"/>
              <w:numPr>
                <w:ilvl w:val="1"/>
                <w:numId w:val="7"/>
              </w:numPr>
              <w:autoSpaceDE/>
              <w:autoSpaceDN/>
              <w:spacing w:before="11"/>
              <w:ind w:left="142" w:firstLine="0"/>
              <w:rPr>
                <w:sz w:val="24"/>
                <w:szCs w:val="24"/>
              </w:rPr>
            </w:pPr>
            <w:r w:rsidRPr="00BB1754">
              <w:rPr>
                <w:sz w:val="24"/>
                <w:szCs w:val="24"/>
              </w:rPr>
              <w:t>Запрос предложений в электронной форме проводится в порядке, установленном настоящим разделом для проведения конкурса в электронной форме, с учетом особенностей, установленных настоящим разделом. При этом подача окончательного предложения, дополнительного ценового предложения не осуществляется.</w:t>
            </w:r>
          </w:p>
          <w:p w:rsidR="00B82625" w:rsidRPr="00BB1754" w:rsidRDefault="00B82625" w:rsidP="00B82625">
            <w:pPr>
              <w:pStyle w:val="ae"/>
              <w:numPr>
                <w:ilvl w:val="0"/>
                <w:numId w:val="7"/>
              </w:numPr>
              <w:autoSpaceDE/>
              <w:autoSpaceDN/>
              <w:spacing w:before="11"/>
              <w:ind w:left="142" w:hanging="14"/>
              <w:rPr>
                <w:sz w:val="24"/>
                <w:szCs w:val="24"/>
              </w:rPr>
            </w:pPr>
            <w:proofErr w:type="gramStart"/>
            <w:r w:rsidRPr="00BB1754">
              <w:rPr>
                <w:sz w:val="24"/>
                <w:szCs w:val="24"/>
              </w:rPr>
              <w:t xml:space="preserve">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w:t>
            </w:r>
            <w:r w:rsidRPr="00BB1754">
              <w:rPr>
                <w:sz w:val="24"/>
                <w:szCs w:val="24"/>
              </w:rPr>
              <w:lastRenderedPageBreak/>
              <w:t>Правительством Российской Федерации, Перечень операторов электронных площадок, соответствующих требованиям утверждается</w:t>
            </w:r>
            <w:proofErr w:type="gramEnd"/>
            <w:r w:rsidRPr="00BB1754">
              <w:rPr>
                <w:sz w:val="24"/>
                <w:szCs w:val="24"/>
              </w:rPr>
              <w:t xml:space="preserve"> Правительством Российской Федерации.</w:t>
            </w:r>
          </w:p>
          <w:p w:rsidR="00B82625" w:rsidRPr="00BB1754" w:rsidRDefault="00B82625" w:rsidP="00B82625">
            <w:pPr>
              <w:pStyle w:val="ae"/>
              <w:numPr>
                <w:ilvl w:val="0"/>
                <w:numId w:val="7"/>
              </w:numPr>
              <w:autoSpaceDE/>
              <w:autoSpaceDN/>
              <w:spacing w:before="11"/>
              <w:ind w:left="142" w:hanging="14"/>
              <w:rPr>
                <w:sz w:val="24"/>
                <w:szCs w:val="24"/>
              </w:rPr>
            </w:pPr>
            <w:proofErr w:type="gramStart"/>
            <w:r w:rsidRPr="00BB1754">
              <w:rPr>
                <w:sz w:val="24"/>
                <w:szCs w:val="24"/>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w:t>
            </w:r>
            <w:proofErr w:type="gramEnd"/>
            <w:r w:rsidRPr="00BB1754">
              <w:rPr>
                <w:sz w:val="24"/>
                <w:szCs w:val="24"/>
              </w:rPr>
              <w:t xml:space="preserve"> Выбор способа обеспечения заявки на участие в такой закупке осуществляется участником такой закупки.</w:t>
            </w:r>
          </w:p>
          <w:p w:rsidR="00B82625" w:rsidRPr="00BB1754" w:rsidRDefault="00B82625" w:rsidP="00B82625">
            <w:pPr>
              <w:pStyle w:val="ae"/>
              <w:numPr>
                <w:ilvl w:val="0"/>
                <w:numId w:val="7"/>
              </w:numPr>
              <w:autoSpaceDE/>
              <w:autoSpaceDN/>
              <w:spacing w:before="11"/>
              <w:ind w:left="142" w:hanging="14"/>
              <w:rPr>
                <w:sz w:val="24"/>
                <w:szCs w:val="24"/>
              </w:rPr>
            </w:pPr>
            <w:proofErr w:type="gramStart"/>
            <w:r w:rsidRPr="00BB1754">
              <w:rPr>
                <w:sz w:val="24"/>
                <w:szCs w:val="24"/>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w:t>
            </w:r>
            <w:proofErr w:type="gramEnd"/>
            <w:r w:rsidRPr="00BB1754">
              <w:rPr>
                <w:sz w:val="24"/>
                <w:szCs w:val="24"/>
              </w:rPr>
              <w:t>, услуг для обеспечения государственных и муниципальных нужд" (далее - специальный банковский счет).</w:t>
            </w:r>
          </w:p>
          <w:p w:rsidR="00B82625" w:rsidRPr="00BB1754" w:rsidRDefault="00B82625" w:rsidP="00B82625">
            <w:pPr>
              <w:pStyle w:val="ae"/>
              <w:numPr>
                <w:ilvl w:val="0"/>
                <w:numId w:val="7"/>
              </w:numPr>
              <w:autoSpaceDE/>
              <w:autoSpaceDN/>
              <w:spacing w:before="11"/>
              <w:ind w:left="142" w:hanging="14"/>
              <w:rPr>
                <w:sz w:val="24"/>
                <w:szCs w:val="24"/>
              </w:rPr>
            </w:pPr>
            <w:proofErr w:type="gramStart"/>
            <w:r w:rsidRPr="00BB1754">
              <w:rPr>
                <w:sz w:val="24"/>
                <w:szCs w:val="24"/>
              </w:rPr>
              <w:t>В течение одного часа с момента окончания срока подачи заявок на участие в конкурентной закупке с участием</w:t>
            </w:r>
            <w:proofErr w:type="gramEnd"/>
            <w:r w:rsidRPr="00BB1754">
              <w:rPr>
                <w:sz w:val="24"/>
                <w:szCs w:val="24"/>
              </w:rPr>
              <w:t xml:space="preserve">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BB1754">
              <w:rPr>
                <w:sz w:val="24"/>
                <w:szCs w:val="24"/>
              </w:rPr>
              <w:t>дств в р</w:t>
            </w:r>
            <w:proofErr w:type="gramEnd"/>
            <w:r w:rsidRPr="00BB1754">
              <w:rPr>
                <w:sz w:val="24"/>
                <w:szCs w:val="24"/>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sidRPr="00BB1754">
              <w:rPr>
                <w:sz w:val="24"/>
                <w:szCs w:val="24"/>
              </w:rPr>
              <w:t>дств в р</w:t>
            </w:r>
            <w:proofErr w:type="gramEnd"/>
            <w:r w:rsidRPr="00BB1754">
              <w:rPr>
                <w:sz w:val="24"/>
                <w:szCs w:val="24"/>
              </w:rPr>
              <w:t xml:space="preserve">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w:t>
            </w:r>
            <w:r w:rsidRPr="00BB1754">
              <w:rPr>
                <w:sz w:val="24"/>
                <w:szCs w:val="24"/>
              </w:rPr>
              <w:lastRenderedPageBreak/>
              <w:t>случае</w:t>
            </w:r>
            <w:proofErr w:type="gramStart"/>
            <w:r w:rsidRPr="00BB1754">
              <w:rPr>
                <w:sz w:val="24"/>
                <w:szCs w:val="24"/>
              </w:rPr>
              <w:t>,</w:t>
            </w:r>
            <w:proofErr w:type="gramEnd"/>
            <w:r w:rsidRPr="00BB1754">
              <w:rPr>
                <w:sz w:val="24"/>
                <w:szCs w:val="24"/>
              </w:rPr>
              <w:t xml:space="preserve">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 11.9.</w:t>
            </w:r>
          </w:p>
          <w:p w:rsidR="00B82625" w:rsidRPr="00BB1754" w:rsidRDefault="00B82625" w:rsidP="00B82625">
            <w:pPr>
              <w:pStyle w:val="ae"/>
              <w:numPr>
                <w:ilvl w:val="0"/>
                <w:numId w:val="7"/>
              </w:numPr>
              <w:autoSpaceDE/>
              <w:autoSpaceDN/>
              <w:spacing w:before="11"/>
              <w:ind w:left="142" w:firstLine="0"/>
              <w:rPr>
                <w:sz w:val="24"/>
                <w:szCs w:val="24"/>
              </w:rPr>
            </w:pPr>
            <w:proofErr w:type="gramStart"/>
            <w:r w:rsidRPr="00BB1754">
              <w:rPr>
                <w:sz w:val="24"/>
                <w:szCs w:val="24"/>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BB1754">
              <w:rPr>
                <w:sz w:val="24"/>
                <w:szCs w:val="24"/>
              </w:rPr>
              <w:t>непредоставления</w:t>
            </w:r>
            <w:proofErr w:type="spellEnd"/>
            <w:r w:rsidRPr="00BB1754">
              <w:rPr>
                <w:sz w:val="24"/>
                <w:szCs w:val="24"/>
              </w:rPr>
              <w:t xml:space="preserve"> или предоставления с нарушением условий, установленных извещением об осуществлении такой закупки, документацией о конкурентной закупке</w:t>
            </w:r>
            <w:proofErr w:type="gramEnd"/>
            <w:r w:rsidRPr="00BB1754">
              <w:rPr>
                <w:sz w:val="24"/>
                <w:szCs w:val="24"/>
              </w:rPr>
              <w:t>,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В документации о конкурентной закупке заказчик вправе установить обязанность представления следующих информации и документов:</w:t>
            </w:r>
          </w:p>
          <w:p w:rsidR="00B82625" w:rsidRPr="00BB1754" w:rsidRDefault="00B82625" w:rsidP="00B82625">
            <w:pPr>
              <w:pStyle w:val="ae"/>
              <w:spacing w:before="11"/>
              <w:rPr>
                <w:sz w:val="24"/>
                <w:szCs w:val="24"/>
              </w:rPr>
            </w:pPr>
            <w:r w:rsidRPr="00BB1754">
              <w:rPr>
                <w:sz w:val="24"/>
                <w:szCs w:val="24"/>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B82625" w:rsidRPr="00BB1754" w:rsidRDefault="00B82625" w:rsidP="00B82625">
            <w:pPr>
              <w:pStyle w:val="ae"/>
              <w:spacing w:before="11"/>
              <w:rPr>
                <w:sz w:val="24"/>
                <w:szCs w:val="24"/>
              </w:rPr>
            </w:pPr>
            <w:r w:rsidRPr="00BB1754">
              <w:rPr>
                <w:sz w:val="24"/>
                <w:szCs w:val="24"/>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B82625" w:rsidRPr="00BB1754" w:rsidRDefault="00B82625" w:rsidP="00B82625">
            <w:pPr>
              <w:pStyle w:val="ae"/>
              <w:spacing w:before="11"/>
              <w:rPr>
                <w:sz w:val="24"/>
                <w:szCs w:val="24"/>
              </w:rPr>
            </w:pPr>
            <w:r w:rsidRPr="00BB1754">
              <w:rPr>
                <w:sz w:val="24"/>
                <w:szCs w:val="24"/>
              </w:rPr>
              <w:t xml:space="preserve">3) идентификационный номер налогоплательщика участника </w:t>
            </w:r>
            <w:r w:rsidRPr="00BB1754">
              <w:rPr>
                <w:sz w:val="24"/>
                <w:szCs w:val="24"/>
              </w:rPr>
              <w:lastRenderedPageBreak/>
              <w:t>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82625" w:rsidRPr="00BB1754" w:rsidRDefault="00B82625" w:rsidP="00B82625">
            <w:pPr>
              <w:pStyle w:val="ae"/>
              <w:spacing w:before="11"/>
              <w:rPr>
                <w:sz w:val="24"/>
                <w:szCs w:val="24"/>
              </w:rPr>
            </w:pPr>
            <w:r w:rsidRPr="00BB1754">
              <w:rPr>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B82625" w:rsidRPr="00BB1754" w:rsidRDefault="00B82625" w:rsidP="00B82625">
            <w:pPr>
              <w:pStyle w:val="ae"/>
              <w:spacing w:before="11"/>
              <w:rPr>
                <w:sz w:val="24"/>
                <w:szCs w:val="24"/>
              </w:rPr>
            </w:pPr>
            <w:r w:rsidRPr="00BB1754">
              <w:rPr>
                <w:sz w:val="24"/>
                <w:szCs w:val="24"/>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B82625" w:rsidRPr="00BB1754" w:rsidRDefault="00B82625" w:rsidP="00B82625">
            <w:pPr>
              <w:pStyle w:val="ae"/>
              <w:spacing w:before="11"/>
              <w:rPr>
                <w:sz w:val="24"/>
                <w:szCs w:val="24"/>
              </w:rPr>
            </w:pPr>
            <w:r w:rsidRPr="00BB1754">
              <w:rPr>
                <w:sz w:val="24"/>
                <w:szCs w:val="24"/>
              </w:rPr>
              <w:t>а) индивидуальным предпринимателем, если участником такой закупки является индивидуальный предприниматель;</w:t>
            </w:r>
          </w:p>
          <w:p w:rsidR="00B82625" w:rsidRPr="00BB1754" w:rsidRDefault="00B82625" w:rsidP="00B82625">
            <w:pPr>
              <w:pStyle w:val="ae"/>
              <w:spacing w:before="11"/>
              <w:rPr>
                <w:sz w:val="24"/>
                <w:szCs w:val="24"/>
              </w:rPr>
            </w:pPr>
            <w:r w:rsidRPr="00BB1754">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B82625" w:rsidRPr="00BB1754" w:rsidRDefault="00B82625" w:rsidP="00B82625">
            <w:pPr>
              <w:pStyle w:val="ae"/>
              <w:spacing w:before="11"/>
              <w:rPr>
                <w:sz w:val="24"/>
                <w:szCs w:val="24"/>
              </w:rPr>
            </w:pPr>
            <w:proofErr w:type="gramStart"/>
            <w:r w:rsidRPr="00BB1754">
              <w:rPr>
                <w:sz w:val="24"/>
                <w:szCs w:val="24"/>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roofErr w:type="gramEnd"/>
          </w:p>
          <w:p w:rsidR="00B82625" w:rsidRPr="00BB1754" w:rsidRDefault="00B82625" w:rsidP="00B82625">
            <w:pPr>
              <w:pStyle w:val="ae"/>
              <w:spacing w:before="11"/>
              <w:rPr>
                <w:sz w:val="24"/>
                <w:szCs w:val="24"/>
              </w:rPr>
            </w:pPr>
            <w:proofErr w:type="gramStart"/>
            <w:r w:rsidRPr="00BB1754">
              <w:rPr>
                <w:sz w:val="24"/>
                <w:szCs w:val="24"/>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w:t>
            </w:r>
            <w:r w:rsidRPr="00BB1754">
              <w:rPr>
                <w:sz w:val="24"/>
                <w:szCs w:val="24"/>
              </w:rPr>
              <w:lastRenderedPageBreak/>
              <w:t>заявок установлено заказчиком в</w:t>
            </w:r>
            <w:proofErr w:type="gramEnd"/>
            <w:r w:rsidRPr="00BB1754">
              <w:rPr>
                <w:sz w:val="24"/>
                <w:szCs w:val="24"/>
              </w:rPr>
              <w:t xml:space="preserve"> </w:t>
            </w:r>
            <w:proofErr w:type="gramStart"/>
            <w:r w:rsidRPr="00BB1754">
              <w:rPr>
                <w:sz w:val="24"/>
                <w:szCs w:val="24"/>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B82625" w:rsidRPr="00BB1754" w:rsidRDefault="00B82625" w:rsidP="00B82625">
            <w:pPr>
              <w:pStyle w:val="ae"/>
              <w:spacing w:before="11"/>
              <w:rPr>
                <w:sz w:val="24"/>
                <w:szCs w:val="24"/>
              </w:rPr>
            </w:pPr>
            <w:r w:rsidRPr="00BB1754">
              <w:rPr>
                <w:sz w:val="24"/>
                <w:szCs w:val="24"/>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B82625" w:rsidRPr="00BB1754" w:rsidRDefault="00B82625" w:rsidP="00B82625">
            <w:pPr>
              <w:pStyle w:val="ae"/>
              <w:spacing w:before="11"/>
              <w:rPr>
                <w:sz w:val="24"/>
                <w:szCs w:val="24"/>
              </w:rPr>
            </w:pPr>
            <w:r w:rsidRPr="00BB1754">
              <w:rPr>
                <w:sz w:val="24"/>
                <w:szCs w:val="24"/>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B82625" w:rsidRPr="00BB1754" w:rsidRDefault="00B82625" w:rsidP="00B82625">
            <w:pPr>
              <w:pStyle w:val="ae"/>
              <w:spacing w:before="11"/>
              <w:rPr>
                <w:sz w:val="24"/>
                <w:szCs w:val="24"/>
              </w:rPr>
            </w:pPr>
            <w:r w:rsidRPr="00BB1754">
              <w:rPr>
                <w:sz w:val="24"/>
                <w:szCs w:val="24"/>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B82625" w:rsidRPr="00BB1754" w:rsidRDefault="00B82625" w:rsidP="00B82625">
            <w:pPr>
              <w:pStyle w:val="ae"/>
              <w:spacing w:before="11"/>
              <w:rPr>
                <w:sz w:val="24"/>
                <w:szCs w:val="24"/>
              </w:rPr>
            </w:pPr>
            <w:r w:rsidRPr="00BB1754">
              <w:rPr>
                <w:sz w:val="24"/>
                <w:szCs w:val="24"/>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B82625" w:rsidRPr="00BB1754" w:rsidRDefault="00B82625" w:rsidP="00B82625">
            <w:pPr>
              <w:pStyle w:val="ae"/>
              <w:spacing w:before="11"/>
              <w:rPr>
                <w:sz w:val="24"/>
                <w:szCs w:val="24"/>
              </w:rPr>
            </w:pPr>
            <w:r w:rsidRPr="00BB1754">
              <w:rPr>
                <w:sz w:val="24"/>
                <w:szCs w:val="24"/>
              </w:rPr>
              <w:t xml:space="preserve">а) </w:t>
            </w:r>
            <w:proofErr w:type="spellStart"/>
            <w:r w:rsidRPr="00BB1754">
              <w:rPr>
                <w:sz w:val="24"/>
                <w:szCs w:val="24"/>
              </w:rPr>
              <w:t>непроведение</w:t>
            </w:r>
            <w:proofErr w:type="spellEnd"/>
            <w:r w:rsidRPr="00BB1754">
              <w:rPr>
                <w:sz w:val="24"/>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82625" w:rsidRPr="00BB1754" w:rsidRDefault="00B82625" w:rsidP="00B82625">
            <w:pPr>
              <w:pStyle w:val="ae"/>
              <w:spacing w:before="11"/>
              <w:rPr>
                <w:sz w:val="24"/>
                <w:szCs w:val="24"/>
              </w:rPr>
            </w:pPr>
            <w:r w:rsidRPr="00BB1754">
              <w:rPr>
                <w:sz w:val="24"/>
                <w:szCs w:val="24"/>
              </w:rPr>
              <w:t xml:space="preserve">б) </w:t>
            </w:r>
            <w:proofErr w:type="spellStart"/>
            <w:r w:rsidRPr="00BB1754">
              <w:rPr>
                <w:sz w:val="24"/>
                <w:szCs w:val="24"/>
              </w:rPr>
              <w:t>неприостановление</w:t>
            </w:r>
            <w:proofErr w:type="spellEnd"/>
            <w:r w:rsidRPr="00BB1754">
              <w:rPr>
                <w:sz w:val="24"/>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B82625" w:rsidRPr="00BB1754" w:rsidRDefault="00B82625" w:rsidP="00B82625">
            <w:pPr>
              <w:pStyle w:val="ae"/>
              <w:spacing w:before="11"/>
              <w:rPr>
                <w:sz w:val="24"/>
                <w:szCs w:val="24"/>
              </w:rPr>
            </w:pPr>
            <w:proofErr w:type="gramStart"/>
            <w:r w:rsidRPr="00BB1754">
              <w:rPr>
                <w:sz w:val="24"/>
                <w:szCs w:val="24"/>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w:t>
            </w:r>
            <w:r w:rsidRPr="00BB1754">
              <w:rPr>
                <w:sz w:val="24"/>
                <w:szCs w:val="24"/>
              </w:rPr>
              <w:lastRenderedPageBreak/>
              <w:t>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BB1754">
              <w:rPr>
                <w:sz w:val="24"/>
                <w:szCs w:val="24"/>
              </w:rPr>
              <w:t xml:space="preserve"> вступившее в законную силу решение суда о признании обязанности </w:t>
            </w:r>
            <w:proofErr w:type="gramStart"/>
            <w:r w:rsidRPr="00BB1754">
              <w:rPr>
                <w:sz w:val="24"/>
                <w:szCs w:val="24"/>
              </w:rPr>
              <w:t>заявителя</w:t>
            </w:r>
            <w:proofErr w:type="gramEnd"/>
            <w:r w:rsidRPr="00BB1754">
              <w:rPr>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82625" w:rsidRPr="00BB1754" w:rsidRDefault="00B82625" w:rsidP="00B82625">
            <w:pPr>
              <w:pStyle w:val="ae"/>
              <w:spacing w:before="11"/>
              <w:rPr>
                <w:sz w:val="24"/>
                <w:szCs w:val="24"/>
              </w:rPr>
            </w:pPr>
            <w:proofErr w:type="gramStart"/>
            <w:r w:rsidRPr="00BB1754">
              <w:rPr>
                <w:sz w:val="24"/>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BB1754">
              <w:rPr>
                <w:sz w:val="24"/>
                <w:szCs w:val="24"/>
              </w:rPr>
              <w:t xml:space="preserve">, </w:t>
            </w:r>
            <w:proofErr w:type="gramStart"/>
            <w:r w:rsidRPr="00BB1754">
              <w:rPr>
                <w:sz w:val="24"/>
                <w:szCs w:val="24"/>
              </w:rPr>
              <w:t>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B82625" w:rsidRPr="00BB1754" w:rsidRDefault="00B82625" w:rsidP="00B82625">
            <w:pPr>
              <w:pStyle w:val="ae"/>
              <w:spacing w:before="11"/>
              <w:rPr>
                <w:sz w:val="24"/>
                <w:szCs w:val="24"/>
              </w:rPr>
            </w:pPr>
            <w:proofErr w:type="spellStart"/>
            <w:r w:rsidRPr="00BB1754">
              <w:rPr>
                <w:sz w:val="24"/>
                <w:szCs w:val="24"/>
              </w:rPr>
              <w:t>д</w:t>
            </w:r>
            <w:proofErr w:type="spellEnd"/>
            <w:r w:rsidRPr="00BB1754">
              <w:rPr>
                <w:sz w:val="24"/>
                <w:szCs w:val="24"/>
              </w:rPr>
              <w:t xml:space="preserve">)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BB1754">
              <w:rPr>
                <w:sz w:val="24"/>
                <w:szCs w:val="24"/>
              </w:rPr>
              <w:lastRenderedPageBreak/>
              <w:t>статьей 19.28 Кодекса Российской Федерации об административных правонарушениях;</w:t>
            </w:r>
          </w:p>
          <w:p w:rsidR="00B82625" w:rsidRPr="00BB1754" w:rsidRDefault="00B82625" w:rsidP="00B82625">
            <w:pPr>
              <w:pStyle w:val="ae"/>
              <w:spacing w:before="11"/>
              <w:rPr>
                <w:sz w:val="24"/>
                <w:szCs w:val="24"/>
              </w:rPr>
            </w:pPr>
            <w:proofErr w:type="gramStart"/>
            <w:r w:rsidRPr="00BB1754">
              <w:rPr>
                <w:sz w:val="24"/>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BB1754">
              <w:rPr>
                <w:sz w:val="24"/>
                <w:szCs w:val="24"/>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82625" w:rsidRPr="00BB1754" w:rsidRDefault="00B82625" w:rsidP="00B82625">
            <w:pPr>
              <w:pStyle w:val="ae"/>
              <w:spacing w:before="11"/>
              <w:rPr>
                <w:sz w:val="24"/>
                <w:szCs w:val="24"/>
              </w:rPr>
            </w:pPr>
            <w:r w:rsidRPr="00BB1754">
              <w:rPr>
                <w:sz w:val="24"/>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82625" w:rsidRPr="00BB1754" w:rsidRDefault="00B82625" w:rsidP="00B82625">
            <w:pPr>
              <w:pStyle w:val="ae"/>
              <w:spacing w:before="11"/>
              <w:rPr>
                <w:sz w:val="24"/>
                <w:szCs w:val="24"/>
              </w:rPr>
            </w:pPr>
            <w:proofErr w:type="spellStart"/>
            <w:r w:rsidRPr="00BB1754">
              <w:rPr>
                <w:sz w:val="24"/>
                <w:szCs w:val="24"/>
              </w:rPr>
              <w:t>з</w:t>
            </w:r>
            <w:proofErr w:type="spellEnd"/>
            <w:r w:rsidRPr="00BB1754">
              <w:rPr>
                <w:sz w:val="24"/>
                <w:szCs w:val="24"/>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82625" w:rsidRPr="00BB1754" w:rsidRDefault="00B82625" w:rsidP="00B82625">
            <w:pPr>
              <w:pStyle w:val="ae"/>
              <w:spacing w:before="11"/>
              <w:rPr>
                <w:sz w:val="24"/>
                <w:szCs w:val="24"/>
              </w:rPr>
            </w:pPr>
            <w:r w:rsidRPr="00BB1754">
              <w:rPr>
                <w:sz w:val="24"/>
                <w:szCs w:val="24"/>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B82625" w:rsidRPr="00BB1754" w:rsidRDefault="00B82625" w:rsidP="00B82625">
            <w:pPr>
              <w:pStyle w:val="ae"/>
              <w:spacing w:before="11"/>
              <w:rPr>
                <w:sz w:val="24"/>
                <w:szCs w:val="24"/>
              </w:rPr>
            </w:pPr>
            <w:proofErr w:type="gramStart"/>
            <w:r w:rsidRPr="00BB1754">
              <w:rPr>
                <w:sz w:val="24"/>
                <w:szCs w:val="24"/>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BB1754">
              <w:rPr>
                <w:sz w:val="24"/>
                <w:szCs w:val="24"/>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82625" w:rsidRPr="00BB1754" w:rsidRDefault="00B82625" w:rsidP="00B82625">
            <w:pPr>
              <w:pStyle w:val="ae"/>
              <w:spacing w:before="11"/>
              <w:rPr>
                <w:sz w:val="24"/>
                <w:szCs w:val="24"/>
              </w:rPr>
            </w:pPr>
            <w:r w:rsidRPr="00BB1754">
              <w:rPr>
                <w:sz w:val="24"/>
                <w:szCs w:val="24"/>
              </w:rPr>
              <w:t xml:space="preserve">12) наименование страны происхождения поставляемого товара (при </w:t>
            </w:r>
            <w:r w:rsidRPr="00BB1754">
              <w:rPr>
                <w:sz w:val="24"/>
                <w:szCs w:val="24"/>
              </w:rPr>
              <w:lastRenderedPageBreak/>
              <w:t>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настоящего Федерального закона;</w:t>
            </w:r>
          </w:p>
          <w:p w:rsidR="00B82625" w:rsidRPr="00BB1754" w:rsidRDefault="00B82625" w:rsidP="00B82625">
            <w:pPr>
              <w:pStyle w:val="ae"/>
              <w:spacing w:before="11"/>
              <w:rPr>
                <w:sz w:val="24"/>
                <w:szCs w:val="24"/>
              </w:rPr>
            </w:pPr>
            <w:r w:rsidRPr="00BB1754">
              <w:rPr>
                <w:sz w:val="24"/>
                <w:szCs w:val="24"/>
              </w:rPr>
              <w:t>13) предложение о цене договора (единицы товара, работы, услуги), за исключением проведения аукциона в электронной форме.</w:t>
            </w:r>
          </w:p>
          <w:p w:rsidR="00B82625" w:rsidRPr="00BB1754" w:rsidRDefault="00B82625" w:rsidP="00B82625">
            <w:pPr>
              <w:pStyle w:val="ae"/>
              <w:numPr>
                <w:ilvl w:val="0"/>
                <w:numId w:val="7"/>
              </w:numPr>
              <w:autoSpaceDE/>
              <w:autoSpaceDN/>
              <w:spacing w:before="11"/>
              <w:ind w:left="142" w:firstLine="0"/>
              <w:rPr>
                <w:sz w:val="24"/>
                <w:szCs w:val="24"/>
              </w:rPr>
            </w:pPr>
            <w:r w:rsidRPr="00BB1754">
              <w:rPr>
                <w:sz w:val="24"/>
                <w:szCs w:val="24"/>
              </w:rPr>
              <w:t>В случае</w:t>
            </w:r>
            <w:proofErr w:type="gramStart"/>
            <w:r w:rsidRPr="00BB1754">
              <w:rPr>
                <w:sz w:val="24"/>
                <w:szCs w:val="24"/>
              </w:rPr>
              <w:t>,</w:t>
            </w:r>
            <w:proofErr w:type="gramEnd"/>
            <w:r w:rsidRPr="00BB1754">
              <w:rPr>
                <w:sz w:val="24"/>
                <w:szCs w:val="24"/>
              </w:rPr>
              <w:t xml:space="preserve">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11.12 и 11.13.</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11.13 не допускается.</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w:t>
            </w:r>
            <w:proofErr w:type="gramStart"/>
            <w:r w:rsidRPr="00BB1754">
              <w:rPr>
                <w:sz w:val="24"/>
                <w:szCs w:val="24"/>
              </w:rPr>
              <w:t>Первая часть данной заявки должна содержать информацию и документы, предусмотренные подпунктом 10 п. 11.12, а также п. 11.13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roofErr w:type="gramEnd"/>
            <w:r w:rsidRPr="00BB1754">
              <w:rPr>
                <w:sz w:val="24"/>
                <w:szCs w:val="24"/>
              </w:rPr>
              <w:t xml:space="preserve"> </w:t>
            </w:r>
            <w:proofErr w:type="gramStart"/>
            <w:r w:rsidRPr="00BB1754">
              <w:rPr>
                <w:sz w:val="24"/>
                <w:szCs w:val="24"/>
              </w:rPr>
              <w:t xml:space="preserve">Вторая часть </w:t>
            </w:r>
            <w:r w:rsidRPr="00BB1754">
              <w:rPr>
                <w:sz w:val="24"/>
                <w:szCs w:val="24"/>
              </w:rPr>
              <w:lastRenderedPageBreak/>
              <w:t>данной заявки должна содержать информацию и документы, предусмотренные подпунктами 1 - 9, 11 и 12 п. 11.12, а также п. 11.13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proofErr w:type="gramEnd"/>
            <w:r w:rsidRPr="00BB1754">
              <w:rPr>
                <w:sz w:val="24"/>
                <w:szCs w:val="24"/>
              </w:rPr>
              <w:t xml:space="preserve">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 11.12.</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 xml:space="preserve">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 11.12. Вторая часть данной заявки должна содержать информацию и документы, предусмотренные подпунктами 1 - 9, 11 и 12 п. 11.12. При этом предусмотренные настоящим пунктом информация и документы должны содержаться </w:t>
            </w:r>
            <w:proofErr w:type="gramStart"/>
            <w:r w:rsidRPr="00BB1754">
              <w:rPr>
                <w:sz w:val="24"/>
                <w:szCs w:val="24"/>
              </w:rPr>
              <w:t>в заявке на участие в аукционе в электронной форме в случае</w:t>
            </w:r>
            <w:proofErr w:type="gramEnd"/>
            <w:r w:rsidRPr="00BB1754">
              <w:rPr>
                <w:sz w:val="24"/>
                <w:szCs w:val="24"/>
              </w:rPr>
              <w:t xml:space="preserve"> установления обязанности их представления в соответствии с п. 11.12.</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Заявка на участие в запросе котировок в электронной форме должна содержать информацию и документы, предусмотренные п. 11.12, в случае установления заказчиком обязанности их представления.</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Декларация, предусмотренная подпунктом 9 п. 11.12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 11.12, посредством программно-аппаратных средств электронной площадки в случае их представления данному оператору при аккредитации на электронной площадке.</w:t>
            </w:r>
          </w:p>
          <w:p w:rsidR="00B82625" w:rsidRPr="00BB1754" w:rsidRDefault="00B82625" w:rsidP="00B82625">
            <w:pPr>
              <w:pStyle w:val="ae"/>
              <w:numPr>
                <w:ilvl w:val="0"/>
                <w:numId w:val="7"/>
              </w:numPr>
              <w:autoSpaceDE/>
              <w:autoSpaceDN/>
              <w:spacing w:before="11"/>
              <w:ind w:left="142" w:hanging="14"/>
              <w:rPr>
                <w:sz w:val="24"/>
                <w:szCs w:val="24"/>
              </w:rPr>
            </w:pPr>
            <w:proofErr w:type="gramStart"/>
            <w:r w:rsidRPr="00BB1754">
              <w:rPr>
                <w:sz w:val="24"/>
                <w:szCs w:val="24"/>
              </w:rPr>
              <w:t>В случае содержания в первой части заявки на участие в конкурсе в электронной форме</w:t>
            </w:r>
            <w:proofErr w:type="gramEnd"/>
            <w:r w:rsidRPr="00BB1754">
              <w:rPr>
                <w:sz w:val="24"/>
                <w:szCs w:val="24"/>
              </w:rPr>
              <w:t xml:space="preserve">, аукционе в электронной форме, </w:t>
            </w:r>
            <w:r w:rsidRPr="00BB1754">
              <w:rPr>
                <w:sz w:val="24"/>
                <w:szCs w:val="24"/>
              </w:rPr>
              <w:lastRenderedPageBreak/>
              <w:t>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Оператор электронной площадки в следующем порядке направляет заказчику:</w:t>
            </w:r>
          </w:p>
          <w:p w:rsidR="00B82625" w:rsidRPr="00BB1754" w:rsidRDefault="00B82625" w:rsidP="00B82625">
            <w:pPr>
              <w:pStyle w:val="ae"/>
              <w:spacing w:before="11"/>
              <w:rPr>
                <w:sz w:val="24"/>
                <w:szCs w:val="24"/>
              </w:rPr>
            </w:pPr>
            <w:proofErr w:type="gramStart"/>
            <w:r w:rsidRPr="00BB1754">
              <w:rPr>
                <w:sz w:val="24"/>
                <w:szCs w:val="24"/>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w:t>
            </w:r>
            <w:proofErr w:type="gramEnd"/>
            <w:r w:rsidRPr="00BB1754">
              <w:rPr>
                <w:sz w:val="24"/>
                <w:szCs w:val="24"/>
              </w:rPr>
              <w:t xml:space="preserve"> конкурентной закупке либо </w:t>
            </w:r>
            <w:proofErr w:type="gramStart"/>
            <w:r w:rsidRPr="00BB1754">
              <w:rPr>
                <w:sz w:val="24"/>
                <w:szCs w:val="24"/>
              </w:rPr>
              <w:t>предусмотренными</w:t>
            </w:r>
            <w:proofErr w:type="gramEnd"/>
            <w:r w:rsidRPr="00BB1754">
              <w:rPr>
                <w:sz w:val="24"/>
                <w:szCs w:val="24"/>
              </w:rPr>
              <w:t xml:space="preserve"> настоящей статьей уточненными извещением, документацией;</w:t>
            </w:r>
          </w:p>
          <w:p w:rsidR="00B82625" w:rsidRPr="00BB1754" w:rsidRDefault="00B82625" w:rsidP="00B82625">
            <w:pPr>
              <w:pStyle w:val="ae"/>
              <w:spacing w:before="11"/>
              <w:rPr>
                <w:sz w:val="24"/>
                <w:szCs w:val="24"/>
              </w:rPr>
            </w:pPr>
            <w:proofErr w:type="gramStart"/>
            <w:r w:rsidRPr="00BB1754">
              <w:rPr>
                <w:sz w:val="24"/>
                <w:szCs w:val="24"/>
              </w:rP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п. 11.5.1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разделом уточненными извещением, документацией</w:t>
            </w:r>
            <w:proofErr w:type="gramEnd"/>
            <w:r w:rsidRPr="00BB1754">
              <w:rPr>
                <w:sz w:val="24"/>
                <w:szCs w:val="24"/>
              </w:rPr>
              <w:t>. Указанные сроки не могут быть ранее сроков:</w:t>
            </w:r>
          </w:p>
          <w:p w:rsidR="00B82625" w:rsidRPr="00BB1754" w:rsidRDefault="00B82625" w:rsidP="00B82625">
            <w:pPr>
              <w:pStyle w:val="ae"/>
              <w:spacing w:before="11"/>
              <w:rPr>
                <w:sz w:val="24"/>
                <w:szCs w:val="24"/>
              </w:rPr>
            </w:pPr>
            <w:r w:rsidRPr="00BB1754">
              <w:rPr>
                <w:sz w:val="24"/>
                <w:szCs w:val="24"/>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B82625" w:rsidRPr="00BB1754" w:rsidRDefault="00B82625" w:rsidP="00B82625">
            <w:pPr>
              <w:pStyle w:val="ae"/>
              <w:spacing w:before="11"/>
              <w:rPr>
                <w:sz w:val="24"/>
                <w:szCs w:val="24"/>
              </w:rPr>
            </w:pPr>
            <w:r w:rsidRPr="00BB1754">
              <w:rPr>
                <w:sz w:val="24"/>
                <w:szCs w:val="24"/>
              </w:rPr>
              <w:t>б) проведения процедуры подачи участниками аукциона в электронной форме предложений о цене договора с учетом требований п. 11.5 (при проведен</w:t>
            </w:r>
            <w:proofErr w:type="gramStart"/>
            <w:r w:rsidRPr="00BB1754">
              <w:rPr>
                <w:sz w:val="24"/>
                <w:szCs w:val="24"/>
              </w:rPr>
              <w:t>ии ау</w:t>
            </w:r>
            <w:proofErr w:type="gramEnd"/>
            <w:r w:rsidRPr="00BB1754">
              <w:rPr>
                <w:sz w:val="24"/>
                <w:szCs w:val="24"/>
              </w:rPr>
              <w:t>кциона в электронной форме);</w:t>
            </w:r>
          </w:p>
          <w:p w:rsidR="00B82625" w:rsidRPr="00BB1754" w:rsidRDefault="00B82625" w:rsidP="00B82625">
            <w:pPr>
              <w:pStyle w:val="ae"/>
              <w:spacing w:before="11"/>
              <w:rPr>
                <w:sz w:val="24"/>
                <w:szCs w:val="24"/>
              </w:rPr>
            </w:pPr>
            <w:r w:rsidRPr="00BB1754">
              <w:rPr>
                <w:sz w:val="24"/>
                <w:szCs w:val="24"/>
              </w:rPr>
              <w:t>4) протокол, предусмотренный п. 11.5.1 (в случае, если конкурс в электронной форме включает этап, предусмотренный подпунктом 4 п.11.3),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В случае</w:t>
            </w:r>
            <w:proofErr w:type="gramStart"/>
            <w:r w:rsidRPr="00BB1754">
              <w:rPr>
                <w:sz w:val="24"/>
                <w:szCs w:val="24"/>
              </w:rPr>
              <w:t>,</w:t>
            </w:r>
            <w:proofErr w:type="gramEnd"/>
            <w:r w:rsidRPr="00BB1754">
              <w:rPr>
                <w:sz w:val="24"/>
                <w:szCs w:val="24"/>
              </w:rPr>
              <w:t xml:space="preserve"> если заказчиком принято решение об отмене </w:t>
            </w:r>
            <w:r w:rsidRPr="00BB1754">
              <w:rPr>
                <w:sz w:val="24"/>
                <w:szCs w:val="24"/>
              </w:rPr>
              <w:lastRenderedPageBreak/>
              <w:t>конкурентной закупки с участием субъектов малого и среднего предпринимательства в соответствии с п. 2.5.3, оператор электронной площадки не вправе направлять заказчику заявки участников такой конкурентной закупки.</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rsidR="00B82625" w:rsidRPr="00BB1754" w:rsidRDefault="00B82625" w:rsidP="00B82625">
            <w:pPr>
              <w:pStyle w:val="ae"/>
              <w:numPr>
                <w:ilvl w:val="0"/>
                <w:numId w:val="7"/>
              </w:numPr>
              <w:autoSpaceDE/>
              <w:autoSpaceDN/>
              <w:spacing w:before="11"/>
              <w:ind w:left="142" w:hanging="14"/>
              <w:rPr>
                <w:sz w:val="24"/>
                <w:szCs w:val="24"/>
              </w:rPr>
            </w:pPr>
            <w:proofErr w:type="gramStart"/>
            <w:r w:rsidRPr="00BB1754">
              <w:rPr>
                <w:sz w:val="24"/>
                <w:szCs w:val="24"/>
              </w:rPr>
              <w:t>В течение одного рабочего дня после направления оператором электронной площадки информации, указанной в подпунктах 1 (при проведении запроса котировок в электронной форме), 3, 4 (в случае, если конкурс в электронной форме включает этап, предусмотренный подпунктом 4 п. 11.3) п. 11.21, комиссия по осуществлению закупок на основании результатов оценки заявок на участие в такой закупке присваивает каждой такой заявке порядковый номер</w:t>
            </w:r>
            <w:proofErr w:type="gramEnd"/>
            <w:r w:rsidRPr="00BB1754">
              <w:rPr>
                <w:sz w:val="24"/>
                <w:szCs w:val="24"/>
              </w:rPr>
              <w:t xml:space="preserve">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Pr="00BB1754">
              <w:rPr>
                <w:sz w:val="24"/>
                <w:szCs w:val="24"/>
              </w:rPr>
              <w:t>,</w:t>
            </w:r>
            <w:proofErr w:type="gramEnd"/>
            <w:r w:rsidRPr="00BB1754">
              <w:rPr>
                <w:sz w:val="24"/>
                <w:szCs w:val="24"/>
              </w:rPr>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Заказчик составляет итоговый протокол, который должен содержать следующие сведения:</w:t>
            </w:r>
          </w:p>
          <w:p w:rsidR="00B82625" w:rsidRPr="00BB1754" w:rsidRDefault="00B82625" w:rsidP="00B82625">
            <w:pPr>
              <w:pStyle w:val="ae"/>
              <w:spacing w:before="11"/>
              <w:rPr>
                <w:sz w:val="24"/>
                <w:szCs w:val="24"/>
              </w:rPr>
            </w:pPr>
            <w:r w:rsidRPr="00BB1754">
              <w:rPr>
                <w:sz w:val="24"/>
                <w:szCs w:val="24"/>
              </w:rPr>
              <w:t>1) дата подписания протокола;</w:t>
            </w:r>
          </w:p>
          <w:p w:rsidR="00B82625" w:rsidRPr="00BB1754" w:rsidRDefault="00B82625" w:rsidP="00B82625">
            <w:pPr>
              <w:pStyle w:val="ae"/>
              <w:spacing w:before="11"/>
              <w:rPr>
                <w:sz w:val="24"/>
                <w:szCs w:val="24"/>
              </w:rPr>
            </w:pPr>
            <w:r w:rsidRPr="00BB1754">
              <w:rPr>
                <w:sz w:val="24"/>
                <w:szCs w:val="24"/>
              </w:rPr>
              <w:t>2) количество поданных заявок на участие в закупке, а также дата и время регистрации каждой такой заявки;</w:t>
            </w:r>
          </w:p>
          <w:p w:rsidR="00B82625" w:rsidRPr="00BB1754" w:rsidRDefault="00B82625" w:rsidP="00B82625">
            <w:pPr>
              <w:pStyle w:val="ae"/>
              <w:spacing w:before="11"/>
              <w:rPr>
                <w:sz w:val="24"/>
                <w:szCs w:val="24"/>
              </w:rPr>
            </w:pPr>
            <w:r w:rsidRPr="00BB1754">
              <w:rPr>
                <w:sz w:val="24"/>
                <w:szCs w:val="24"/>
              </w:rPr>
              <w:t xml:space="preserve">3) порядковые номера заявок на участие в закупке, окончательных предложений участников закупки в порядке уменьшения степени </w:t>
            </w:r>
            <w:r w:rsidRPr="00BB1754">
              <w:rPr>
                <w:sz w:val="24"/>
                <w:szCs w:val="24"/>
              </w:rPr>
              <w:lastRenderedPageBreak/>
              <w:t xml:space="preserve">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BB1754">
              <w:rPr>
                <w:sz w:val="24"/>
                <w:szCs w:val="24"/>
              </w:rPr>
              <w:t>которых</w:t>
            </w:r>
            <w:proofErr w:type="gramEnd"/>
            <w:r w:rsidRPr="00BB1754">
              <w:rPr>
                <w:sz w:val="24"/>
                <w:szCs w:val="24"/>
              </w:rPr>
              <w:t xml:space="preserve"> содержатся лучшие условия исполнения договора, присваивается первый номер. В случае</w:t>
            </w:r>
            <w:proofErr w:type="gramStart"/>
            <w:r w:rsidRPr="00BB1754">
              <w:rPr>
                <w:sz w:val="24"/>
                <w:szCs w:val="24"/>
              </w:rPr>
              <w:t>,</w:t>
            </w:r>
            <w:proofErr w:type="gramEnd"/>
            <w:r w:rsidRPr="00BB1754">
              <w:rPr>
                <w:sz w:val="24"/>
                <w:szCs w:val="24"/>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82625" w:rsidRPr="00BB1754" w:rsidRDefault="00B82625" w:rsidP="00B82625">
            <w:pPr>
              <w:pStyle w:val="ae"/>
              <w:spacing w:before="11"/>
              <w:rPr>
                <w:sz w:val="24"/>
                <w:szCs w:val="24"/>
              </w:rPr>
            </w:pPr>
            <w:r w:rsidRPr="00BB1754">
              <w:rPr>
                <w:sz w:val="24"/>
                <w:szCs w:val="24"/>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B82625" w:rsidRPr="00BB1754" w:rsidRDefault="00B82625" w:rsidP="00B82625">
            <w:pPr>
              <w:pStyle w:val="ae"/>
              <w:spacing w:before="11"/>
              <w:rPr>
                <w:sz w:val="24"/>
                <w:szCs w:val="24"/>
              </w:rPr>
            </w:pPr>
            <w:r w:rsidRPr="00BB1754">
              <w:rPr>
                <w:sz w:val="24"/>
                <w:szCs w:val="24"/>
              </w:rPr>
              <w:t>а) количества заявок на участие в закупке, окончательных предложений, которые отклонены;</w:t>
            </w:r>
          </w:p>
          <w:p w:rsidR="00B82625" w:rsidRPr="00BB1754" w:rsidRDefault="00B82625" w:rsidP="00B82625">
            <w:pPr>
              <w:pStyle w:val="ae"/>
              <w:spacing w:before="11"/>
              <w:rPr>
                <w:sz w:val="24"/>
                <w:szCs w:val="24"/>
              </w:rPr>
            </w:pPr>
            <w:r w:rsidRPr="00BB1754">
              <w:rPr>
                <w:sz w:val="24"/>
                <w:szCs w:val="24"/>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B82625" w:rsidRPr="00BB1754" w:rsidRDefault="00B82625" w:rsidP="00B82625">
            <w:pPr>
              <w:pStyle w:val="ae"/>
              <w:spacing w:before="11"/>
              <w:rPr>
                <w:sz w:val="24"/>
                <w:szCs w:val="24"/>
              </w:rPr>
            </w:pPr>
            <w:proofErr w:type="gramStart"/>
            <w:r w:rsidRPr="00BB1754">
              <w:rPr>
                <w:sz w:val="24"/>
                <w:szCs w:val="24"/>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B82625" w:rsidRPr="00BB1754" w:rsidRDefault="00B82625" w:rsidP="00B82625">
            <w:pPr>
              <w:pStyle w:val="ae"/>
              <w:spacing w:before="11"/>
              <w:rPr>
                <w:sz w:val="24"/>
                <w:szCs w:val="24"/>
              </w:rPr>
            </w:pPr>
            <w:r w:rsidRPr="00BB1754">
              <w:rPr>
                <w:sz w:val="24"/>
                <w:szCs w:val="24"/>
              </w:rPr>
              <w:t>7) причины, по которым закупка признана несостоявшейся, в случае признания ее таковой;</w:t>
            </w:r>
          </w:p>
          <w:p w:rsidR="00B82625" w:rsidRPr="00BB1754" w:rsidRDefault="00B82625" w:rsidP="00B82625">
            <w:pPr>
              <w:pStyle w:val="ae"/>
              <w:spacing w:before="11"/>
              <w:rPr>
                <w:sz w:val="24"/>
                <w:szCs w:val="24"/>
              </w:rPr>
            </w:pPr>
            <w:r w:rsidRPr="00BB1754">
              <w:rPr>
                <w:sz w:val="24"/>
                <w:szCs w:val="24"/>
              </w:rPr>
              <w:t xml:space="preserve">8) иные сведения в случае, если необходимость их указания в протоколе предусмотрена положением о закупке </w:t>
            </w:r>
          </w:p>
          <w:p w:rsidR="00B82625" w:rsidRPr="00BB1754" w:rsidRDefault="00B82625" w:rsidP="00B82625">
            <w:pPr>
              <w:pStyle w:val="ae"/>
              <w:spacing w:before="11"/>
              <w:rPr>
                <w:sz w:val="24"/>
                <w:szCs w:val="24"/>
              </w:rPr>
            </w:pPr>
            <w:r w:rsidRPr="00BB1754">
              <w:rPr>
                <w:sz w:val="24"/>
                <w:szCs w:val="24"/>
              </w:rPr>
              <w:t>и размещает его на электронной площадке и в единой информационной системе.</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lastRenderedPageBreak/>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82625" w:rsidRPr="00BB1754" w:rsidRDefault="00B82625" w:rsidP="00B82625">
            <w:pPr>
              <w:pStyle w:val="ae"/>
              <w:numPr>
                <w:ilvl w:val="0"/>
                <w:numId w:val="7"/>
              </w:numPr>
              <w:autoSpaceDE/>
              <w:autoSpaceDN/>
              <w:spacing w:before="11"/>
              <w:ind w:left="142" w:hanging="14"/>
              <w:rPr>
                <w:sz w:val="24"/>
                <w:szCs w:val="24"/>
              </w:rPr>
            </w:pPr>
            <w:r w:rsidRPr="00BB1754">
              <w:rPr>
                <w:sz w:val="24"/>
                <w:szCs w:val="24"/>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B82625" w:rsidRPr="00BB1754" w:rsidRDefault="00B82625" w:rsidP="00B82625">
            <w:pPr>
              <w:pStyle w:val="ae"/>
              <w:spacing w:before="11"/>
              <w:ind w:left="142"/>
              <w:rPr>
                <w:sz w:val="24"/>
                <w:szCs w:val="24"/>
              </w:rPr>
            </w:pPr>
            <w:r w:rsidRPr="00BB1754">
              <w:rPr>
                <w:sz w:val="24"/>
                <w:szCs w:val="24"/>
              </w:rPr>
              <w:t xml:space="preserve">11.28.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 </w:t>
            </w:r>
          </w:p>
          <w:p w:rsidR="002B207A" w:rsidRPr="00BB1754" w:rsidRDefault="002B207A" w:rsidP="00263E6B">
            <w:pPr>
              <w:pStyle w:val="aa"/>
              <w:ind w:left="57" w:right="57"/>
              <w:jc w:val="both"/>
              <w:rPr>
                <w:rFonts w:ascii="Times New Roman" w:hAnsi="Times New Roman" w:cs="Times New Roman"/>
                <w:color w:val="FF0000"/>
                <w:sz w:val="24"/>
                <w:szCs w:val="24"/>
              </w:rPr>
            </w:pPr>
          </w:p>
        </w:tc>
      </w:tr>
    </w:tbl>
    <w:p w:rsidR="002B207A" w:rsidRPr="004D1678" w:rsidRDefault="002B207A" w:rsidP="002B207A">
      <w:pPr>
        <w:spacing w:after="0" w:line="240" w:lineRule="auto"/>
        <w:jc w:val="both"/>
        <w:rPr>
          <w:rFonts w:ascii="Times New Roman" w:hAnsi="Times New Roman" w:cs="Times New Roman"/>
          <w:sz w:val="24"/>
          <w:szCs w:val="24"/>
        </w:rPr>
      </w:pPr>
    </w:p>
    <w:p w:rsidR="002B207A" w:rsidRPr="00D65976" w:rsidRDefault="002B207A" w:rsidP="002B207A">
      <w:pPr>
        <w:spacing w:after="0" w:line="240" w:lineRule="auto"/>
        <w:ind w:left="-567" w:firstLine="567"/>
        <w:jc w:val="both"/>
        <w:rPr>
          <w:rFonts w:ascii="Times New Roman" w:hAnsi="Times New Roman" w:cs="Times New Roman"/>
          <w:sz w:val="24"/>
          <w:szCs w:val="24"/>
        </w:rPr>
      </w:pPr>
      <w:r w:rsidRPr="004D1678">
        <w:rPr>
          <w:rFonts w:ascii="Times New Roman" w:hAnsi="Times New Roman" w:cs="Times New Roman"/>
          <w:sz w:val="24"/>
          <w:szCs w:val="24"/>
        </w:rPr>
        <w:t xml:space="preserve">Все остальные пункты Положения о закупке товаров, работ, услуг для нужд </w:t>
      </w:r>
      <w:r w:rsidRPr="00D65976">
        <w:rPr>
          <w:rFonts w:ascii="Times New Roman" w:hAnsi="Times New Roman" w:cs="Times New Roman"/>
          <w:bCs/>
          <w:sz w:val="24"/>
          <w:szCs w:val="24"/>
          <w:lang w:eastAsia="ru-RU"/>
        </w:rPr>
        <w:t>Муниципально</w:t>
      </w:r>
      <w:r w:rsidRPr="00D65976">
        <w:rPr>
          <w:rFonts w:ascii="Times New Roman" w:hAnsi="Times New Roman" w:cs="Times New Roman"/>
          <w:bCs/>
          <w:sz w:val="24"/>
          <w:szCs w:val="24"/>
        </w:rPr>
        <w:t>го</w:t>
      </w:r>
      <w:r w:rsidRPr="00D65976">
        <w:rPr>
          <w:rFonts w:ascii="Times New Roman" w:hAnsi="Times New Roman" w:cs="Times New Roman"/>
          <w:bCs/>
          <w:sz w:val="24"/>
          <w:szCs w:val="24"/>
          <w:lang w:eastAsia="ru-RU"/>
        </w:rPr>
        <w:t xml:space="preserve"> автономно</w:t>
      </w:r>
      <w:r w:rsidRPr="00D65976">
        <w:rPr>
          <w:rFonts w:ascii="Times New Roman" w:hAnsi="Times New Roman" w:cs="Times New Roman"/>
          <w:bCs/>
          <w:sz w:val="24"/>
          <w:szCs w:val="24"/>
        </w:rPr>
        <w:t>го</w:t>
      </w:r>
      <w:r w:rsidRPr="00D65976">
        <w:rPr>
          <w:rFonts w:ascii="Times New Roman" w:hAnsi="Times New Roman" w:cs="Times New Roman"/>
          <w:bCs/>
          <w:sz w:val="24"/>
          <w:szCs w:val="24"/>
          <w:lang w:eastAsia="ru-RU"/>
        </w:rPr>
        <w:t xml:space="preserve"> </w:t>
      </w:r>
      <w:r w:rsidR="00BB1754" w:rsidRPr="00D65976">
        <w:rPr>
          <w:rFonts w:ascii="Times New Roman" w:hAnsi="Times New Roman" w:cs="Times New Roman"/>
          <w:bCs/>
          <w:sz w:val="24"/>
          <w:szCs w:val="24"/>
          <w:lang w:eastAsia="ru-RU"/>
        </w:rPr>
        <w:t>обще</w:t>
      </w:r>
      <w:r w:rsidRPr="00D65976">
        <w:rPr>
          <w:rFonts w:ascii="Times New Roman" w:hAnsi="Times New Roman" w:cs="Times New Roman"/>
          <w:bCs/>
          <w:sz w:val="24"/>
          <w:szCs w:val="24"/>
          <w:lang w:eastAsia="ru-RU"/>
        </w:rPr>
        <w:t xml:space="preserve">образовательного учреждения </w:t>
      </w:r>
      <w:r w:rsidR="00BB1754" w:rsidRPr="00D65976">
        <w:rPr>
          <w:rFonts w:ascii="Times New Roman" w:hAnsi="Times New Roman" w:cs="Times New Roman"/>
          <w:bCs/>
          <w:sz w:val="24"/>
          <w:szCs w:val="24"/>
          <w:lang w:eastAsia="ru-RU"/>
        </w:rPr>
        <w:t>средней общеобразовательной школы № 113</w:t>
      </w:r>
      <w:r w:rsidRPr="00D65976">
        <w:rPr>
          <w:rFonts w:ascii="Times New Roman" w:hAnsi="Times New Roman" w:cs="Times New Roman"/>
          <w:bCs/>
          <w:sz w:val="24"/>
          <w:szCs w:val="24"/>
          <w:lang w:eastAsia="ru-RU"/>
        </w:rPr>
        <w:t xml:space="preserve"> </w:t>
      </w:r>
      <w:r w:rsidRPr="00D65976">
        <w:rPr>
          <w:rFonts w:ascii="Times New Roman" w:hAnsi="Times New Roman" w:cs="Times New Roman"/>
          <w:sz w:val="24"/>
          <w:szCs w:val="24"/>
        </w:rPr>
        <w:t>остаются неизменными.</w:t>
      </w:r>
    </w:p>
    <w:p w:rsidR="00D65976" w:rsidRPr="004D1678" w:rsidRDefault="00D65976" w:rsidP="002B207A">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Настоящие изменения вступают в силу с 01 января 2022 года.</w:t>
      </w:r>
    </w:p>
    <w:p w:rsidR="0023538A" w:rsidRDefault="0023538A"/>
    <w:sectPr w:rsidR="0023538A" w:rsidSect="00412759">
      <w:pgSz w:w="16838" w:h="11906" w:orient="landscape"/>
      <w:pgMar w:top="993"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06974"/>
    <w:multiLevelType w:val="multilevel"/>
    <w:tmpl w:val="D90E8572"/>
    <w:lvl w:ilvl="0">
      <w:start w:val="16"/>
      <w:numFmt w:val="decimal"/>
      <w:lvlText w:val="%1"/>
      <w:lvlJc w:val="left"/>
      <w:pPr>
        <w:ind w:left="129" w:hanging="844"/>
      </w:pPr>
      <w:rPr>
        <w:rFonts w:hint="default"/>
        <w:lang w:val="ru-RU" w:eastAsia="en-US" w:bidi="ar-SA"/>
      </w:rPr>
    </w:lvl>
    <w:lvl w:ilvl="1">
      <w:start w:val="1"/>
      <w:numFmt w:val="decimal"/>
      <w:lvlText w:val="%1.%2."/>
      <w:lvlJc w:val="left"/>
      <w:pPr>
        <w:ind w:left="129" w:hanging="84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844"/>
      </w:pPr>
      <w:rPr>
        <w:rFonts w:hint="default"/>
        <w:lang w:val="ru-RU" w:eastAsia="en-US" w:bidi="ar-SA"/>
      </w:rPr>
    </w:lvl>
    <w:lvl w:ilvl="3">
      <w:numFmt w:val="bullet"/>
      <w:lvlText w:val="•"/>
      <w:lvlJc w:val="left"/>
      <w:pPr>
        <w:ind w:left="2917" w:hanging="844"/>
      </w:pPr>
      <w:rPr>
        <w:rFonts w:hint="default"/>
        <w:lang w:val="ru-RU" w:eastAsia="en-US" w:bidi="ar-SA"/>
      </w:rPr>
    </w:lvl>
    <w:lvl w:ilvl="4">
      <w:numFmt w:val="bullet"/>
      <w:lvlText w:val="•"/>
      <w:lvlJc w:val="left"/>
      <w:pPr>
        <w:ind w:left="3850" w:hanging="844"/>
      </w:pPr>
      <w:rPr>
        <w:rFonts w:hint="default"/>
        <w:lang w:val="ru-RU" w:eastAsia="en-US" w:bidi="ar-SA"/>
      </w:rPr>
    </w:lvl>
    <w:lvl w:ilvl="5">
      <w:numFmt w:val="bullet"/>
      <w:lvlText w:val="•"/>
      <w:lvlJc w:val="left"/>
      <w:pPr>
        <w:ind w:left="4783" w:hanging="844"/>
      </w:pPr>
      <w:rPr>
        <w:rFonts w:hint="default"/>
        <w:lang w:val="ru-RU" w:eastAsia="en-US" w:bidi="ar-SA"/>
      </w:rPr>
    </w:lvl>
    <w:lvl w:ilvl="6">
      <w:numFmt w:val="bullet"/>
      <w:lvlText w:val="•"/>
      <w:lvlJc w:val="left"/>
      <w:pPr>
        <w:ind w:left="5715" w:hanging="844"/>
      </w:pPr>
      <w:rPr>
        <w:rFonts w:hint="default"/>
        <w:lang w:val="ru-RU" w:eastAsia="en-US" w:bidi="ar-SA"/>
      </w:rPr>
    </w:lvl>
    <w:lvl w:ilvl="7">
      <w:numFmt w:val="bullet"/>
      <w:lvlText w:val="•"/>
      <w:lvlJc w:val="left"/>
      <w:pPr>
        <w:ind w:left="6648" w:hanging="844"/>
      </w:pPr>
      <w:rPr>
        <w:rFonts w:hint="default"/>
        <w:lang w:val="ru-RU" w:eastAsia="en-US" w:bidi="ar-SA"/>
      </w:rPr>
    </w:lvl>
    <w:lvl w:ilvl="8">
      <w:numFmt w:val="bullet"/>
      <w:lvlText w:val="•"/>
      <w:lvlJc w:val="left"/>
      <w:pPr>
        <w:ind w:left="7581" w:hanging="844"/>
      </w:pPr>
      <w:rPr>
        <w:rFonts w:hint="default"/>
        <w:lang w:val="ru-RU" w:eastAsia="en-US" w:bidi="ar-SA"/>
      </w:rPr>
    </w:lvl>
  </w:abstractNum>
  <w:abstractNum w:abstractNumId="1">
    <w:nsid w:val="0BCD748C"/>
    <w:multiLevelType w:val="multilevel"/>
    <w:tmpl w:val="F1921042"/>
    <w:lvl w:ilvl="0">
      <w:start w:val="11"/>
      <w:numFmt w:val="decimal"/>
      <w:lvlText w:val="%1"/>
      <w:lvlJc w:val="left"/>
      <w:pPr>
        <w:ind w:left="138" w:hanging="861"/>
      </w:pPr>
      <w:rPr>
        <w:rFonts w:hint="default"/>
        <w:lang w:val="ru-RU" w:eastAsia="en-US" w:bidi="ar-SA"/>
      </w:rPr>
    </w:lvl>
    <w:lvl w:ilvl="1">
      <w:start w:val="4"/>
      <w:numFmt w:val="decimal"/>
      <w:lvlText w:val="%1.%2"/>
      <w:lvlJc w:val="left"/>
      <w:pPr>
        <w:ind w:left="138" w:hanging="861"/>
      </w:pPr>
      <w:rPr>
        <w:rFonts w:hint="default"/>
        <w:lang w:val="ru-RU" w:eastAsia="en-US" w:bidi="ar-SA"/>
      </w:rPr>
    </w:lvl>
    <w:lvl w:ilvl="2">
      <w:start w:val="1"/>
      <w:numFmt w:val="decimal"/>
      <w:lvlText w:val="%1.%2.%3."/>
      <w:lvlJc w:val="left"/>
      <w:pPr>
        <w:ind w:left="138" w:hanging="86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1"/>
      </w:pPr>
      <w:rPr>
        <w:rFonts w:hint="default"/>
        <w:lang w:val="ru-RU" w:eastAsia="en-US" w:bidi="ar-SA"/>
      </w:rPr>
    </w:lvl>
    <w:lvl w:ilvl="4">
      <w:numFmt w:val="bullet"/>
      <w:lvlText w:val="•"/>
      <w:lvlJc w:val="left"/>
      <w:pPr>
        <w:ind w:left="3862" w:hanging="861"/>
      </w:pPr>
      <w:rPr>
        <w:rFonts w:hint="default"/>
        <w:lang w:val="ru-RU" w:eastAsia="en-US" w:bidi="ar-SA"/>
      </w:rPr>
    </w:lvl>
    <w:lvl w:ilvl="5">
      <w:numFmt w:val="bullet"/>
      <w:lvlText w:val="•"/>
      <w:lvlJc w:val="left"/>
      <w:pPr>
        <w:ind w:left="4793" w:hanging="861"/>
      </w:pPr>
      <w:rPr>
        <w:rFonts w:hint="default"/>
        <w:lang w:val="ru-RU" w:eastAsia="en-US" w:bidi="ar-SA"/>
      </w:rPr>
    </w:lvl>
    <w:lvl w:ilvl="6">
      <w:numFmt w:val="bullet"/>
      <w:lvlText w:val="•"/>
      <w:lvlJc w:val="left"/>
      <w:pPr>
        <w:ind w:left="5723" w:hanging="861"/>
      </w:pPr>
      <w:rPr>
        <w:rFonts w:hint="default"/>
        <w:lang w:val="ru-RU" w:eastAsia="en-US" w:bidi="ar-SA"/>
      </w:rPr>
    </w:lvl>
    <w:lvl w:ilvl="7">
      <w:numFmt w:val="bullet"/>
      <w:lvlText w:val="•"/>
      <w:lvlJc w:val="left"/>
      <w:pPr>
        <w:ind w:left="6654" w:hanging="861"/>
      </w:pPr>
      <w:rPr>
        <w:rFonts w:hint="default"/>
        <w:lang w:val="ru-RU" w:eastAsia="en-US" w:bidi="ar-SA"/>
      </w:rPr>
    </w:lvl>
    <w:lvl w:ilvl="8">
      <w:numFmt w:val="bullet"/>
      <w:lvlText w:val="•"/>
      <w:lvlJc w:val="left"/>
      <w:pPr>
        <w:ind w:left="7585" w:hanging="861"/>
      </w:pPr>
      <w:rPr>
        <w:rFonts w:hint="default"/>
        <w:lang w:val="ru-RU" w:eastAsia="en-US" w:bidi="ar-SA"/>
      </w:rPr>
    </w:lvl>
  </w:abstractNum>
  <w:abstractNum w:abstractNumId="2">
    <w:nsid w:val="0E6F7071"/>
    <w:multiLevelType w:val="multilevel"/>
    <w:tmpl w:val="381E2A52"/>
    <w:lvl w:ilvl="0">
      <w:start w:val="1"/>
      <w:numFmt w:val="decimal"/>
      <w:lvlText w:val="%1."/>
      <w:lvlJc w:val="left"/>
      <w:pPr>
        <w:ind w:left="2975" w:hanging="281"/>
        <w:jc w:val="right"/>
      </w:pPr>
      <w:rPr>
        <w:rFonts w:hint="default"/>
        <w:b/>
        <w:bCs/>
        <w:w w:val="100"/>
        <w:lang w:val="ru-RU" w:eastAsia="en-US" w:bidi="ar-SA"/>
      </w:rPr>
    </w:lvl>
    <w:lvl w:ilvl="1">
      <w:start w:val="1"/>
      <w:numFmt w:val="decimal"/>
      <w:lvlText w:val="%1.%2"/>
      <w:lvlJc w:val="left"/>
      <w:pPr>
        <w:ind w:left="129" w:hanging="749"/>
      </w:pPr>
      <w:rPr>
        <w:rFonts w:ascii="Times New Roman" w:eastAsia="Times New Roman" w:hAnsi="Times New Roman" w:cs="Times New Roman" w:hint="default"/>
        <w:spacing w:val="-3"/>
        <w:w w:val="100"/>
        <w:sz w:val="28"/>
        <w:szCs w:val="28"/>
        <w:lang w:val="ru-RU" w:eastAsia="en-US" w:bidi="ar-SA"/>
      </w:rPr>
    </w:lvl>
    <w:lvl w:ilvl="2">
      <w:numFmt w:val="bullet"/>
      <w:lvlText w:val="•"/>
      <w:lvlJc w:val="left"/>
      <w:pPr>
        <w:ind w:left="4320" w:hanging="749"/>
      </w:pPr>
      <w:rPr>
        <w:rFonts w:hint="default"/>
        <w:lang w:val="ru-RU" w:eastAsia="en-US" w:bidi="ar-SA"/>
      </w:rPr>
    </w:lvl>
    <w:lvl w:ilvl="3">
      <w:numFmt w:val="bullet"/>
      <w:lvlText w:val="•"/>
      <w:lvlJc w:val="left"/>
      <w:pPr>
        <w:ind w:left="4961" w:hanging="749"/>
      </w:pPr>
      <w:rPr>
        <w:rFonts w:hint="default"/>
        <w:lang w:val="ru-RU" w:eastAsia="en-US" w:bidi="ar-SA"/>
      </w:rPr>
    </w:lvl>
    <w:lvl w:ilvl="4">
      <w:numFmt w:val="bullet"/>
      <w:lvlText w:val="•"/>
      <w:lvlJc w:val="left"/>
      <w:pPr>
        <w:ind w:left="5602" w:hanging="749"/>
      </w:pPr>
      <w:rPr>
        <w:rFonts w:hint="default"/>
        <w:lang w:val="ru-RU" w:eastAsia="en-US" w:bidi="ar-SA"/>
      </w:rPr>
    </w:lvl>
    <w:lvl w:ilvl="5">
      <w:numFmt w:val="bullet"/>
      <w:lvlText w:val="•"/>
      <w:lvlJc w:val="left"/>
      <w:pPr>
        <w:ind w:left="6242" w:hanging="749"/>
      </w:pPr>
      <w:rPr>
        <w:rFonts w:hint="default"/>
        <w:lang w:val="ru-RU" w:eastAsia="en-US" w:bidi="ar-SA"/>
      </w:rPr>
    </w:lvl>
    <w:lvl w:ilvl="6">
      <w:numFmt w:val="bullet"/>
      <w:lvlText w:val="•"/>
      <w:lvlJc w:val="left"/>
      <w:pPr>
        <w:ind w:left="6883" w:hanging="749"/>
      </w:pPr>
      <w:rPr>
        <w:rFonts w:hint="default"/>
        <w:lang w:val="ru-RU" w:eastAsia="en-US" w:bidi="ar-SA"/>
      </w:rPr>
    </w:lvl>
    <w:lvl w:ilvl="7">
      <w:numFmt w:val="bullet"/>
      <w:lvlText w:val="•"/>
      <w:lvlJc w:val="left"/>
      <w:pPr>
        <w:ind w:left="7524" w:hanging="749"/>
      </w:pPr>
      <w:rPr>
        <w:rFonts w:hint="default"/>
        <w:lang w:val="ru-RU" w:eastAsia="en-US" w:bidi="ar-SA"/>
      </w:rPr>
    </w:lvl>
    <w:lvl w:ilvl="8">
      <w:numFmt w:val="bullet"/>
      <w:lvlText w:val="•"/>
      <w:lvlJc w:val="left"/>
      <w:pPr>
        <w:ind w:left="8164" w:hanging="749"/>
      </w:pPr>
      <w:rPr>
        <w:rFonts w:hint="default"/>
        <w:lang w:val="ru-RU" w:eastAsia="en-US" w:bidi="ar-SA"/>
      </w:rPr>
    </w:lvl>
  </w:abstractNum>
  <w:abstractNum w:abstractNumId="3">
    <w:nsid w:val="1BB518AB"/>
    <w:multiLevelType w:val="hybridMultilevel"/>
    <w:tmpl w:val="9CCA9DBA"/>
    <w:lvl w:ilvl="0" w:tplc="5C34CFEA">
      <w:start w:val="1"/>
      <w:numFmt w:val="decimal"/>
      <w:lvlText w:val="%1)"/>
      <w:lvlJc w:val="left"/>
      <w:pPr>
        <w:ind w:left="138" w:hanging="396"/>
      </w:pPr>
      <w:rPr>
        <w:rFonts w:ascii="Times New Roman" w:eastAsia="Times New Roman" w:hAnsi="Times New Roman" w:cs="Times New Roman" w:hint="default"/>
        <w:w w:val="100"/>
        <w:sz w:val="24"/>
        <w:szCs w:val="24"/>
        <w:lang w:val="ru-RU" w:eastAsia="en-US" w:bidi="ar-SA"/>
      </w:rPr>
    </w:lvl>
    <w:lvl w:ilvl="1" w:tplc="535677FE">
      <w:numFmt w:val="bullet"/>
      <w:lvlText w:val="•"/>
      <w:lvlJc w:val="left"/>
      <w:pPr>
        <w:ind w:left="1070" w:hanging="396"/>
      </w:pPr>
      <w:rPr>
        <w:rFonts w:hint="default"/>
        <w:lang w:val="ru-RU" w:eastAsia="en-US" w:bidi="ar-SA"/>
      </w:rPr>
    </w:lvl>
    <w:lvl w:ilvl="2" w:tplc="DE6A1550">
      <w:numFmt w:val="bullet"/>
      <w:lvlText w:val="•"/>
      <w:lvlJc w:val="left"/>
      <w:pPr>
        <w:ind w:left="2001" w:hanging="396"/>
      </w:pPr>
      <w:rPr>
        <w:rFonts w:hint="default"/>
        <w:lang w:val="ru-RU" w:eastAsia="en-US" w:bidi="ar-SA"/>
      </w:rPr>
    </w:lvl>
    <w:lvl w:ilvl="3" w:tplc="10528C6E">
      <w:numFmt w:val="bullet"/>
      <w:lvlText w:val="•"/>
      <w:lvlJc w:val="left"/>
      <w:pPr>
        <w:ind w:left="2931" w:hanging="396"/>
      </w:pPr>
      <w:rPr>
        <w:rFonts w:hint="default"/>
        <w:lang w:val="ru-RU" w:eastAsia="en-US" w:bidi="ar-SA"/>
      </w:rPr>
    </w:lvl>
    <w:lvl w:ilvl="4" w:tplc="BB18098C">
      <w:numFmt w:val="bullet"/>
      <w:lvlText w:val="•"/>
      <w:lvlJc w:val="left"/>
      <w:pPr>
        <w:ind w:left="3862" w:hanging="396"/>
      </w:pPr>
      <w:rPr>
        <w:rFonts w:hint="default"/>
        <w:lang w:val="ru-RU" w:eastAsia="en-US" w:bidi="ar-SA"/>
      </w:rPr>
    </w:lvl>
    <w:lvl w:ilvl="5" w:tplc="9E06F66C">
      <w:numFmt w:val="bullet"/>
      <w:lvlText w:val="•"/>
      <w:lvlJc w:val="left"/>
      <w:pPr>
        <w:ind w:left="4793" w:hanging="396"/>
      </w:pPr>
      <w:rPr>
        <w:rFonts w:hint="default"/>
        <w:lang w:val="ru-RU" w:eastAsia="en-US" w:bidi="ar-SA"/>
      </w:rPr>
    </w:lvl>
    <w:lvl w:ilvl="6" w:tplc="176E42BE">
      <w:numFmt w:val="bullet"/>
      <w:lvlText w:val="•"/>
      <w:lvlJc w:val="left"/>
      <w:pPr>
        <w:ind w:left="5723" w:hanging="396"/>
      </w:pPr>
      <w:rPr>
        <w:rFonts w:hint="default"/>
        <w:lang w:val="ru-RU" w:eastAsia="en-US" w:bidi="ar-SA"/>
      </w:rPr>
    </w:lvl>
    <w:lvl w:ilvl="7" w:tplc="D2B2A892">
      <w:numFmt w:val="bullet"/>
      <w:lvlText w:val="•"/>
      <w:lvlJc w:val="left"/>
      <w:pPr>
        <w:ind w:left="6654" w:hanging="396"/>
      </w:pPr>
      <w:rPr>
        <w:rFonts w:hint="default"/>
        <w:lang w:val="ru-RU" w:eastAsia="en-US" w:bidi="ar-SA"/>
      </w:rPr>
    </w:lvl>
    <w:lvl w:ilvl="8" w:tplc="537052F2">
      <w:numFmt w:val="bullet"/>
      <w:lvlText w:val="•"/>
      <w:lvlJc w:val="left"/>
      <w:pPr>
        <w:ind w:left="7585" w:hanging="396"/>
      </w:pPr>
      <w:rPr>
        <w:rFonts w:hint="default"/>
        <w:lang w:val="ru-RU" w:eastAsia="en-US" w:bidi="ar-SA"/>
      </w:rPr>
    </w:lvl>
  </w:abstractNum>
  <w:abstractNum w:abstractNumId="4">
    <w:nsid w:val="20824F44"/>
    <w:multiLevelType w:val="hybridMultilevel"/>
    <w:tmpl w:val="D436BA3E"/>
    <w:lvl w:ilvl="0" w:tplc="BC7800F4">
      <w:start w:val="11"/>
      <w:numFmt w:val="decimal"/>
      <w:lvlText w:val="%1."/>
      <w:lvlJc w:val="left"/>
      <w:pPr>
        <w:ind w:left="3767" w:hanging="360"/>
      </w:pPr>
      <w:rPr>
        <w:rFonts w:hint="default"/>
        <w:b/>
      </w:rPr>
    </w:lvl>
    <w:lvl w:ilvl="1" w:tplc="04190019" w:tentative="1">
      <w:start w:val="1"/>
      <w:numFmt w:val="lowerLetter"/>
      <w:lvlText w:val="%2."/>
      <w:lvlJc w:val="left"/>
      <w:pPr>
        <w:ind w:left="4487" w:hanging="360"/>
      </w:pPr>
    </w:lvl>
    <w:lvl w:ilvl="2" w:tplc="0419001B" w:tentative="1">
      <w:start w:val="1"/>
      <w:numFmt w:val="lowerRoman"/>
      <w:lvlText w:val="%3."/>
      <w:lvlJc w:val="right"/>
      <w:pPr>
        <w:ind w:left="5207" w:hanging="180"/>
      </w:pPr>
    </w:lvl>
    <w:lvl w:ilvl="3" w:tplc="0419000F" w:tentative="1">
      <w:start w:val="1"/>
      <w:numFmt w:val="decimal"/>
      <w:lvlText w:val="%4."/>
      <w:lvlJc w:val="left"/>
      <w:pPr>
        <w:ind w:left="5927" w:hanging="360"/>
      </w:pPr>
    </w:lvl>
    <w:lvl w:ilvl="4" w:tplc="04190019" w:tentative="1">
      <w:start w:val="1"/>
      <w:numFmt w:val="lowerLetter"/>
      <w:lvlText w:val="%5."/>
      <w:lvlJc w:val="left"/>
      <w:pPr>
        <w:ind w:left="6647" w:hanging="360"/>
      </w:pPr>
    </w:lvl>
    <w:lvl w:ilvl="5" w:tplc="0419001B" w:tentative="1">
      <w:start w:val="1"/>
      <w:numFmt w:val="lowerRoman"/>
      <w:lvlText w:val="%6."/>
      <w:lvlJc w:val="right"/>
      <w:pPr>
        <w:ind w:left="7367" w:hanging="180"/>
      </w:pPr>
    </w:lvl>
    <w:lvl w:ilvl="6" w:tplc="0419000F" w:tentative="1">
      <w:start w:val="1"/>
      <w:numFmt w:val="decimal"/>
      <w:lvlText w:val="%7."/>
      <w:lvlJc w:val="left"/>
      <w:pPr>
        <w:ind w:left="8087" w:hanging="360"/>
      </w:pPr>
    </w:lvl>
    <w:lvl w:ilvl="7" w:tplc="04190019" w:tentative="1">
      <w:start w:val="1"/>
      <w:numFmt w:val="lowerLetter"/>
      <w:lvlText w:val="%8."/>
      <w:lvlJc w:val="left"/>
      <w:pPr>
        <w:ind w:left="8807" w:hanging="360"/>
      </w:pPr>
    </w:lvl>
    <w:lvl w:ilvl="8" w:tplc="0419001B" w:tentative="1">
      <w:start w:val="1"/>
      <w:numFmt w:val="lowerRoman"/>
      <w:lvlText w:val="%9."/>
      <w:lvlJc w:val="right"/>
      <w:pPr>
        <w:ind w:left="9527" w:hanging="180"/>
      </w:pPr>
    </w:lvl>
  </w:abstractNum>
  <w:abstractNum w:abstractNumId="5">
    <w:nsid w:val="22AD72CE"/>
    <w:multiLevelType w:val="multilevel"/>
    <w:tmpl w:val="28D01F26"/>
    <w:lvl w:ilvl="0">
      <w:start w:val="2"/>
      <w:numFmt w:val="decimal"/>
      <w:lvlText w:val="%1"/>
      <w:lvlJc w:val="left"/>
      <w:pPr>
        <w:ind w:left="138" w:hanging="533"/>
      </w:pPr>
    </w:lvl>
    <w:lvl w:ilvl="1">
      <w:start w:val="1"/>
      <w:numFmt w:val="decimal"/>
      <w:lvlText w:val="%1.%2."/>
      <w:lvlJc w:val="left"/>
      <w:pPr>
        <w:ind w:left="138" w:hanging="533"/>
      </w:pPr>
      <w:rPr>
        <w:rFonts w:ascii="Times New Roman" w:hAnsi="Times New Roman"/>
        <w:b/>
        <w:sz w:val="28"/>
      </w:rPr>
    </w:lvl>
    <w:lvl w:ilvl="2">
      <w:start w:val="1"/>
      <w:numFmt w:val="decimal"/>
      <w:lvlText w:val="2.5.%3."/>
      <w:lvlJc w:val="left"/>
      <w:pPr>
        <w:ind w:left="129" w:hanging="719"/>
      </w:pPr>
      <w:rPr>
        <w:spacing w:val="-3"/>
        <w:sz w:val="28"/>
      </w:rPr>
    </w:lvl>
    <w:lvl w:ilvl="3">
      <w:start w:val="1"/>
      <w:numFmt w:val="decimal"/>
      <w:lvlText w:val="%4)"/>
      <w:lvlJc w:val="left"/>
      <w:pPr>
        <w:ind w:left="129" w:hanging="303"/>
      </w:pPr>
      <w:rPr>
        <w:rFonts w:ascii="Times New Roman" w:hAnsi="Times New Roman"/>
        <w:sz w:val="28"/>
      </w:rPr>
    </w:lvl>
    <w:lvl w:ilvl="4">
      <w:numFmt w:val="bullet"/>
      <w:lvlText w:val="•"/>
      <w:lvlJc w:val="left"/>
      <w:pPr>
        <w:ind w:left="2976" w:hanging="303"/>
      </w:pPr>
    </w:lvl>
    <w:lvl w:ilvl="5">
      <w:numFmt w:val="bullet"/>
      <w:lvlText w:val="•"/>
      <w:lvlJc w:val="left"/>
      <w:pPr>
        <w:ind w:left="4054" w:hanging="303"/>
      </w:pPr>
    </w:lvl>
    <w:lvl w:ilvl="6">
      <w:numFmt w:val="bullet"/>
      <w:lvlText w:val="•"/>
      <w:lvlJc w:val="left"/>
      <w:pPr>
        <w:ind w:left="5133" w:hanging="303"/>
      </w:pPr>
    </w:lvl>
    <w:lvl w:ilvl="7">
      <w:numFmt w:val="bullet"/>
      <w:lvlText w:val="•"/>
      <w:lvlJc w:val="left"/>
      <w:pPr>
        <w:ind w:left="6211" w:hanging="303"/>
      </w:pPr>
    </w:lvl>
    <w:lvl w:ilvl="8">
      <w:numFmt w:val="bullet"/>
      <w:lvlText w:val="•"/>
      <w:lvlJc w:val="left"/>
      <w:pPr>
        <w:ind w:left="7289" w:hanging="303"/>
      </w:pPr>
    </w:lvl>
  </w:abstractNum>
  <w:abstractNum w:abstractNumId="6">
    <w:nsid w:val="240C1C5A"/>
    <w:multiLevelType w:val="hybridMultilevel"/>
    <w:tmpl w:val="E4066A16"/>
    <w:lvl w:ilvl="0" w:tplc="389633E8">
      <w:numFmt w:val="bullet"/>
      <w:lvlText w:val="-"/>
      <w:lvlJc w:val="left"/>
      <w:pPr>
        <w:ind w:left="129" w:hanging="164"/>
      </w:pPr>
      <w:rPr>
        <w:rFonts w:hint="default"/>
        <w:w w:val="100"/>
        <w:lang w:val="ru-RU" w:eastAsia="en-US" w:bidi="ar-SA"/>
      </w:rPr>
    </w:lvl>
    <w:lvl w:ilvl="1" w:tplc="B53C4D60">
      <w:numFmt w:val="bullet"/>
      <w:lvlText w:val="-"/>
      <w:lvlJc w:val="left"/>
      <w:pPr>
        <w:ind w:left="138" w:hanging="396"/>
      </w:pPr>
      <w:rPr>
        <w:rFonts w:ascii="Times New Roman" w:eastAsia="Times New Roman" w:hAnsi="Times New Roman" w:cs="Times New Roman" w:hint="default"/>
        <w:w w:val="100"/>
        <w:sz w:val="28"/>
        <w:szCs w:val="28"/>
        <w:lang w:val="ru-RU" w:eastAsia="en-US" w:bidi="ar-SA"/>
      </w:rPr>
    </w:lvl>
    <w:lvl w:ilvl="2" w:tplc="DA34A376">
      <w:numFmt w:val="bullet"/>
      <w:lvlText w:val="•"/>
      <w:lvlJc w:val="left"/>
      <w:pPr>
        <w:ind w:left="1174" w:hanging="396"/>
      </w:pPr>
      <w:rPr>
        <w:rFonts w:hint="default"/>
        <w:lang w:val="ru-RU" w:eastAsia="en-US" w:bidi="ar-SA"/>
      </w:rPr>
    </w:lvl>
    <w:lvl w:ilvl="3" w:tplc="55F88E4C">
      <w:numFmt w:val="bullet"/>
      <w:lvlText w:val="•"/>
      <w:lvlJc w:val="left"/>
      <w:pPr>
        <w:ind w:left="2208" w:hanging="396"/>
      </w:pPr>
      <w:rPr>
        <w:rFonts w:hint="default"/>
        <w:lang w:val="ru-RU" w:eastAsia="en-US" w:bidi="ar-SA"/>
      </w:rPr>
    </w:lvl>
    <w:lvl w:ilvl="4" w:tplc="834224F6">
      <w:numFmt w:val="bullet"/>
      <w:lvlText w:val="•"/>
      <w:lvlJc w:val="left"/>
      <w:pPr>
        <w:ind w:left="3242" w:hanging="396"/>
      </w:pPr>
      <w:rPr>
        <w:rFonts w:hint="default"/>
        <w:lang w:val="ru-RU" w:eastAsia="en-US" w:bidi="ar-SA"/>
      </w:rPr>
    </w:lvl>
    <w:lvl w:ilvl="5" w:tplc="7146F18C">
      <w:numFmt w:val="bullet"/>
      <w:lvlText w:val="•"/>
      <w:lvlJc w:val="left"/>
      <w:pPr>
        <w:ind w:left="4276" w:hanging="396"/>
      </w:pPr>
      <w:rPr>
        <w:rFonts w:hint="default"/>
        <w:lang w:val="ru-RU" w:eastAsia="en-US" w:bidi="ar-SA"/>
      </w:rPr>
    </w:lvl>
    <w:lvl w:ilvl="6" w:tplc="3384E102">
      <w:numFmt w:val="bullet"/>
      <w:lvlText w:val="•"/>
      <w:lvlJc w:val="left"/>
      <w:pPr>
        <w:ind w:left="5310" w:hanging="396"/>
      </w:pPr>
      <w:rPr>
        <w:rFonts w:hint="default"/>
        <w:lang w:val="ru-RU" w:eastAsia="en-US" w:bidi="ar-SA"/>
      </w:rPr>
    </w:lvl>
    <w:lvl w:ilvl="7" w:tplc="C58ADFDE">
      <w:numFmt w:val="bullet"/>
      <w:lvlText w:val="•"/>
      <w:lvlJc w:val="left"/>
      <w:pPr>
        <w:ind w:left="6344" w:hanging="396"/>
      </w:pPr>
      <w:rPr>
        <w:rFonts w:hint="default"/>
        <w:lang w:val="ru-RU" w:eastAsia="en-US" w:bidi="ar-SA"/>
      </w:rPr>
    </w:lvl>
    <w:lvl w:ilvl="8" w:tplc="D8360FF6">
      <w:numFmt w:val="bullet"/>
      <w:lvlText w:val="•"/>
      <w:lvlJc w:val="left"/>
      <w:pPr>
        <w:ind w:left="7378" w:hanging="396"/>
      </w:pPr>
      <w:rPr>
        <w:rFonts w:hint="default"/>
        <w:lang w:val="ru-RU" w:eastAsia="en-US" w:bidi="ar-SA"/>
      </w:rPr>
    </w:lvl>
  </w:abstractNum>
  <w:abstractNum w:abstractNumId="7">
    <w:nsid w:val="25667EA9"/>
    <w:multiLevelType w:val="multilevel"/>
    <w:tmpl w:val="DF30CF4C"/>
    <w:lvl w:ilvl="0">
      <w:start w:val="1"/>
      <w:numFmt w:val="decimal"/>
      <w:lvlText w:val="%1)"/>
      <w:lvlJc w:val="left"/>
      <w:pPr>
        <w:ind w:left="129" w:hanging="708"/>
      </w:pPr>
      <w:rPr>
        <w:rFonts w:ascii="Times New Roman" w:hAnsi="Times New Roman"/>
        <w:sz w:val="24"/>
      </w:rPr>
    </w:lvl>
    <w:lvl w:ilvl="1">
      <w:start w:val="1"/>
      <w:numFmt w:val="decimal"/>
      <w:lvlText w:val="5.%2."/>
      <w:lvlJc w:val="left"/>
      <w:pPr>
        <w:ind w:left="621" w:hanging="493"/>
      </w:pPr>
      <w:rPr>
        <w:b/>
        <w:sz w:val="28"/>
      </w:rPr>
    </w:lvl>
    <w:lvl w:ilvl="2">
      <w:start w:val="1"/>
      <w:numFmt w:val="decimal"/>
      <w:lvlText w:val="5.5.%3."/>
      <w:lvlJc w:val="left"/>
      <w:pPr>
        <w:ind w:left="829" w:hanging="701"/>
      </w:pPr>
      <w:rPr>
        <w:spacing w:val="-3"/>
        <w:sz w:val="28"/>
      </w:rPr>
    </w:lvl>
    <w:lvl w:ilvl="3">
      <w:numFmt w:val="bullet"/>
      <w:lvlText w:val="•"/>
      <w:lvlJc w:val="left"/>
      <w:pPr>
        <w:ind w:left="1898" w:hanging="701"/>
      </w:pPr>
    </w:lvl>
    <w:lvl w:ilvl="4">
      <w:numFmt w:val="bullet"/>
      <w:lvlText w:val="•"/>
      <w:lvlJc w:val="left"/>
      <w:pPr>
        <w:ind w:left="2976" w:hanging="701"/>
      </w:pPr>
    </w:lvl>
    <w:lvl w:ilvl="5">
      <w:numFmt w:val="bullet"/>
      <w:lvlText w:val="•"/>
      <w:lvlJc w:val="left"/>
      <w:pPr>
        <w:ind w:left="4054" w:hanging="701"/>
      </w:pPr>
    </w:lvl>
    <w:lvl w:ilvl="6">
      <w:numFmt w:val="bullet"/>
      <w:lvlText w:val="•"/>
      <w:lvlJc w:val="left"/>
      <w:pPr>
        <w:ind w:left="5133" w:hanging="701"/>
      </w:pPr>
    </w:lvl>
    <w:lvl w:ilvl="7">
      <w:numFmt w:val="bullet"/>
      <w:lvlText w:val="•"/>
      <w:lvlJc w:val="left"/>
      <w:pPr>
        <w:ind w:left="6211" w:hanging="701"/>
      </w:pPr>
    </w:lvl>
    <w:lvl w:ilvl="8">
      <w:numFmt w:val="bullet"/>
      <w:lvlText w:val="•"/>
      <w:lvlJc w:val="left"/>
      <w:pPr>
        <w:ind w:left="7289" w:hanging="701"/>
      </w:pPr>
    </w:lvl>
  </w:abstractNum>
  <w:abstractNum w:abstractNumId="8">
    <w:nsid w:val="29927F26"/>
    <w:multiLevelType w:val="multilevel"/>
    <w:tmpl w:val="316C8214"/>
    <w:lvl w:ilvl="0">
      <w:start w:val="11"/>
      <w:numFmt w:val="decimal"/>
      <w:lvlText w:val="%1"/>
      <w:lvlJc w:val="left"/>
      <w:pPr>
        <w:ind w:left="2991" w:hanging="631"/>
      </w:pPr>
      <w:rPr>
        <w:rFonts w:hint="default"/>
        <w:lang w:val="ru-RU" w:eastAsia="en-US" w:bidi="ar-SA"/>
      </w:rPr>
    </w:lvl>
    <w:lvl w:ilvl="1">
      <w:start w:val="2"/>
      <w:numFmt w:val="decimal"/>
      <w:lvlText w:val="%1.%2."/>
      <w:lvlJc w:val="left"/>
      <w:pPr>
        <w:ind w:left="2991" w:hanging="631"/>
        <w:jc w:val="right"/>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4289" w:hanging="631"/>
      </w:pPr>
      <w:rPr>
        <w:rFonts w:hint="default"/>
        <w:lang w:val="ru-RU" w:eastAsia="en-US" w:bidi="ar-SA"/>
      </w:rPr>
    </w:lvl>
    <w:lvl w:ilvl="3">
      <w:numFmt w:val="bullet"/>
      <w:lvlText w:val="•"/>
      <w:lvlJc w:val="left"/>
      <w:pPr>
        <w:ind w:left="4933" w:hanging="631"/>
      </w:pPr>
      <w:rPr>
        <w:rFonts w:hint="default"/>
        <w:lang w:val="ru-RU" w:eastAsia="en-US" w:bidi="ar-SA"/>
      </w:rPr>
    </w:lvl>
    <w:lvl w:ilvl="4">
      <w:numFmt w:val="bullet"/>
      <w:lvlText w:val="•"/>
      <w:lvlJc w:val="left"/>
      <w:pPr>
        <w:ind w:left="5578" w:hanging="631"/>
      </w:pPr>
      <w:rPr>
        <w:rFonts w:hint="default"/>
        <w:lang w:val="ru-RU" w:eastAsia="en-US" w:bidi="ar-SA"/>
      </w:rPr>
    </w:lvl>
    <w:lvl w:ilvl="5">
      <w:numFmt w:val="bullet"/>
      <w:lvlText w:val="•"/>
      <w:lvlJc w:val="left"/>
      <w:pPr>
        <w:ind w:left="6223" w:hanging="631"/>
      </w:pPr>
      <w:rPr>
        <w:rFonts w:hint="default"/>
        <w:lang w:val="ru-RU" w:eastAsia="en-US" w:bidi="ar-SA"/>
      </w:rPr>
    </w:lvl>
    <w:lvl w:ilvl="6">
      <w:numFmt w:val="bullet"/>
      <w:lvlText w:val="•"/>
      <w:lvlJc w:val="left"/>
      <w:pPr>
        <w:ind w:left="6867" w:hanging="631"/>
      </w:pPr>
      <w:rPr>
        <w:rFonts w:hint="default"/>
        <w:lang w:val="ru-RU" w:eastAsia="en-US" w:bidi="ar-SA"/>
      </w:rPr>
    </w:lvl>
    <w:lvl w:ilvl="7">
      <w:numFmt w:val="bullet"/>
      <w:lvlText w:val="•"/>
      <w:lvlJc w:val="left"/>
      <w:pPr>
        <w:ind w:left="7512" w:hanging="631"/>
      </w:pPr>
      <w:rPr>
        <w:rFonts w:hint="default"/>
        <w:lang w:val="ru-RU" w:eastAsia="en-US" w:bidi="ar-SA"/>
      </w:rPr>
    </w:lvl>
    <w:lvl w:ilvl="8">
      <w:numFmt w:val="bullet"/>
      <w:lvlText w:val="•"/>
      <w:lvlJc w:val="left"/>
      <w:pPr>
        <w:ind w:left="8157" w:hanging="631"/>
      </w:pPr>
      <w:rPr>
        <w:rFonts w:hint="default"/>
        <w:lang w:val="ru-RU" w:eastAsia="en-US" w:bidi="ar-SA"/>
      </w:rPr>
    </w:lvl>
  </w:abstractNum>
  <w:abstractNum w:abstractNumId="9">
    <w:nsid w:val="2FC023A7"/>
    <w:multiLevelType w:val="hybridMultilevel"/>
    <w:tmpl w:val="62001290"/>
    <w:lvl w:ilvl="0" w:tplc="8446F3C8">
      <w:start w:val="1"/>
      <w:numFmt w:val="decimal"/>
      <w:lvlText w:val="%1)"/>
      <w:lvlJc w:val="left"/>
      <w:pPr>
        <w:ind w:left="138" w:hanging="348"/>
      </w:pPr>
      <w:rPr>
        <w:rFonts w:ascii="Times New Roman" w:eastAsia="Times New Roman" w:hAnsi="Times New Roman" w:cs="Times New Roman" w:hint="default"/>
        <w:w w:val="100"/>
        <w:sz w:val="24"/>
        <w:szCs w:val="24"/>
        <w:lang w:val="ru-RU" w:eastAsia="en-US" w:bidi="ar-SA"/>
      </w:rPr>
    </w:lvl>
    <w:lvl w:ilvl="1" w:tplc="469E7568">
      <w:numFmt w:val="bullet"/>
      <w:lvlText w:val="•"/>
      <w:lvlJc w:val="left"/>
      <w:pPr>
        <w:ind w:left="1070" w:hanging="348"/>
      </w:pPr>
      <w:rPr>
        <w:rFonts w:hint="default"/>
        <w:lang w:val="ru-RU" w:eastAsia="en-US" w:bidi="ar-SA"/>
      </w:rPr>
    </w:lvl>
    <w:lvl w:ilvl="2" w:tplc="82884328">
      <w:numFmt w:val="bullet"/>
      <w:lvlText w:val="•"/>
      <w:lvlJc w:val="left"/>
      <w:pPr>
        <w:ind w:left="2001" w:hanging="348"/>
      </w:pPr>
      <w:rPr>
        <w:rFonts w:hint="default"/>
        <w:lang w:val="ru-RU" w:eastAsia="en-US" w:bidi="ar-SA"/>
      </w:rPr>
    </w:lvl>
    <w:lvl w:ilvl="3" w:tplc="D9FC321A">
      <w:numFmt w:val="bullet"/>
      <w:lvlText w:val="•"/>
      <w:lvlJc w:val="left"/>
      <w:pPr>
        <w:ind w:left="2931" w:hanging="348"/>
      </w:pPr>
      <w:rPr>
        <w:rFonts w:hint="default"/>
        <w:lang w:val="ru-RU" w:eastAsia="en-US" w:bidi="ar-SA"/>
      </w:rPr>
    </w:lvl>
    <w:lvl w:ilvl="4" w:tplc="6B68FE94">
      <w:numFmt w:val="bullet"/>
      <w:lvlText w:val="•"/>
      <w:lvlJc w:val="left"/>
      <w:pPr>
        <w:ind w:left="3862" w:hanging="348"/>
      </w:pPr>
      <w:rPr>
        <w:rFonts w:hint="default"/>
        <w:lang w:val="ru-RU" w:eastAsia="en-US" w:bidi="ar-SA"/>
      </w:rPr>
    </w:lvl>
    <w:lvl w:ilvl="5" w:tplc="0E1ED61C">
      <w:numFmt w:val="bullet"/>
      <w:lvlText w:val="•"/>
      <w:lvlJc w:val="left"/>
      <w:pPr>
        <w:ind w:left="4793" w:hanging="348"/>
      </w:pPr>
      <w:rPr>
        <w:rFonts w:hint="default"/>
        <w:lang w:val="ru-RU" w:eastAsia="en-US" w:bidi="ar-SA"/>
      </w:rPr>
    </w:lvl>
    <w:lvl w:ilvl="6" w:tplc="6AA6CED2">
      <w:numFmt w:val="bullet"/>
      <w:lvlText w:val="•"/>
      <w:lvlJc w:val="left"/>
      <w:pPr>
        <w:ind w:left="5723" w:hanging="348"/>
      </w:pPr>
      <w:rPr>
        <w:rFonts w:hint="default"/>
        <w:lang w:val="ru-RU" w:eastAsia="en-US" w:bidi="ar-SA"/>
      </w:rPr>
    </w:lvl>
    <w:lvl w:ilvl="7" w:tplc="D9066FFA">
      <w:numFmt w:val="bullet"/>
      <w:lvlText w:val="•"/>
      <w:lvlJc w:val="left"/>
      <w:pPr>
        <w:ind w:left="6654" w:hanging="348"/>
      </w:pPr>
      <w:rPr>
        <w:rFonts w:hint="default"/>
        <w:lang w:val="ru-RU" w:eastAsia="en-US" w:bidi="ar-SA"/>
      </w:rPr>
    </w:lvl>
    <w:lvl w:ilvl="8" w:tplc="5A7C98C0">
      <w:numFmt w:val="bullet"/>
      <w:lvlText w:val="•"/>
      <w:lvlJc w:val="left"/>
      <w:pPr>
        <w:ind w:left="7585" w:hanging="348"/>
      </w:pPr>
      <w:rPr>
        <w:rFonts w:hint="default"/>
        <w:lang w:val="ru-RU" w:eastAsia="en-US" w:bidi="ar-SA"/>
      </w:rPr>
    </w:lvl>
  </w:abstractNum>
  <w:abstractNum w:abstractNumId="10">
    <w:nsid w:val="31B63DA4"/>
    <w:multiLevelType w:val="multilevel"/>
    <w:tmpl w:val="0088B4C6"/>
    <w:lvl w:ilvl="0">
      <w:start w:val="11"/>
      <w:numFmt w:val="decimal"/>
      <w:lvlText w:val="%1"/>
      <w:lvlJc w:val="left"/>
      <w:pPr>
        <w:ind w:left="138" w:hanging="918"/>
      </w:pPr>
      <w:rPr>
        <w:rFonts w:hint="default"/>
        <w:lang w:val="ru-RU" w:eastAsia="en-US" w:bidi="ar-SA"/>
      </w:rPr>
    </w:lvl>
    <w:lvl w:ilvl="1">
      <w:start w:val="3"/>
      <w:numFmt w:val="decimal"/>
      <w:lvlText w:val="%1.%2"/>
      <w:lvlJc w:val="left"/>
      <w:pPr>
        <w:ind w:left="138" w:hanging="918"/>
      </w:pPr>
      <w:rPr>
        <w:rFonts w:hint="default"/>
        <w:lang w:val="ru-RU" w:eastAsia="en-US" w:bidi="ar-SA"/>
      </w:rPr>
    </w:lvl>
    <w:lvl w:ilvl="2">
      <w:start w:val="1"/>
      <w:numFmt w:val="decimal"/>
      <w:lvlText w:val="%1.%2.%3."/>
      <w:lvlJc w:val="left"/>
      <w:pPr>
        <w:ind w:left="138" w:hanging="918"/>
        <w:jc w:val="right"/>
      </w:pPr>
      <w:rPr>
        <w:rFonts w:ascii="Times New Roman" w:eastAsia="Times New Roman" w:hAnsi="Times New Roman" w:cs="Times New Roman" w:hint="default"/>
        <w:spacing w:val="-4"/>
        <w:w w:val="100"/>
        <w:sz w:val="28"/>
        <w:szCs w:val="28"/>
        <w:lang w:val="ru-RU" w:eastAsia="en-US" w:bidi="ar-SA"/>
      </w:rPr>
    </w:lvl>
    <w:lvl w:ilvl="3">
      <w:start w:val="1"/>
      <w:numFmt w:val="decimal"/>
      <w:lvlText w:val="%4)"/>
      <w:lvlJc w:val="left"/>
      <w:pPr>
        <w:ind w:left="138" w:hanging="53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62" w:hanging="535"/>
      </w:pPr>
      <w:rPr>
        <w:rFonts w:hint="default"/>
        <w:lang w:val="ru-RU" w:eastAsia="en-US" w:bidi="ar-SA"/>
      </w:rPr>
    </w:lvl>
    <w:lvl w:ilvl="5">
      <w:numFmt w:val="bullet"/>
      <w:lvlText w:val="•"/>
      <w:lvlJc w:val="left"/>
      <w:pPr>
        <w:ind w:left="4793" w:hanging="535"/>
      </w:pPr>
      <w:rPr>
        <w:rFonts w:hint="default"/>
        <w:lang w:val="ru-RU" w:eastAsia="en-US" w:bidi="ar-SA"/>
      </w:rPr>
    </w:lvl>
    <w:lvl w:ilvl="6">
      <w:numFmt w:val="bullet"/>
      <w:lvlText w:val="•"/>
      <w:lvlJc w:val="left"/>
      <w:pPr>
        <w:ind w:left="5723" w:hanging="535"/>
      </w:pPr>
      <w:rPr>
        <w:rFonts w:hint="default"/>
        <w:lang w:val="ru-RU" w:eastAsia="en-US" w:bidi="ar-SA"/>
      </w:rPr>
    </w:lvl>
    <w:lvl w:ilvl="7">
      <w:numFmt w:val="bullet"/>
      <w:lvlText w:val="•"/>
      <w:lvlJc w:val="left"/>
      <w:pPr>
        <w:ind w:left="6654" w:hanging="535"/>
      </w:pPr>
      <w:rPr>
        <w:rFonts w:hint="default"/>
        <w:lang w:val="ru-RU" w:eastAsia="en-US" w:bidi="ar-SA"/>
      </w:rPr>
    </w:lvl>
    <w:lvl w:ilvl="8">
      <w:numFmt w:val="bullet"/>
      <w:lvlText w:val="•"/>
      <w:lvlJc w:val="left"/>
      <w:pPr>
        <w:ind w:left="7585" w:hanging="535"/>
      </w:pPr>
      <w:rPr>
        <w:rFonts w:hint="default"/>
        <w:lang w:val="ru-RU" w:eastAsia="en-US" w:bidi="ar-SA"/>
      </w:rPr>
    </w:lvl>
  </w:abstractNum>
  <w:abstractNum w:abstractNumId="11">
    <w:nsid w:val="3B444E4F"/>
    <w:multiLevelType w:val="multilevel"/>
    <w:tmpl w:val="725807B4"/>
    <w:lvl w:ilvl="0">
      <w:start w:val="11"/>
      <w:numFmt w:val="decimal"/>
      <w:lvlText w:val="%1"/>
      <w:lvlJc w:val="left"/>
      <w:pPr>
        <w:ind w:left="138" w:hanging="918"/>
      </w:pPr>
      <w:rPr>
        <w:rFonts w:hint="default"/>
        <w:lang w:val="ru-RU" w:eastAsia="en-US" w:bidi="ar-SA"/>
      </w:rPr>
    </w:lvl>
    <w:lvl w:ilvl="1">
      <w:start w:val="2"/>
      <w:numFmt w:val="decimal"/>
      <w:lvlText w:val="%1.%2"/>
      <w:lvlJc w:val="left"/>
      <w:pPr>
        <w:ind w:left="138" w:hanging="918"/>
      </w:pPr>
      <w:rPr>
        <w:rFonts w:hint="default"/>
        <w:lang w:val="ru-RU" w:eastAsia="en-US" w:bidi="ar-SA"/>
      </w:rPr>
    </w:lvl>
    <w:lvl w:ilvl="2">
      <w:start w:val="1"/>
      <w:numFmt w:val="decimal"/>
      <w:lvlText w:val="%1.%2.%3."/>
      <w:lvlJc w:val="left"/>
      <w:pPr>
        <w:ind w:left="138" w:hanging="918"/>
      </w:pPr>
      <w:rPr>
        <w:rFonts w:ascii="Times New Roman" w:eastAsia="Times New Roman" w:hAnsi="Times New Roman" w:cs="Times New Roman" w:hint="default"/>
        <w:spacing w:val="-4"/>
        <w:w w:val="100"/>
        <w:sz w:val="24"/>
        <w:szCs w:val="24"/>
        <w:lang w:val="ru-RU" w:eastAsia="en-US" w:bidi="ar-SA"/>
      </w:rPr>
    </w:lvl>
    <w:lvl w:ilvl="3">
      <w:numFmt w:val="bullet"/>
      <w:lvlText w:val="•"/>
      <w:lvlJc w:val="left"/>
      <w:pPr>
        <w:ind w:left="2931" w:hanging="918"/>
      </w:pPr>
      <w:rPr>
        <w:rFonts w:hint="default"/>
        <w:lang w:val="ru-RU" w:eastAsia="en-US" w:bidi="ar-SA"/>
      </w:rPr>
    </w:lvl>
    <w:lvl w:ilvl="4">
      <w:numFmt w:val="bullet"/>
      <w:lvlText w:val="•"/>
      <w:lvlJc w:val="left"/>
      <w:pPr>
        <w:ind w:left="3862" w:hanging="918"/>
      </w:pPr>
      <w:rPr>
        <w:rFonts w:hint="default"/>
        <w:lang w:val="ru-RU" w:eastAsia="en-US" w:bidi="ar-SA"/>
      </w:rPr>
    </w:lvl>
    <w:lvl w:ilvl="5">
      <w:numFmt w:val="bullet"/>
      <w:lvlText w:val="•"/>
      <w:lvlJc w:val="left"/>
      <w:pPr>
        <w:ind w:left="4793" w:hanging="918"/>
      </w:pPr>
      <w:rPr>
        <w:rFonts w:hint="default"/>
        <w:lang w:val="ru-RU" w:eastAsia="en-US" w:bidi="ar-SA"/>
      </w:rPr>
    </w:lvl>
    <w:lvl w:ilvl="6">
      <w:numFmt w:val="bullet"/>
      <w:lvlText w:val="•"/>
      <w:lvlJc w:val="left"/>
      <w:pPr>
        <w:ind w:left="5723" w:hanging="918"/>
      </w:pPr>
      <w:rPr>
        <w:rFonts w:hint="default"/>
        <w:lang w:val="ru-RU" w:eastAsia="en-US" w:bidi="ar-SA"/>
      </w:rPr>
    </w:lvl>
    <w:lvl w:ilvl="7">
      <w:numFmt w:val="bullet"/>
      <w:lvlText w:val="•"/>
      <w:lvlJc w:val="left"/>
      <w:pPr>
        <w:ind w:left="6654" w:hanging="918"/>
      </w:pPr>
      <w:rPr>
        <w:rFonts w:hint="default"/>
        <w:lang w:val="ru-RU" w:eastAsia="en-US" w:bidi="ar-SA"/>
      </w:rPr>
    </w:lvl>
    <w:lvl w:ilvl="8">
      <w:numFmt w:val="bullet"/>
      <w:lvlText w:val="•"/>
      <w:lvlJc w:val="left"/>
      <w:pPr>
        <w:ind w:left="7585" w:hanging="918"/>
      </w:pPr>
      <w:rPr>
        <w:rFonts w:hint="default"/>
        <w:lang w:val="ru-RU" w:eastAsia="en-US" w:bidi="ar-SA"/>
      </w:rPr>
    </w:lvl>
  </w:abstractNum>
  <w:abstractNum w:abstractNumId="12">
    <w:nsid w:val="40717C7B"/>
    <w:multiLevelType w:val="multilevel"/>
    <w:tmpl w:val="059C8E7C"/>
    <w:lvl w:ilvl="0">
      <w:start w:val="11"/>
      <w:numFmt w:val="decimal"/>
      <w:lvlText w:val="%1"/>
      <w:lvlJc w:val="left"/>
      <w:pPr>
        <w:ind w:left="138" w:hanging="865"/>
      </w:pPr>
      <w:rPr>
        <w:rFonts w:hint="default"/>
        <w:lang w:val="ru-RU" w:eastAsia="en-US" w:bidi="ar-SA"/>
      </w:rPr>
    </w:lvl>
    <w:lvl w:ilvl="1">
      <w:start w:val="1"/>
      <w:numFmt w:val="decimal"/>
      <w:lvlText w:val="%1.%2"/>
      <w:lvlJc w:val="left"/>
      <w:pPr>
        <w:ind w:left="138" w:hanging="865"/>
      </w:pPr>
      <w:rPr>
        <w:rFonts w:hint="default"/>
        <w:lang w:val="ru-RU" w:eastAsia="en-US" w:bidi="ar-SA"/>
      </w:rPr>
    </w:lvl>
    <w:lvl w:ilvl="2">
      <w:start w:val="1"/>
      <w:numFmt w:val="decimal"/>
      <w:lvlText w:val="%1.%2.%3."/>
      <w:lvlJc w:val="left"/>
      <w:pPr>
        <w:ind w:left="138" w:hanging="865"/>
        <w:jc w:val="right"/>
      </w:pPr>
      <w:rPr>
        <w:rFonts w:ascii="Times New Roman" w:eastAsia="Times New Roman" w:hAnsi="Times New Roman" w:cs="Times New Roman" w:hint="default"/>
        <w:spacing w:val="-4"/>
        <w:w w:val="100"/>
        <w:sz w:val="24"/>
        <w:szCs w:val="24"/>
        <w:lang w:val="ru-RU" w:eastAsia="en-US" w:bidi="ar-SA"/>
      </w:rPr>
    </w:lvl>
    <w:lvl w:ilvl="3">
      <w:numFmt w:val="bullet"/>
      <w:lvlText w:val="•"/>
      <w:lvlJc w:val="left"/>
      <w:pPr>
        <w:ind w:left="2931" w:hanging="865"/>
      </w:pPr>
      <w:rPr>
        <w:rFonts w:hint="default"/>
        <w:lang w:val="ru-RU" w:eastAsia="en-US" w:bidi="ar-SA"/>
      </w:rPr>
    </w:lvl>
    <w:lvl w:ilvl="4">
      <w:numFmt w:val="bullet"/>
      <w:lvlText w:val="•"/>
      <w:lvlJc w:val="left"/>
      <w:pPr>
        <w:ind w:left="3862" w:hanging="865"/>
      </w:pPr>
      <w:rPr>
        <w:rFonts w:hint="default"/>
        <w:lang w:val="ru-RU" w:eastAsia="en-US" w:bidi="ar-SA"/>
      </w:rPr>
    </w:lvl>
    <w:lvl w:ilvl="5">
      <w:numFmt w:val="bullet"/>
      <w:lvlText w:val="•"/>
      <w:lvlJc w:val="left"/>
      <w:pPr>
        <w:ind w:left="4793" w:hanging="865"/>
      </w:pPr>
      <w:rPr>
        <w:rFonts w:hint="default"/>
        <w:lang w:val="ru-RU" w:eastAsia="en-US" w:bidi="ar-SA"/>
      </w:rPr>
    </w:lvl>
    <w:lvl w:ilvl="6">
      <w:numFmt w:val="bullet"/>
      <w:lvlText w:val="•"/>
      <w:lvlJc w:val="left"/>
      <w:pPr>
        <w:ind w:left="5723" w:hanging="865"/>
      </w:pPr>
      <w:rPr>
        <w:rFonts w:hint="default"/>
        <w:lang w:val="ru-RU" w:eastAsia="en-US" w:bidi="ar-SA"/>
      </w:rPr>
    </w:lvl>
    <w:lvl w:ilvl="7">
      <w:numFmt w:val="bullet"/>
      <w:lvlText w:val="•"/>
      <w:lvlJc w:val="left"/>
      <w:pPr>
        <w:ind w:left="6654" w:hanging="865"/>
      </w:pPr>
      <w:rPr>
        <w:rFonts w:hint="default"/>
        <w:lang w:val="ru-RU" w:eastAsia="en-US" w:bidi="ar-SA"/>
      </w:rPr>
    </w:lvl>
    <w:lvl w:ilvl="8">
      <w:numFmt w:val="bullet"/>
      <w:lvlText w:val="•"/>
      <w:lvlJc w:val="left"/>
      <w:pPr>
        <w:ind w:left="7585" w:hanging="865"/>
      </w:pPr>
      <w:rPr>
        <w:rFonts w:hint="default"/>
        <w:lang w:val="ru-RU" w:eastAsia="en-US" w:bidi="ar-SA"/>
      </w:rPr>
    </w:lvl>
  </w:abstractNum>
  <w:abstractNum w:abstractNumId="13">
    <w:nsid w:val="4C5E7160"/>
    <w:multiLevelType w:val="multilevel"/>
    <w:tmpl w:val="8FB2017C"/>
    <w:lvl w:ilvl="0">
      <w:start w:val="1"/>
      <w:numFmt w:val="decimal"/>
      <w:pStyle w:val="1"/>
      <w:lvlText w:val="%1."/>
      <w:lvlJc w:val="center"/>
      <w:pPr>
        <w:tabs>
          <w:tab w:val="num" w:pos="567"/>
        </w:tabs>
        <w:ind w:left="567" w:hanging="279"/>
      </w:pPr>
      <w:rPr>
        <w:rFonts w:cs="Times New Roman" w:hint="default"/>
      </w:rPr>
    </w:lvl>
    <w:lvl w:ilvl="1">
      <w:start w:val="1"/>
      <w:numFmt w:val="decimal"/>
      <w:pStyle w:val="a"/>
      <w:lvlText w:val="%1.%2."/>
      <w:lvlJc w:val="left"/>
      <w:pPr>
        <w:tabs>
          <w:tab w:val="num" w:pos="1702"/>
        </w:tabs>
        <w:ind w:left="1702" w:hanging="567"/>
      </w:pPr>
      <w:rPr>
        <w:rFonts w:cs="Times New Roman" w:hint="default"/>
      </w:rPr>
    </w:lvl>
    <w:lvl w:ilvl="2">
      <w:start w:val="1"/>
      <w:numFmt w:val="decimal"/>
      <w:pStyle w:val="a0"/>
      <w:lvlText w:val="%1.%2.%3."/>
      <w:lvlJc w:val="left"/>
      <w:pPr>
        <w:tabs>
          <w:tab w:val="num" w:pos="851"/>
        </w:tabs>
        <w:ind w:left="851" w:hanging="851"/>
      </w:pPr>
      <w:rPr>
        <w:rFonts w:cs="Times New Roman" w:hint="default"/>
        <w:spacing w:val="0"/>
        <w:sz w:val="28"/>
        <w:szCs w:val="28"/>
      </w:rPr>
    </w:lvl>
    <w:lvl w:ilvl="3">
      <w:start w:val="1"/>
      <w:numFmt w:val="decimal"/>
      <w:pStyle w:val="a1"/>
      <w:lvlText w:val="%1.%2.%3.%4."/>
      <w:lvlJc w:val="left"/>
      <w:pPr>
        <w:tabs>
          <w:tab w:val="num" w:pos="2127"/>
        </w:tabs>
        <w:ind w:left="2127" w:hanging="567"/>
      </w:pPr>
      <w:rPr>
        <w:rFonts w:cs="Times New Roman" w:hint="default"/>
      </w:rPr>
    </w:lvl>
    <w:lvl w:ilvl="4">
      <w:start w:val="1"/>
      <w:numFmt w:val="russianLower"/>
      <w:pStyle w:val="a2"/>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4">
    <w:nsid w:val="56F006D5"/>
    <w:multiLevelType w:val="multilevel"/>
    <w:tmpl w:val="AE40400E"/>
    <w:lvl w:ilvl="0">
      <w:start w:val="5"/>
      <w:numFmt w:val="decimal"/>
      <w:lvlText w:val="%1."/>
      <w:lvlJc w:val="left"/>
      <w:pPr>
        <w:ind w:left="360" w:hanging="360"/>
      </w:pPr>
      <w:rPr>
        <w:rFonts w:ascii="Times New Roman" w:hAnsi="Times New Roman" w:hint="default"/>
        <w:sz w:val="24"/>
      </w:rPr>
    </w:lvl>
    <w:lvl w:ilvl="1">
      <w:start w:val="5"/>
      <w:numFmt w:val="decimal"/>
      <w:lvlText w:val="%1.%2."/>
      <w:lvlJc w:val="left"/>
      <w:pPr>
        <w:ind w:left="720" w:hanging="720"/>
      </w:pPr>
      <w:rPr>
        <w:rFonts w:ascii="Times New Roman" w:hAnsi="Times New Roman" w:hint="default"/>
        <w:sz w:val="24"/>
      </w:rPr>
    </w:lvl>
    <w:lvl w:ilvl="2">
      <w:start w:val="1"/>
      <w:numFmt w:val="decimal"/>
      <w:lvlText w:val="%1.%2.%3."/>
      <w:lvlJc w:val="left"/>
      <w:pPr>
        <w:ind w:left="1080" w:hanging="1080"/>
      </w:pPr>
      <w:rPr>
        <w:rFonts w:ascii="Times New Roman" w:hAnsi="Times New Roman" w:hint="default"/>
        <w:sz w:val="24"/>
      </w:rPr>
    </w:lvl>
    <w:lvl w:ilvl="3">
      <w:start w:val="1"/>
      <w:numFmt w:val="decimal"/>
      <w:lvlText w:val="%1.%2.%3.%4."/>
      <w:lvlJc w:val="left"/>
      <w:pPr>
        <w:ind w:left="1080" w:hanging="1080"/>
      </w:pPr>
      <w:rPr>
        <w:rFonts w:ascii="Times New Roman" w:hAnsi="Times New Roman" w:hint="default"/>
        <w:sz w:val="24"/>
      </w:rPr>
    </w:lvl>
    <w:lvl w:ilvl="4">
      <w:start w:val="1"/>
      <w:numFmt w:val="decimal"/>
      <w:lvlText w:val="%1.%2.%3.%4.%5."/>
      <w:lvlJc w:val="left"/>
      <w:pPr>
        <w:ind w:left="1440" w:hanging="1440"/>
      </w:pPr>
      <w:rPr>
        <w:rFonts w:ascii="Times New Roman" w:hAnsi="Times New Roman" w:hint="default"/>
        <w:sz w:val="24"/>
      </w:rPr>
    </w:lvl>
    <w:lvl w:ilvl="5">
      <w:start w:val="1"/>
      <w:numFmt w:val="decimal"/>
      <w:lvlText w:val="%1.%2.%3.%4.%5.%6."/>
      <w:lvlJc w:val="left"/>
      <w:pPr>
        <w:ind w:left="1800" w:hanging="1800"/>
      </w:pPr>
      <w:rPr>
        <w:rFonts w:ascii="Times New Roman" w:hAnsi="Times New Roman" w:hint="default"/>
        <w:sz w:val="24"/>
      </w:rPr>
    </w:lvl>
    <w:lvl w:ilvl="6">
      <w:start w:val="1"/>
      <w:numFmt w:val="decimal"/>
      <w:lvlText w:val="%1.%2.%3.%4.%5.%6.%7."/>
      <w:lvlJc w:val="left"/>
      <w:pPr>
        <w:ind w:left="2160" w:hanging="2160"/>
      </w:pPr>
      <w:rPr>
        <w:rFonts w:ascii="Times New Roman" w:hAnsi="Times New Roman" w:hint="default"/>
        <w:sz w:val="24"/>
      </w:rPr>
    </w:lvl>
    <w:lvl w:ilvl="7">
      <w:start w:val="1"/>
      <w:numFmt w:val="decimal"/>
      <w:lvlText w:val="%1.%2.%3.%4.%5.%6.%7.%8."/>
      <w:lvlJc w:val="left"/>
      <w:pPr>
        <w:ind w:left="2160" w:hanging="2160"/>
      </w:pPr>
      <w:rPr>
        <w:rFonts w:ascii="Times New Roman" w:hAnsi="Times New Roman" w:hint="default"/>
        <w:sz w:val="24"/>
      </w:rPr>
    </w:lvl>
    <w:lvl w:ilvl="8">
      <w:start w:val="1"/>
      <w:numFmt w:val="decimal"/>
      <w:lvlText w:val="%1.%2.%3.%4.%5.%6.%7.%8.%9."/>
      <w:lvlJc w:val="left"/>
      <w:pPr>
        <w:ind w:left="2520" w:hanging="2520"/>
      </w:pPr>
      <w:rPr>
        <w:rFonts w:ascii="Times New Roman" w:hAnsi="Times New Roman" w:hint="default"/>
        <w:sz w:val="24"/>
      </w:rPr>
    </w:lvl>
  </w:abstractNum>
  <w:abstractNum w:abstractNumId="15">
    <w:nsid w:val="60A85DFC"/>
    <w:multiLevelType w:val="hybridMultilevel"/>
    <w:tmpl w:val="93D4A038"/>
    <w:lvl w:ilvl="0" w:tplc="F1D2CF78">
      <w:start w:val="4"/>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BBEBE3A">
      <w:numFmt w:val="bullet"/>
      <w:lvlText w:val="•"/>
      <w:lvlJc w:val="left"/>
      <w:pPr>
        <w:ind w:left="1052" w:hanging="708"/>
      </w:pPr>
      <w:rPr>
        <w:rFonts w:hint="default"/>
        <w:lang w:val="ru-RU" w:eastAsia="en-US" w:bidi="ar-SA"/>
      </w:rPr>
    </w:lvl>
    <w:lvl w:ilvl="2" w:tplc="27D2018A">
      <w:numFmt w:val="bullet"/>
      <w:lvlText w:val="•"/>
      <w:lvlJc w:val="left"/>
      <w:pPr>
        <w:ind w:left="1985" w:hanging="708"/>
      </w:pPr>
      <w:rPr>
        <w:rFonts w:hint="default"/>
        <w:lang w:val="ru-RU" w:eastAsia="en-US" w:bidi="ar-SA"/>
      </w:rPr>
    </w:lvl>
    <w:lvl w:ilvl="3" w:tplc="4DBA3A28">
      <w:numFmt w:val="bullet"/>
      <w:lvlText w:val="•"/>
      <w:lvlJc w:val="left"/>
      <w:pPr>
        <w:ind w:left="2917" w:hanging="708"/>
      </w:pPr>
      <w:rPr>
        <w:rFonts w:hint="default"/>
        <w:lang w:val="ru-RU" w:eastAsia="en-US" w:bidi="ar-SA"/>
      </w:rPr>
    </w:lvl>
    <w:lvl w:ilvl="4" w:tplc="94BC6A5C">
      <w:numFmt w:val="bullet"/>
      <w:lvlText w:val="•"/>
      <w:lvlJc w:val="left"/>
      <w:pPr>
        <w:ind w:left="3850" w:hanging="708"/>
      </w:pPr>
      <w:rPr>
        <w:rFonts w:hint="default"/>
        <w:lang w:val="ru-RU" w:eastAsia="en-US" w:bidi="ar-SA"/>
      </w:rPr>
    </w:lvl>
    <w:lvl w:ilvl="5" w:tplc="B130F180">
      <w:numFmt w:val="bullet"/>
      <w:lvlText w:val="•"/>
      <w:lvlJc w:val="left"/>
      <w:pPr>
        <w:ind w:left="4783" w:hanging="708"/>
      </w:pPr>
      <w:rPr>
        <w:rFonts w:hint="default"/>
        <w:lang w:val="ru-RU" w:eastAsia="en-US" w:bidi="ar-SA"/>
      </w:rPr>
    </w:lvl>
    <w:lvl w:ilvl="6" w:tplc="439C405C">
      <w:numFmt w:val="bullet"/>
      <w:lvlText w:val="•"/>
      <w:lvlJc w:val="left"/>
      <w:pPr>
        <w:ind w:left="5715" w:hanging="708"/>
      </w:pPr>
      <w:rPr>
        <w:rFonts w:hint="default"/>
        <w:lang w:val="ru-RU" w:eastAsia="en-US" w:bidi="ar-SA"/>
      </w:rPr>
    </w:lvl>
    <w:lvl w:ilvl="7" w:tplc="81480E22">
      <w:numFmt w:val="bullet"/>
      <w:lvlText w:val="•"/>
      <w:lvlJc w:val="left"/>
      <w:pPr>
        <w:ind w:left="6648" w:hanging="708"/>
      </w:pPr>
      <w:rPr>
        <w:rFonts w:hint="default"/>
        <w:lang w:val="ru-RU" w:eastAsia="en-US" w:bidi="ar-SA"/>
      </w:rPr>
    </w:lvl>
    <w:lvl w:ilvl="8" w:tplc="85E2A15A">
      <w:numFmt w:val="bullet"/>
      <w:lvlText w:val="•"/>
      <w:lvlJc w:val="left"/>
      <w:pPr>
        <w:ind w:left="7581" w:hanging="708"/>
      </w:pPr>
      <w:rPr>
        <w:rFonts w:hint="default"/>
        <w:lang w:val="ru-RU" w:eastAsia="en-US" w:bidi="ar-SA"/>
      </w:rPr>
    </w:lvl>
  </w:abstractNum>
  <w:abstractNum w:abstractNumId="16">
    <w:nsid w:val="68D75C84"/>
    <w:multiLevelType w:val="hybridMultilevel"/>
    <w:tmpl w:val="7BB4344C"/>
    <w:lvl w:ilvl="0" w:tplc="B38EDE70">
      <w:start w:val="1"/>
      <w:numFmt w:val="decimal"/>
      <w:lvlText w:val="%1)"/>
      <w:lvlJc w:val="left"/>
      <w:pPr>
        <w:ind w:left="138" w:hanging="610"/>
      </w:pPr>
      <w:rPr>
        <w:rFonts w:ascii="Times New Roman" w:eastAsia="Times New Roman" w:hAnsi="Times New Roman" w:cs="Times New Roman" w:hint="default"/>
        <w:w w:val="100"/>
        <w:sz w:val="24"/>
        <w:szCs w:val="24"/>
        <w:lang w:val="ru-RU" w:eastAsia="en-US" w:bidi="ar-SA"/>
      </w:rPr>
    </w:lvl>
    <w:lvl w:ilvl="1" w:tplc="BB88DE0A">
      <w:numFmt w:val="bullet"/>
      <w:lvlText w:val="•"/>
      <w:lvlJc w:val="left"/>
      <w:pPr>
        <w:ind w:left="1070" w:hanging="610"/>
      </w:pPr>
      <w:rPr>
        <w:rFonts w:hint="default"/>
        <w:lang w:val="ru-RU" w:eastAsia="en-US" w:bidi="ar-SA"/>
      </w:rPr>
    </w:lvl>
    <w:lvl w:ilvl="2" w:tplc="ACA0F84A">
      <w:numFmt w:val="bullet"/>
      <w:lvlText w:val="•"/>
      <w:lvlJc w:val="left"/>
      <w:pPr>
        <w:ind w:left="2001" w:hanging="610"/>
      </w:pPr>
      <w:rPr>
        <w:rFonts w:hint="default"/>
        <w:lang w:val="ru-RU" w:eastAsia="en-US" w:bidi="ar-SA"/>
      </w:rPr>
    </w:lvl>
    <w:lvl w:ilvl="3" w:tplc="F0B26D40">
      <w:numFmt w:val="bullet"/>
      <w:lvlText w:val="•"/>
      <w:lvlJc w:val="left"/>
      <w:pPr>
        <w:ind w:left="2931" w:hanging="610"/>
      </w:pPr>
      <w:rPr>
        <w:rFonts w:hint="default"/>
        <w:lang w:val="ru-RU" w:eastAsia="en-US" w:bidi="ar-SA"/>
      </w:rPr>
    </w:lvl>
    <w:lvl w:ilvl="4" w:tplc="C49AF246">
      <w:numFmt w:val="bullet"/>
      <w:lvlText w:val="•"/>
      <w:lvlJc w:val="left"/>
      <w:pPr>
        <w:ind w:left="3862" w:hanging="610"/>
      </w:pPr>
      <w:rPr>
        <w:rFonts w:hint="default"/>
        <w:lang w:val="ru-RU" w:eastAsia="en-US" w:bidi="ar-SA"/>
      </w:rPr>
    </w:lvl>
    <w:lvl w:ilvl="5" w:tplc="1790676A">
      <w:numFmt w:val="bullet"/>
      <w:lvlText w:val="•"/>
      <w:lvlJc w:val="left"/>
      <w:pPr>
        <w:ind w:left="4793" w:hanging="610"/>
      </w:pPr>
      <w:rPr>
        <w:rFonts w:hint="default"/>
        <w:lang w:val="ru-RU" w:eastAsia="en-US" w:bidi="ar-SA"/>
      </w:rPr>
    </w:lvl>
    <w:lvl w:ilvl="6" w:tplc="C366B3B2">
      <w:numFmt w:val="bullet"/>
      <w:lvlText w:val="•"/>
      <w:lvlJc w:val="left"/>
      <w:pPr>
        <w:ind w:left="5723" w:hanging="610"/>
      </w:pPr>
      <w:rPr>
        <w:rFonts w:hint="default"/>
        <w:lang w:val="ru-RU" w:eastAsia="en-US" w:bidi="ar-SA"/>
      </w:rPr>
    </w:lvl>
    <w:lvl w:ilvl="7" w:tplc="66F4F7A0">
      <w:numFmt w:val="bullet"/>
      <w:lvlText w:val="•"/>
      <w:lvlJc w:val="left"/>
      <w:pPr>
        <w:ind w:left="6654" w:hanging="610"/>
      </w:pPr>
      <w:rPr>
        <w:rFonts w:hint="default"/>
        <w:lang w:val="ru-RU" w:eastAsia="en-US" w:bidi="ar-SA"/>
      </w:rPr>
    </w:lvl>
    <w:lvl w:ilvl="8" w:tplc="3FEE07B6">
      <w:numFmt w:val="bullet"/>
      <w:lvlText w:val="•"/>
      <w:lvlJc w:val="left"/>
      <w:pPr>
        <w:ind w:left="7585" w:hanging="610"/>
      </w:pPr>
      <w:rPr>
        <w:rFonts w:hint="default"/>
        <w:lang w:val="ru-RU" w:eastAsia="en-US" w:bidi="ar-SA"/>
      </w:rPr>
    </w:lvl>
  </w:abstractNum>
  <w:abstractNum w:abstractNumId="17">
    <w:nsid w:val="6FC36736"/>
    <w:multiLevelType w:val="multilevel"/>
    <w:tmpl w:val="BE7407A4"/>
    <w:lvl w:ilvl="0">
      <w:start w:val="11"/>
      <w:numFmt w:val="decimal"/>
      <w:lvlText w:val="%1"/>
      <w:lvlJc w:val="left"/>
      <w:pPr>
        <w:ind w:left="138" w:hanging="842"/>
      </w:pPr>
      <w:rPr>
        <w:rFonts w:hint="default"/>
        <w:lang w:val="ru-RU" w:eastAsia="en-US" w:bidi="ar-SA"/>
      </w:rPr>
    </w:lvl>
    <w:lvl w:ilvl="1">
      <w:start w:val="1"/>
      <w:numFmt w:val="decimal"/>
      <w:lvlText w:val="%1.%2"/>
      <w:lvlJc w:val="left"/>
      <w:pPr>
        <w:ind w:left="138" w:hanging="842"/>
      </w:pPr>
      <w:rPr>
        <w:rFonts w:hint="default"/>
        <w:lang w:val="ru-RU" w:eastAsia="en-US" w:bidi="ar-SA"/>
      </w:rPr>
    </w:lvl>
    <w:lvl w:ilvl="2">
      <w:start w:val="8"/>
      <w:numFmt w:val="decimal"/>
      <w:lvlText w:val="%1.%2.%3."/>
      <w:lvlJc w:val="left"/>
      <w:pPr>
        <w:ind w:left="138" w:hanging="84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42"/>
      </w:pPr>
      <w:rPr>
        <w:rFonts w:hint="default"/>
        <w:lang w:val="ru-RU" w:eastAsia="en-US" w:bidi="ar-SA"/>
      </w:rPr>
    </w:lvl>
    <w:lvl w:ilvl="4">
      <w:numFmt w:val="bullet"/>
      <w:lvlText w:val="•"/>
      <w:lvlJc w:val="left"/>
      <w:pPr>
        <w:ind w:left="3862" w:hanging="842"/>
      </w:pPr>
      <w:rPr>
        <w:rFonts w:hint="default"/>
        <w:lang w:val="ru-RU" w:eastAsia="en-US" w:bidi="ar-SA"/>
      </w:rPr>
    </w:lvl>
    <w:lvl w:ilvl="5">
      <w:numFmt w:val="bullet"/>
      <w:lvlText w:val="•"/>
      <w:lvlJc w:val="left"/>
      <w:pPr>
        <w:ind w:left="4793" w:hanging="842"/>
      </w:pPr>
      <w:rPr>
        <w:rFonts w:hint="default"/>
        <w:lang w:val="ru-RU" w:eastAsia="en-US" w:bidi="ar-SA"/>
      </w:rPr>
    </w:lvl>
    <w:lvl w:ilvl="6">
      <w:numFmt w:val="bullet"/>
      <w:lvlText w:val="•"/>
      <w:lvlJc w:val="left"/>
      <w:pPr>
        <w:ind w:left="5723" w:hanging="842"/>
      </w:pPr>
      <w:rPr>
        <w:rFonts w:hint="default"/>
        <w:lang w:val="ru-RU" w:eastAsia="en-US" w:bidi="ar-SA"/>
      </w:rPr>
    </w:lvl>
    <w:lvl w:ilvl="7">
      <w:numFmt w:val="bullet"/>
      <w:lvlText w:val="•"/>
      <w:lvlJc w:val="left"/>
      <w:pPr>
        <w:ind w:left="6654" w:hanging="842"/>
      </w:pPr>
      <w:rPr>
        <w:rFonts w:hint="default"/>
        <w:lang w:val="ru-RU" w:eastAsia="en-US" w:bidi="ar-SA"/>
      </w:rPr>
    </w:lvl>
    <w:lvl w:ilvl="8">
      <w:numFmt w:val="bullet"/>
      <w:lvlText w:val="•"/>
      <w:lvlJc w:val="left"/>
      <w:pPr>
        <w:ind w:left="7585" w:hanging="842"/>
      </w:pPr>
      <w:rPr>
        <w:rFonts w:hint="default"/>
        <w:lang w:val="ru-RU" w:eastAsia="en-US" w:bidi="ar-SA"/>
      </w:rPr>
    </w:lvl>
  </w:abstractNum>
  <w:abstractNum w:abstractNumId="18">
    <w:nsid w:val="70583A0C"/>
    <w:multiLevelType w:val="multilevel"/>
    <w:tmpl w:val="592C805A"/>
    <w:lvl w:ilvl="0">
      <w:start w:val="1"/>
      <w:numFmt w:val="decimal"/>
      <w:lvlText w:val="11.%1."/>
      <w:lvlJc w:val="left"/>
      <w:pPr>
        <w:ind w:left="488" w:hanging="360"/>
      </w:pPr>
    </w:lvl>
    <w:lvl w:ilvl="1">
      <w:start w:val="1"/>
      <w:numFmt w:val="decimal"/>
      <w:lvlText w:val="11.5.%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0"/>
  </w:num>
  <w:num w:numId="3">
    <w:abstractNumId w:val="15"/>
  </w:num>
  <w:num w:numId="4">
    <w:abstractNumId w:val="5"/>
  </w:num>
  <w:num w:numId="5">
    <w:abstractNumId w:val="7"/>
  </w:num>
  <w:num w:numId="6">
    <w:abstractNumId w:val="14"/>
  </w:num>
  <w:num w:numId="7">
    <w:abstractNumId w:val="18"/>
  </w:num>
  <w:num w:numId="8">
    <w:abstractNumId w:val="4"/>
  </w:num>
  <w:num w:numId="9">
    <w:abstractNumId w:val="16"/>
  </w:num>
  <w:num w:numId="10">
    <w:abstractNumId w:val="1"/>
  </w:num>
  <w:num w:numId="11">
    <w:abstractNumId w:val="3"/>
  </w:num>
  <w:num w:numId="12">
    <w:abstractNumId w:val="10"/>
  </w:num>
  <w:num w:numId="13">
    <w:abstractNumId w:val="11"/>
  </w:num>
  <w:num w:numId="14">
    <w:abstractNumId w:val="8"/>
  </w:num>
  <w:num w:numId="15">
    <w:abstractNumId w:val="17"/>
  </w:num>
  <w:num w:numId="16">
    <w:abstractNumId w:val="9"/>
  </w:num>
  <w:num w:numId="17">
    <w:abstractNumId w:val="12"/>
  </w:num>
  <w:num w:numId="18">
    <w:abstractNumId w:val="6"/>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B207A"/>
    <w:rsid w:val="0023538A"/>
    <w:rsid w:val="002B207A"/>
    <w:rsid w:val="002C36A5"/>
    <w:rsid w:val="002D432D"/>
    <w:rsid w:val="00412759"/>
    <w:rsid w:val="0064378F"/>
    <w:rsid w:val="008A2E7E"/>
    <w:rsid w:val="00B82625"/>
    <w:rsid w:val="00BB1754"/>
    <w:rsid w:val="00BB49FE"/>
    <w:rsid w:val="00BE04FA"/>
    <w:rsid w:val="00D00A9A"/>
    <w:rsid w:val="00D65976"/>
    <w:rsid w:val="00E15B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B207A"/>
    <w:pPr>
      <w:spacing w:after="160" w:line="256" w:lineRule="auto"/>
    </w:pPr>
  </w:style>
  <w:style w:type="paragraph" w:styleId="10">
    <w:name w:val="heading 1"/>
    <w:basedOn w:val="a3"/>
    <w:next w:val="a3"/>
    <w:link w:val="11"/>
    <w:uiPriority w:val="99"/>
    <w:qFormat/>
    <w:rsid w:val="002B207A"/>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9"/>
    <w:rsid w:val="002B207A"/>
    <w:rPr>
      <w:rFonts w:ascii="Arial" w:eastAsia="Times New Roman" w:hAnsi="Arial" w:cs="Times New Roman"/>
      <w:b/>
      <w:bCs/>
      <w:kern w:val="32"/>
      <w:sz w:val="32"/>
      <w:szCs w:val="32"/>
      <w:lang w:eastAsia="ru-RU"/>
    </w:rPr>
  </w:style>
  <w:style w:type="paragraph" w:styleId="a7">
    <w:name w:val="List Paragraph"/>
    <w:basedOn w:val="a3"/>
    <w:link w:val="a8"/>
    <w:uiPriority w:val="1"/>
    <w:qFormat/>
    <w:rsid w:val="002B207A"/>
    <w:pPr>
      <w:ind w:left="720"/>
      <w:contextualSpacing/>
    </w:pPr>
  </w:style>
  <w:style w:type="paragraph" w:customStyle="1" w:styleId="a">
    <w:name w:val="Пункт Знак"/>
    <w:basedOn w:val="a3"/>
    <w:uiPriority w:val="99"/>
    <w:rsid w:val="002B207A"/>
    <w:pPr>
      <w:numPr>
        <w:ilvl w:val="1"/>
        <w:numId w:val="1"/>
      </w:numPr>
      <w:tabs>
        <w:tab w:val="left" w:pos="851"/>
        <w:tab w:val="left" w:pos="1134"/>
      </w:tabs>
      <w:spacing w:after="0" w:line="360" w:lineRule="auto"/>
      <w:jc w:val="both"/>
    </w:pPr>
    <w:rPr>
      <w:rFonts w:ascii="Times New Roman" w:eastAsia="Times New Roman" w:hAnsi="Times New Roman" w:cs="Times New Roman"/>
      <w:sz w:val="28"/>
      <w:szCs w:val="20"/>
      <w:lang w:eastAsia="ru-RU"/>
    </w:rPr>
  </w:style>
  <w:style w:type="paragraph" w:customStyle="1" w:styleId="a0">
    <w:name w:val="Подпункт"/>
    <w:basedOn w:val="a"/>
    <w:uiPriority w:val="99"/>
    <w:rsid w:val="002B207A"/>
    <w:pPr>
      <w:numPr>
        <w:ilvl w:val="2"/>
      </w:numPr>
      <w:tabs>
        <w:tab w:val="clear" w:pos="1134"/>
      </w:tabs>
    </w:pPr>
  </w:style>
  <w:style w:type="paragraph" w:customStyle="1" w:styleId="a1">
    <w:name w:val="Подподпункт"/>
    <w:basedOn w:val="a0"/>
    <w:uiPriority w:val="99"/>
    <w:rsid w:val="002B207A"/>
    <w:pPr>
      <w:numPr>
        <w:ilvl w:val="3"/>
      </w:numPr>
      <w:tabs>
        <w:tab w:val="left" w:pos="1134"/>
        <w:tab w:val="left" w:pos="1418"/>
      </w:tabs>
    </w:pPr>
  </w:style>
  <w:style w:type="paragraph" w:customStyle="1" w:styleId="a2">
    <w:name w:val="Подподподпункт"/>
    <w:basedOn w:val="a3"/>
    <w:uiPriority w:val="99"/>
    <w:rsid w:val="002B207A"/>
    <w:pPr>
      <w:numPr>
        <w:ilvl w:val="4"/>
        <w:numId w:val="1"/>
      </w:numPr>
      <w:tabs>
        <w:tab w:val="left" w:pos="1134"/>
        <w:tab w:val="left" w:pos="1701"/>
      </w:tabs>
      <w:spacing w:after="0" w:line="360" w:lineRule="auto"/>
      <w:jc w:val="both"/>
    </w:pPr>
    <w:rPr>
      <w:rFonts w:ascii="Times New Roman" w:eastAsia="Times New Roman" w:hAnsi="Times New Roman" w:cs="Times New Roman"/>
      <w:sz w:val="28"/>
      <w:szCs w:val="20"/>
      <w:lang w:eastAsia="ru-RU"/>
    </w:rPr>
  </w:style>
  <w:style w:type="paragraph" w:customStyle="1" w:styleId="1">
    <w:name w:val="Пункт1"/>
    <w:basedOn w:val="a3"/>
    <w:uiPriority w:val="99"/>
    <w:rsid w:val="002B207A"/>
    <w:pPr>
      <w:numPr>
        <w:numId w:val="1"/>
      </w:numPr>
      <w:spacing w:before="240" w:after="0" w:line="360" w:lineRule="auto"/>
      <w:jc w:val="center"/>
    </w:pPr>
    <w:rPr>
      <w:rFonts w:ascii="Arial" w:eastAsia="Times New Roman" w:hAnsi="Arial" w:cs="Times New Roman"/>
      <w:b/>
      <w:sz w:val="28"/>
      <w:szCs w:val="28"/>
      <w:lang w:eastAsia="ru-RU"/>
    </w:rPr>
  </w:style>
  <w:style w:type="character" w:customStyle="1" w:styleId="a9">
    <w:name w:val="Без интервала Знак"/>
    <w:basedOn w:val="a4"/>
    <w:link w:val="aa"/>
    <w:uiPriority w:val="1"/>
    <w:locked/>
    <w:rsid w:val="002B207A"/>
  </w:style>
  <w:style w:type="paragraph" w:styleId="aa">
    <w:name w:val="No Spacing"/>
    <w:link w:val="a9"/>
    <w:uiPriority w:val="1"/>
    <w:qFormat/>
    <w:rsid w:val="002B207A"/>
    <w:pPr>
      <w:spacing w:after="0" w:line="240" w:lineRule="auto"/>
    </w:pPr>
  </w:style>
  <w:style w:type="character" w:customStyle="1" w:styleId="a8">
    <w:name w:val="Абзац списка Знак"/>
    <w:basedOn w:val="a4"/>
    <w:link w:val="a7"/>
    <w:locked/>
    <w:rsid w:val="002B207A"/>
  </w:style>
  <w:style w:type="table" w:styleId="ab">
    <w:name w:val="Table Grid"/>
    <w:basedOn w:val="a5"/>
    <w:uiPriority w:val="59"/>
    <w:rsid w:val="002B2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4"/>
    <w:unhideWhenUsed/>
    <w:rsid w:val="002B207A"/>
    <w:rPr>
      <w:color w:val="0000FF"/>
      <w:u w:val="single"/>
    </w:rPr>
  </w:style>
  <w:style w:type="paragraph" w:styleId="ad">
    <w:name w:val="Normal (Web)"/>
    <w:basedOn w:val="a3"/>
    <w:uiPriority w:val="99"/>
    <w:rsid w:val="002B20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3"/>
    <w:link w:val="af"/>
    <w:uiPriority w:val="1"/>
    <w:qFormat/>
    <w:rsid w:val="00D00A9A"/>
    <w:pPr>
      <w:widowControl w:val="0"/>
      <w:autoSpaceDE w:val="0"/>
      <w:autoSpaceDN w:val="0"/>
      <w:spacing w:after="0" w:line="240" w:lineRule="auto"/>
      <w:ind w:left="129"/>
      <w:jc w:val="both"/>
    </w:pPr>
    <w:rPr>
      <w:rFonts w:ascii="Times New Roman" w:eastAsia="Times New Roman" w:hAnsi="Times New Roman" w:cs="Times New Roman"/>
      <w:sz w:val="28"/>
      <w:szCs w:val="28"/>
    </w:rPr>
  </w:style>
  <w:style w:type="character" w:customStyle="1" w:styleId="af">
    <w:name w:val="Основной текст Знак"/>
    <w:basedOn w:val="a4"/>
    <w:link w:val="ae"/>
    <w:uiPriority w:val="1"/>
    <w:rsid w:val="00D00A9A"/>
    <w:rPr>
      <w:rFonts w:ascii="Times New Roman" w:eastAsia="Times New Roman" w:hAnsi="Times New Roman" w:cs="Times New Roman"/>
      <w:sz w:val="28"/>
      <w:szCs w:val="28"/>
    </w:rPr>
  </w:style>
  <w:style w:type="paragraph" w:styleId="af0">
    <w:name w:val="Balloon Text"/>
    <w:basedOn w:val="a3"/>
    <w:link w:val="af1"/>
    <w:uiPriority w:val="99"/>
    <w:semiHidden/>
    <w:unhideWhenUsed/>
    <w:rsid w:val="00412759"/>
    <w:pPr>
      <w:spacing w:after="0" w:line="240" w:lineRule="auto"/>
    </w:pPr>
    <w:rPr>
      <w:rFonts w:ascii="Tahoma" w:hAnsi="Tahoma" w:cs="Tahoma"/>
      <w:sz w:val="16"/>
      <w:szCs w:val="16"/>
    </w:rPr>
  </w:style>
  <w:style w:type="character" w:customStyle="1" w:styleId="af1">
    <w:name w:val="Текст выноски Знак"/>
    <w:basedOn w:val="a4"/>
    <w:link w:val="af0"/>
    <w:uiPriority w:val="99"/>
    <w:semiHidden/>
    <w:rsid w:val="004127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7B88A-AD92-4127-9090-93CEEC2F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19</Pages>
  <Words>8738</Words>
  <Characters>49808</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5</cp:revision>
  <cp:lastPrinted>2021-12-27T09:18:00Z</cp:lastPrinted>
  <dcterms:created xsi:type="dcterms:W3CDTF">2021-12-27T07:07:00Z</dcterms:created>
  <dcterms:modified xsi:type="dcterms:W3CDTF">2021-12-28T09:39:00Z</dcterms:modified>
</cp:coreProperties>
</file>