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F1" w:rsidRPr="00AA3AF1" w:rsidRDefault="00AA3AF1" w:rsidP="00AA3AF1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Предупреждение стрессов </w:t>
      </w:r>
      <w:r w:rsidRPr="00AA3AF1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br/>
        <w:t xml:space="preserve">с целью сохранение психологического здоровья педагогов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В последнее время особо остро проявилась проблема нервного перенапряжения, усталости, раздражительности и др. различных проявлений стрессов у педагогов.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Стресс</w:t>
      </w: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– общее напряжение организма, возникающее под воздействием чрезвычайного раздражителя. Стресс получил название болезни 20 - 21 века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Рассмотрим основные признаки стресса: </w:t>
      </w:r>
    </w:p>
    <w:p w:rsidR="00AA3AF1" w:rsidRPr="00AA3AF1" w:rsidRDefault="00AA3AF1" w:rsidP="00AA3A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gramStart"/>
      <w:r w:rsidRPr="00AA3AF1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физические</w:t>
      </w: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(бессонница, боли в груди, в животе, в спине, головные боли, головокружение, тики, хроническая усталость, частые простуды и т.д.); </w:t>
      </w:r>
      <w:proofErr w:type="gramEnd"/>
    </w:p>
    <w:p w:rsidR="00AA3AF1" w:rsidRPr="00AA3AF1" w:rsidRDefault="00AA3AF1" w:rsidP="00AA3A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gramStart"/>
      <w:r w:rsidRPr="00AA3AF1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эмоциональные</w:t>
      </w: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(излишняя агрессивность, повышенная возбудимость, депрессия, импульсивное поведение, нарушения памяти и концентрации внимания, ночные кошмары, раздражительность и т.д.); </w:t>
      </w:r>
      <w:proofErr w:type="gramEnd"/>
    </w:p>
    <w:p w:rsidR="00AA3AF1" w:rsidRPr="00AA3AF1" w:rsidRDefault="00AA3AF1" w:rsidP="00AA3A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gramStart"/>
      <w:r w:rsidRPr="00AA3AF1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поведенческие</w:t>
      </w:r>
      <w:proofErr w:type="gram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(постоянный поиск у себя различных заболеваний, потеря интереса к своему внешнему облику, притопывание ногой или постукивание пальцем, усиленное курение и т.д.);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Многие из перечисленных выше состояний вначале являются незначительными раздражителями, но со временем усиливаются и под действием стресса могут привести к серьёзным заболеваниям.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Практически любая ситуация в педагогической деятельности может стать потенциальным источником стресса. Насколько напряжённой она будет и повлечёт за собой серьёзные стрессовые симптомы, зависит от нашего восприятия.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Рассмотрим стрессовые ситуации: </w:t>
      </w:r>
    </w:p>
    <w:p w:rsidR="00AA3AF1" w:rsidRPr="00AA3AF1" w:rsidRDefault="00AA3AF1" w:rsidP="00AA3A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неорганизованность и как следствие неправильное распределение времени, нехватка его для выполнения каких – то дел, спешка; </w:t>
      </w:r>
    </w:p>
    <w:p w:rsidR="00AA3AF1" w:rsidRPr="00AA3AF1" w:rsidRDefault="00AA3AF1" w:rsidP="00AA3A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 xml:space="preserve">конфликт с директором или коллегами; </w:t>
      </w:r>
    </w:p>
    <w:p w:rsidR="00AA3AF1" w:rsidRPr="00AA3AF1" w:rsidRDefault="00AA3AF1" w:rsidP="00AA3A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недостаточная квалификация; </w:t>
      </w:r>
    </w:p>
    <w:p w:rsidR="00AA3AF1" w:rsidRPr="00AA3AF1" w:rsidRDefault="00AA3AF1" w:rsidP="00AA3A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чувство перегруженности работой, </w:t>
      </w:r>
      <w:proofErr w:type="spell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переутомляемость</w:t>
      </w:r>
      <w:proofErr w:type="spell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; </w:t>
      </w:r>
    </w:p>
    <w:p w:rsidR="00AA3AF1" w:rsidRPr="00AA3AF1" w:rsidRDefault="00AA3AF1" w:rsidP="00AA3A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слишком высокая ответственность.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Группу риска наиболее стрессовых ситуаций составляют три профессиональные сферы – это здравоохранение, правоохранительные органы и образование.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Психологический дискомфорт учителя имеет большое значение для его здоровья – физического, психического, профессионального.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Психологический дискомфорт возникает </w:t>
      </w:r>
      <w:proofErr w:type="gram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при</w:t>
      </w:r>
      <w:proofErr w:type="gram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: </w:t>
      </w:r>
    </w:p>
    <w:p w:rsidR="00AA3AF1" w:rsidRPr="00AA3AF1" w:rsidRDefault="00AA3AF1" w:rsidP="00AA3A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физическая и психологическая напряженность труда, постоянное оценивание со стороны различных людей;</w:t>
      </w:r>
    </w:p>
    <w:p w:rsidR="00AA3AF1" w:rsidRPr="00AA3AF1" w:rsidRDefault="00AA3AF1" w:rsidP="00AA3A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высокий уровень ответственности;</w:t>
      </w:r>
    </w:p>
    <w:p w:rsidR="00AA3AF1" w:rsidRPr="00AA3AF1" w:rsidRDefault="00AA3AF1" w:rsidP="00AA3A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тенденция агрессивного отношения со стороны родителей и учащихся.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Работа с людьми, а с детьми в особенности, требует больших эмоциональных затрат.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Здесь имеются в виду не только физиологические факторы, связанные с условиями труда: гиподинамия, повышенная нагрузка на зрительный, слуховой и голосовой аппараты и т.д. Речь </w:t>
      </w:r>
      <w:proofErr w:type="gram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идет</w:t>
      </w:r>
      <w:proofErr w:type="gram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прежде всего о психологических и организационных трудностях: необходимость быть все время «в форме», невозможность выбора учащихся, отсутствие эмоциональной разрядки, большое количество контактов в течение рабочего дня и др.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Каждый специалист на пути к профессионализму проходит ряд этапов (этап адаптации, </w:t>
      </w:r>
      <w:proofErr w:type="spell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самоактуализации</w:t>
      </w:r>
      <w:proofErr w:type="spell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и творческого преобразования). Каждый из этих этапов сопряжен с определенными проблемами профессионального становления педагогов. На этапе адаптации к своей профессии возникают, как правило, трудности методического, психологического или социального характера.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 xml:space="preserve">Этап </w:t>
      </w:r>
      <w:proofErr w:type="spell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самоактуализации</w:t>
      </w:r>
      <w:proofErr w:type="spell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в профессии связан с кризисами компетентности, с состоянием дискомфорта, тревожности, страха перед решениями новых задач, несоответствием своего профессионального уровня уровню ожид</w:t>
      </w:r>
      <w:bookmarkStart w:id="0" w:name="_GoBack"/>
      <w:bookmarkEnd w:id="0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аний окружающих.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Эмоциональные ресурсы человека, оказавшего в такой ситуации, могут постепенно истощаться, и тогда организм и психика вырабатывают различные механизмы защиты. К сожалению, под влиянием больших нагрузок и требований, предъявляемых профессией, учитель зачастую не использует психологические знания на практике. Страдают дети, попадая в неблагоприятную нервозную среду, страдает и педагог, расплачивающийся за все психосоматическими и нервно-психическими заболеваниями.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Психологическое здоровье педагогов является необходимым условием здоровья детей, т.к. главным инструментом учителя выступает его психологическое взаимодействие с ребенком, а личность учителя является главным фактором труда учителя, определяющим профессиональную позицию педагогической деятельности и педагогического общения.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Эффективным средством сохранения психологического здоровья педагогов является использование способов </w:t>
      </w:r>
      <w:proofErr w:type="spell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саморегуляции</w:t>
      </w:r>
      <w:proofErr w:type="spell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рефлексии, восстановления. Это своего рода техники безопасности для специалистов, имеющих многочисленные и интенсивные контакты с людьми в ходе своей профессиональной деятельности.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Чтобы защитить себя от стрессов, надо научиться управлять стрессом, расслабляться, снимать напряжение. Необходимо научиться распознавать в себе признаки стресса и его симптомы. И тогда, действуя правильно, можно предупредить возникновение заболевания. Мы сегодня познакомимся с полезными психологическими, терапевтическими, релаксационными упражнениями из опыта работы нашей школы, которые, помогут вам, уважаемые педагоги поддерживать хорошую психологическую форму, преодолевать стрессовые ситуации, расслабляться, положительно настраиваться на профессиональную деятельность. </w:t>
      </w:r>
    </w:p>
    <w:p w:rsidR="00AA3AF1" w:rsidRPr="00AA3AF1" w:rsidRDefault="00AA3AF1" w:rsidP="00AA3A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 xml:space="preserve">Ослабить педагогический стресс можно, если: </w:t>
      </w:r>
    </w:p>
    <w:p w:rsidR="00AA3AF1" w:rsidRPr="00AA3AF1" w:rsidRDefault="00AA3AF1" w:rsidP="00AA3A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Не прекращать самообразования, совершенствовать свои профессиональные навыки. </w:t>
      </w:r>
    </w:p>
    <w:p w:rsidR="00AA3AF1" w:rsidRPr="00AA3AF1" w:rsidRDefault="00AA3AF1" w:rsidP="00AA3A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Планировать периоды для отдыха, хотя бы кратковременные. </w:t>
      </w:r>
    </w:p>
    <w:p w:rsidR="00AA3AF1" w:rsidRPr="00AA3AF1" w:rsidRDefault="00AA3AF1" w:rsidP="00AA3A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Быть в курсе новых идей. Использование одних и тех же материалов из года в год неизбежно ведёт к скуке и опустошению. </w:t>
      </w:r>
    </w:p>
    <w:p w:rsidR="00AA3AF1" w:rsidRPr="00AA3AF1" w:rsidRDefault="00AA3AF1" w:rsidP="00AA3A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В каждой стрессовой ситуации стараться найти что-то позитивное. Представлять себе положительные результаты происходящего, не зацикливаясь </w:t>
      </w:r>
      <w:proofErr w:type="gram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на</w:t>
      </w:r>
      <w:proofErr w:type="gram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отрицательных.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Конечно, несчастья </w:t>
      </w:r>
      <w:proofErr w:type="gramStart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близких</w:t>
      </w:r>
      <w:proofErr w:type="gramEnd"/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общественные катастрофы, неудачи в работе, собственные промахи не могут не расстраивать человека.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Большая мудрость содержится в изречении: </w:t>
      </w:r>
      <w:r w:rsidRPr="00AA3AF1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«Господи, дай мне силы изменить то, что я могу изменить, терпение — принять то, что я не могу изменить, и ум — отличать одно от другого»</w:t>
      </w: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. </w:t>
      </w:r>
    </w:p>
    <w:p w:rsidR="00AA3AF1" w:rsidRPr="00AA3AF1" w:rsidRDefault="00AA3AF1" w:rsidP="00AA3AF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A3AF1">
        <w:rPr>
          <w:rFonts w:ascii="Comic Sans MS" w:eastAsia="Times New Roman" w:hAnsi="Comic Sans MS" w:cs="Times New Roman"/>
          <w:sz w:val="28"/>
          <w:szCs w:val="28"/>
          <w:lang w:eastAsia="ru-RU"/>
        </w:rPr>
        <w:t> </w:t>
      </w:r>
    </w:p>
    <w:p w:rsidR="00916A98" w:rsidRPr="00AA3AF1" w:rsidRDefault="00916A98">
      <w:pPr>
        <w:rPr>
          <w:rFonts w:ascii="Comic Sans MS" w:hAnsi="Comic Sans MS"/>
          <w:sz w:val="28"/>
          <w:szCs w:val="28"/>
        </w:rPr>
      </w:pPr>
    </w:p>
    <w:sectPr w:rsidR="00916A98" w:rsidRPr="00AA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B88"/>
    <w:multiLevelType w:val="multilevel"/>
    <w:tmpl w:val="2EE0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65835"/>
    <w:multiLevelType w:val="multilevel"/>
    <w:tmpl w:val="4AE8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06F5D"/>
    <w:multiLevelType w:val="multilevel"/>
    <w:tmpl w:val="001C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C32B0"/>
    <w:multiLevelType w:val="multilevel"/>
    <w:tmpl w:val="8D9C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6F"/>
    <w:rsid w:val="00001385"/>
    <w:rsid w:val="0007616A"/>
    <w:rsid w:val="00151CC1"/>
    <w:rsid w:val="0018645C"/>
    <w:rsid w:val="001931CB"/>
    <w:rsid w:val="001A30C1"/>
    <w:rsid w:val="001B0D0C"/>
    <w:rsid w:val="001C5270"/>
    <w:rsid w:val="001F19B5"/>
    <w:rsid w:val="001F7A4A"/>
    <w:rsid w:val="002055A1"/>
    <w:rsid w:val="00222355"/>
    <w:rsid w:val="00241085"/>
    <w:rsid w:val="00292D6F"/>
    <w:rsid w:val="0030567F"/>
    <w:rsid w:val="00310F30"/>
    <w:rsid w:val="0032617E"/>
    <w:rsid w:val="00356390"/>
    <w:rsid w:val="00365C63"/>
    <w:rsid w:val="003B1D30"/>
    <w:rsid w:val="00412B35"/>
    <w:rsid w:val="004222F1"/>
    <w:rsid w:val="00443E0C"/>
    <w:rsid w:val="00451B0C"/>
    <w:rsid w:val="004A4FBD"/>
    <w:rsid w:val="004D2ECA"/>
    <w:rsid w:val="004E3761"/>
    <w:rsid w:val="004F7349"/>
    <w:rsid w:val="00502EFD"/>
    <w:rsid w:val="00547131"/>
    <w:rsid w:val="00557D31"/>
    <w:rsid w:val="00567B32"/>
    <w:rsid w:val="005A02FD"/>
    <w:rsid w:val="005A41F2"/>
    <w:rsid w:val="005A4E3E"/>
    <w:rsid w:val="005F7DB5"/>
    <w:rsid w:val="00607C14"/>
    <w:rsid w:val="00610998"/>
    <w:rsid w:val="00614CFE"/>
    <w:rsid w:val="00681E16"/>
    <w:rsid w:val="00685595"/>
    <w:rsid w:val="0069768B"/>
    <w:rsid w:val="006C3779"/>
    <w:rsid w:val="006C7D51"/>
    <w:rsid w:val="006D31A3"/>
    <w:rsid w:val="00700898"/>
    <w:rsid w:val="007359AC"/>
    <w:rsid w:val="00780995"/>
    <w:rsid w:val="0079616F"/>
    <w:rsid w:val="007A42A8"/>
    <w:rsid w:val="007B5387"/>
    <w:rsid w:val="007E40F1"/>
    <w:rsid w:val="007E52DC"/>
    <w:rsid w:val="00830734"/>
    <w:rsid w:val="008421BD"/>
    <w:rsid w:val="008A7AA3"/>
    <w:rsid w:val="008D0AF6"/>
    <w:rsid w:val="008D2357"/>
    <w:rsid w:val="008F0FEC"/>
    <w:rsid w:val="00913F22"/>
    <w:rsid w:val="00916A98"/>
    <w:rsid w:val="00922958"/>
    <w:rsid w:val="00945E0C"/>
    <w:rsid w:val="009B52A6"/>
    <w:rsid w:val="009E47A8"/>
    <w:rsid w:val="009E5685"/>
    <w:rsid w:val="00A21BEF"/>
    <w:rsid w:val="00A45B81"/>
    <w:rsid w:val="00A53D5B"/>
    <w:rsid w:val="00A667C9"/>
    <w:rsid w:val="00AA3AF1"/>
    <w:rsid w:val="00AF24BB"/>
    <w:rsid w:val="00B04B16"/>
    <w:rsid w:val="00B137E1"/>
    <w:rsid w:val="00B477DD"/>
    <w:rsid w:val="00B51899"/>
    <w:rsid w:val="00B64BED"/>
    <w:rsid w:val="00B83F58"/>
    <w:rsid w:val="00BB5588"/>
    <w:rsid w:val="00BC2E84"/>
    <w:rsid w:val="00C44510"/>
    <w:rsid w:val="00C82327"/>
    <w:rsid w:val="00CA397E"/>
    <w:rsid w:val="00CB1742"/>
    <w:rsid w:val="00CC1A11"/>
    <w:rsid w:val="00CC66AC"/>
    <w:rsid w:val="00D2583D"/>
    <w:rsid w:val="00D56B50"/>
    <w:rsid w:val="00D73F9D"/>
    <w:rsid w:val="00D74ED1"/>
    <w:rsid w:val="00DA52F2"/>
    <w:rsid w:val="00DC3AF2"/>
    <w:rsid w:val="00DD60EC"/>
    <w:rsid w:val="00E15973"/>
    <w:rsid w:val="00E232A9"/>
    <w:rsid w:val="00E34816"/>
    <w:rsid w:val="00E74E6A"/>
    <w:rsid w:val="00EB1ED0"/>
    <w:rsid w:val="00EE40E1"/>
    <w:rsid w:val="00EE583F"/>
    <w:rsid w:val="00F11D73"/>
    <w:rsid w:val="00F275D9"/>
    <w:rsid w:val="00F62EC4"/>
    <w:rsid w:val="00F66D4B"/>
    <w:rsid w:val="00FB099A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A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A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AF1"/>
    <w:rPr>
      <w:b/>
      <w:bCs/>
    </w:rPr>
  </w:style>
  <w:style w:type="character" w:styleId="a5">
    <w:name w:val="Emphasis"/>
    <w:basedOn w:val="a0"/>
    <w:uiPriority w:val="20"/>
    <w:qFormat/>
    <w:rsid w:val="00AA3A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A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A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AF1"/>
    <w:rPr>
      <w:b/>
      <w:bCs/>
    </w:rPr>
  </w:style>
  <w:style w:type="character" w:styleId="a5">
    <w:name w:val="Emphasis"/>
    <w:basedOn w:val="a0"/>
    <w:uiPriority w:val="20"/>
    <w:qFormat/>
    <w:rsid w:val="00AA3A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2014-05-04T17:08:00Z</dcterms:created>
  <dcterms:modified xsi:type="dcterms:W3CDTF">2014-05-04T17:09:00Z</dcterms:modified>
</cp:coreProperties>
</file>