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68" w:rsidRPr="00B36E68" w:rsidRDefault="00B36E68" w:rsidP="00E73EB7">
      <w:pPr>
        <w:shd w:val="clear" w:color="auto" w:fill="FFFFFF"/>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36E68">
        <w:rPr>
          <w:rFonts w:ascii="Times New Roman" w:eastAsia="Times New Roman" w:hAnsi="Times New Roman" w:cs="Times New Roman"/>
          <w:b/>
          <w:color w:val="000000" w:themeColor="text1"/>
          <w:sz w:val="28"/>
          <w:szCs w:val="28"/>
          <w:lang w:eastAsia="ru-RU"/>
        </w:rPr>
        <w:t>Профилактика жестокого обращения с детьми</w:t>
      </w:r>
    </w:p>
    <w:p w:rsidR="00B36E68" w:rsidRPr="00B36E68" w:rsidRDefault="00B36E68" w:rsidP="00B36E68">
      <w:pPr>
        <w:shd w:val="clear" w:color="auto" w:fill="FFFFFF"/>
        <w:spacing w:before="150" w:line="360" w:lineRule="auto"/>
        <w:rPr>
          <w:rFonts w:ascii="Times New Roman" w:eastAsia="Times New Roman" w:hAnsi="Times New Roman" w:cs="Times New Roman"/>
          <w:color w:val="000000" w:themeColor="text1"/>
          <w:sz w:val="28"/>
          <w:szCs w:val="28"/>
          <w:lang w:eastAsia="ru-RU"/>
        </w:rPr>
      </w:pPr>
      <w:r w:rsidRPr="00B36E68">
        <w:rPr>
          <w:rFonts w:ascii="Times New Roman" w:eastAsia="Times New Roman" w:hAnsi="Times New Roman" w:cs="Times New Roman"/>
          <w:color w:val="000000" w:themeColor="text1"/>
          <w:sz w:val="28"/>
          <w:szCs w:val="28"/>
          <w:lang w:eastAsia="ru-RU"/>
        </w:rPr>
        <w:t xml:space="preserve">Жестокое обращение с детьми: что это такое? </w:t>
      </w:r>
      <w:r w:rsidRPr="00B36E68">
        <w:rPr>
          <w:rFonts w:ascii="Times New Roman" w:eastAsia="Times New Roman" w:hAnsi="Times New Roman" w:cs="Times New Roman"/>
          <w:color w:val="000000" w:themeColor="text1"/>
          <w:sz w:val="28"/>
          <w:szCs w:val="28"/>
          <w:lang w:eastAsia="ru-RU"/>
        </w:rPr>
        <w:br/>
        <w:t>Жестокое обращение с детьми в семье (то есть несовершеннолетними гражданами от рождения до 18 лет) включает в себя любую форму плохого обращения, допускаемого родителями</w:t>
      </w:r>
      <w:bookmarkStart w:id="0" w:name="_GoBack"/>
      <w:bookmarkEnd w:id="0"/>
      <w:r w:rsidRPr="00B36E68">
        <w:rPr>
          <w:rFonts w:ascii="Times New Roman" w:eastAsia="Times New Roman" w:hAnsi="Times New Roman" w:cs="Times New Roman"/>
          <w:color w:val="000000" w:themeColor="text1"/>
          <w:sz w:val="28"/>
          <w:szCs w:val="28"/>
          <w:lang w:eastAsia="ru-RU"/>
        </w:rPr>
        <w:t xml:space="preserve"> (другими членами семьи ребенка), опекунами, приемными родителями. </w:t>
      </w:r>
      <w:r w:rsidRPr="00B36E68">
        <w:rPr>
          <w:rFonts w:ascii="Times New Roman" w:eastAsia="Times New Roman" w:hAnsi="Times New Roman" w:cs="Times New Roman"/>
          <w:color w:val="000000" w:themeColor="text1"/>
          <w:sz w:val="28"/>
          <w:szCs w:val="28"/>
          <w:lang w:eastAsia="ru-RU"/>
        </w:rPr>
        <w:br/>
        <w:t>Различают четыре основные формы жестокого обращения с детьми: физическое, сексуальное, психическое насилие, пренебрежение основными нуждами ребенка.</w:t>
      </w:r>
      <w:r w:rsidRPr="00B36E68">
        <w:rPr>
          <w:rFonts w:ascii="Times New Roman" w:eastAsia="Times New Roman" w:hAnsi="Times New Roman" w:cs="Times New Roman"/>
          <w:color w:val="000000" w:themeColor="text1"/>
          <w:sz w:val="28"/>
          <w:szCs w:val="28"/>
          <w:lang w:eastAsia="ru-RU"/>
        </w:rPr>
        <w:br/>
        <w:t xml:space="preserve">• Физическое насилие – это преднамеренное нанесение физических повреждений ребенку. </w:t>
      </w:r>
      <w:r w:rsidRPr="00B36E68">
        <w:rPr>
          <w:rFonts w:ascii="Times New Roman" w:eastAsia="Times New Roman" w:hAnsi="Times New Roman" w:cs="Times New Roman"/>
          <w:color w:val="000000" w:themeColor="text1"/>
          <w:sz w:val="28"/>
          <w:szCs w:val="28"/>
          <w:lang w:eastAsia="ru-RU"/>
        </w:rPr>
        <w:br/>
        <w:t xml:space="preserve">• Сексуальное насилие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 </w:t>
      </w:r>
      <w:r w:rsidRPr="00B36E68">
        <w:rPr>
          <w:rFonts w:ascii="Times New Roman" w:eastAsia="Times New Roman" w:hAnsi="Times New Roman" w:cs="Times New Roman"/>
          <w:color w:val="000000" w:themeColor="text1"/>
          <w:sz w:val="28"/>
          <w:szCs w:val="28"/>
          <w:lang w:eastAsia="ru-RU"/>
        </w:rPr>
        <w:br/>
        <w:t xml:space="preserve">• Психическое (эмоциональное) насилие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 </w:t>
      </w:r>
      <w:r w:rsidRPr="00B36E68">
        <w:rPr>
          <w:rFonts w:ascii="Times New Roman" w:eastAsia="Times New Roman" w:hAnsi="Times New Roman" w:cs="Times New Roman"/>
          <w:color w:val="000000" w:themeColor="text1"/>
          <w:sz w:val="28"/>
          <w:szCs w:val="28"/>
          <w:lang w:eastAsia="ru-RU"/>
        </w:rPr>
        <w:br/>
      </w:r>
      <w:proofErr w:type="gramStart"/>
      <w:r w:rsidRPr="00B36E68">
        <w:rPr>
          <w:rFonts w:ascii="Times New Roman" w:eastAsia="Times New Roman" w:hAnsi="Times New Roman" w:cs="Times New Roman"/>
          <w:color w:val="000000" w:themeColor="text1"/>
          <w:sz w:val="28"/>
          <w:szCs w:val="28"/>
          <w:lang w:eastAsia="ru-RU"/>
        </w:rPr>
        <w:t xml:space="preserve">К психической форме насилия относятся: </w:t>
      </w:r>
      <w:r w:rsidRPr="00B36E68">
        <w:rPr>
          <w:rFonts w:ascii="Times New Roman" w:eastAsia="Times New Roman" w:hAnsi="Times New Roman" w:cs="Times New Roman"/>
          <w:color w:val="000000" w:themeColor="text1"/>
          <w:sz w:val="28"/>
          <w:szCs w:val="28"/>
          <w:lang w:eastAsia="ru-RU"/>
        </w:rPr>
        <w:br/>
        <w:t xml:space="preserve">o открытое неприятие и постоянная критика ребенка; </w:t>
      </w:r>
      <w:r w:rsidRPr="00B36E68">
        <w:rPr>
          <w:rFonts w:ascii="Times New Roman" w:eastAsia="Times New Roman" w:hAnsi="Times New Roman" w:cs="Times New Roman"/>
          <w:color w:val="000000" w:themeColor="text1"/>
          <w:sz w:val="28"/>
          <w:szCs w:val="28"/>
          <w:lang w:eastAsia="ru-RU"/>
        </w:rPr>
        <w:br/>
        <w:t xml:space="preserve">o угрозы в адрес ребенка в открытой форме; </w:t>
      </w:r>
      <w:r w:rsidRPr="00B36E68">
        <w:rPr>
          <w:rFonts w:ascii="Times New Roman" w:eastAsia="Times New Roman" w:hAnsi="Times New Roman" w:cs="Times New Roman"/>
          <w:color w:val="000000" w:themeColor="text1"/>
          <w:sz w:val="28"/>
          <w:szCs w:val="28"/>
          <w:lang w:eastAsia="ru-RU"/>
        </w:rPr>
        <w:br/>
        <w:t xml:space="preserve">o замечания, высказанные в оскорбительной форме, унижающие достоинство ребенка; </w:t>
      </w:r>
      <w:r w:rsidRPr="00B36E68">
        <w:rPr>
          <w:rFonts w:ascii="Times New Roman" w:eastAsia="Times New Roman" w:hAnsi="Times New Roman" w:cs="Times New Roman"/>
          <w:color w:val="000000" w:themeColor="text1"/>
          <w:sz w:val="28"/>
          <w:szCs w:val="28"/>
          <w:lang w:eastAsia="ru-RU"/>
        </w:rPr>
        <w:br/>
        <w:t xml:space="preserve">o преднамеренное ограничение общения ребенка со сверстниками или другими значимыми взрослыми; </w:t>
      </w:r>
      <w:r w:rsidRPr="00B36E68">
        <w:rPr>
          <w:rFonts w:ascii="Times New Roman" w:eastAsia="Times New Roman" w:hAnsi="Times New Roman" w:cs="Times New Roman"/>
          <w:color w:val="000000" w:themeColor="text1"/>
          <w:sz w:val="28"/>
          <w:szCs w:val="28"/>
          <w:lang w:eastAsia="ru-RU"/>
        </w:rPr>
        <w:br/>
        <w:t xml:space="preserve">o ложь и невыполнения взрослыми своих обещаний; </w:t>
      </w:r>
      <w:r w:rsidRPr="00B36E68">
        <w:rPr>
          <w:rFonts w:ascii="Times New Roman" w:eastAsia="Times New Roman" w:hAnsi="Times New Roman" w:cs="Times New Roman"/>
          <w:color w:val="000000" w:themeColor="text1"/>
          <w:sz w:val="28"/>
          <w:szCs w:val="28"/>
          <w:lang w:eastAsia="ru-RU"/>
        </w:rPr>
        <w:br/>
        <w:t>o однократное грубое психическое воздействие, вызывающее у ребенка психическую травму.</w:t>
      </w:r>
      <w:proofErr w:type="gramEnd"/>
      <w:r w:rsidRPr="00B36E68">
        <w:rPr>
          <w:rFonts w:ascii="Times New Roman" w:eastAsia="Times New Roman" w:hAnsi="Times New Roman" w:cs="Times New Roman"/>
          <w:color w:val="000000" w:themeColor="text1"/>
          <w:sz w:val="28"/>
          <w:szCs w:val="28"/>
          <w:lang w:eastAsia="ru-RU"/>
        </w:rPr>
        <w:t xml:space="preserve"> </w:t>
      </w:r>
      <w:r w:rsidRPr="00B36E68">
        <w:rPr>
          <w:rFonts w:ascii="Times New Roman" w:eastAsia="Times New Roman" w:hAnsi="Times New Roman" w:cs="Times New Roman"/>
          <w:color w:val="000000" w:themeColor="text1"/>
          <w:sz w:val="28"/>
          <w:szCs w:val="28"/>
          <w:lang w:eastAsia="ru-RU"/>
        </w:rPr>
        <w:br/>
      </w:r>
      <w:r w:rsidRPr="00B36E68">
        <w:rPr>
          <w:rFonts w:ascii="Times New Roman" w:eastAsia="Times New Roman" w:hAnsi="Times New Roman" w:cs="Times New Roman"/>
          <w:color w:val="000000" w:themeColor="text1"/>
          <w:sz w:val="28"/>
          <w:szCs w:val="28"/>
          <w:lang w:eastAsia="ru-RU"/>
        </w:rPr>
        <w:lastRenderedPageBreak/>
        <w:t xml:space="preserve">• Пренебрежение нуждами ребенка – это отсутствие элементарной заботы о ребенке, в результате чего нарушается его эмоциональное состояние и появляется угроза его здоровью или развитию. К пренебрежению элементарными нуждами относятся: </w:t>
      </w:r>
      <w:r w:rsidRPr="00B36E68">
        <w:rPr>
          <w:rFonts w:ascii="Times New Roman" w:eastAsia="Times New Roman" w:hAnsi="Times New Roman" w:cs="Times New Roman"/>
          <w:color w:val="000000" w:themeColor="text1"/>
          <w:sz w:val="28"/>
          <w:szCs w:val="28"/>
          <w:lang w:eastAsia="ru-RU"/>
        </w:rPr>
        <w:br/>
        <w:t xml:space="preserve">o отсутствие </w:t>
      </w:r>
      <w:proofErr w:type="gramStart"/>
      <w:r w:rsidRPr="00B36E68">
        <w:rPr>
          <w:rFonts w:ascii="Times New Roman" w:eastAsia="Times New Roman" w:hAnsi="Times New Roman" w:cs="Times New Roman"/>
          <w:color w:val="000000" w:themeColor="text1"/>
          <w:sz w:val="28"/>
          <w:szCs w:val="28"/>
          <w:lang w:eastAsia="ru-RU"/>
        </w:rPr>
        <w:t>адекватных</w:t>
      </w:r>
      <w:proofErr w:type="gramEnd"/>
      <w:r w:rsidRPr="00B36E68">
        <w:rPr>
          <w:rFonts w:ascii="Times New Roman" w:eastAsia="Times New Roman" w:hAnsi="Times New Roman" w:cs="Times New Roman"/>
          <w:color w:val="000000" w:themeColor="text1"/>
          <w:sz w:val="28"/>
          <w:szCs w:val="28"/>
          <w:lang w:eastAsia="ru-RU"/>
        </w:rPr>
        <w:t xml:space="preserve"> возрасту и потребностям ребенка питания, одежды, жилья, образования, медицинской помощи; </w:t>
      </w:r>
      <w:r w:rsidRPr="00B36E68">
        <w:rPr>
          <w:rFonts w:ascii="Times New Roman" w:eastAsia="Times New Roman" w:hAnsi="Times New Roman" w:cs="Times New Roman"/>
          <w:color w:val="000000" w:themeColor="text1"/>
          <w:sz w:val="28"/>
          <w:szCs w:val="28"/>
          <w:lang w:eastAsia="ru-RU"/>
        </w:rPr>
        <w:br/>
        <w:t xml:space="preserve">o отсутствие должного внимания и заботы, в результате чего ребенок может стать жертвой несчастного случая. Факторы риска, способствующие насилию и жестокому обращению с детьми. </w:t>
      </w:r>
      <w:r w:rsidRPr="00B36E68">
        <w:rPr>
          <w:rFonts w:ascii="Times New Roman" w:eastAsia="Times New Roman" w:hAnsi="Times New Roman" w:cs="Times New Roman"/>
          <w:color w:val="000000" w:themeColor="text1"/>
          <w:sz w:val="28"/>
          <w:szCs w:val="28"/>
          <w:lang w:eastAsia="ru-RU"/>
        </w:rPr>
        <w:br/>
        <w:t xml:space="preserve">o неполные и многодетные семьи, семьи с приемными детьми, с наличием отчимов или мачех; </w:t>
      </w:r>
      <w:r w:rsidRPr="00B36E68">
        <w:rPr>
          <w:rFonts w:ascii="Times New Roman" w:eastAsia="Times New Roman" w:hAnsi="Times New Roman" w:cs="Times New Roman"/>
          <w:color w:val="000000" w:themeColor="text1"/>
          <w:sz w:val="28"/>
          <w:szCs w:val="28"/>
          <w:lang w:eastAsia="ru-RU"/>
        </w:rPr>
        <w:br/>
        <w:t xml:space="preserve">o наличие в семье больного алкоголизмом или наркоманией, вернувшегося из мест лишения свободы; </w:t>
      </w:r>
      <w:r w:rsidRPr="00B36E68">
        <w:rPr>
          <w:rFonts w:ascii="Times New Roman" w:eastAsia="Times New Roman" w:hAnsi="Times New Roman" w:cs="Times New Roman"/>
          <w:color w:val="000000" w:themeColor="text1"/>
          <w:sz w:val="28"/>
          <w:szCs w:val="28"/>
          <w:lang w:eastAsia="ru-RU"/>
        </w:rPr>
        <w:br/>
        <w:t xml:space="preserve">o безработица, постоянные финансовые трудности; </w:t>
      </w:r>
      <w:r w:rsidRPr="00B36E68">
        <w:rPr>
          <w:rFonts w:ascii="Times New Roman" w:eastAsia="Times New Roman" w:hAnsi="Times New Roman" w:cs="Times New Roman"/>
          <w:color w:val="000000" w:themeColor="text1"/>
          <w:sz w:val="28"/>
          <w:szCs w:val="28"/>
          <w:lang w:eastAsia="ru-RU"/>
        </w:rPr>
        <w:br/>
        <w:t xml:space="preserve">o постоянные супружеские конфликты; </w:t>
      </w:r>
      <w:r w:rsidRPr="00B36E68">
        <w:rPr>
          <w:rFonts w:ascii="Times New Roman" w:eastAsia="Times New Roman" w:hAnsi="Times New Roman" w:cs="Times New Roman"/>
          <w:color w:val="000000" w:themeColor="text1"/>
          <w:sz w:val="28"/>
          <w:szCs w:val="28"/>
          <w:lang w:eastAsia="ru-RU"/>
        </w:rPr>
        <w:br/>
        <w:t xml:space="preserve">o статус беженцев, вынужденных переселенцев; </w:t>
      </w:r>
      <w:r w:rsidRPr="00B36E68">
        <w:rPr>
          <w:rFonts w:ascii="Times New Roman" w:eastAsia="Times New Roman" w:hAnsi="Times New Roman" w:cs="Times New Roman"/>
          <w:color w:val="000000" w:themeColor="text1"/>
          <w:sz w:val="28"/>
          <w:szCs w:val="28"/>
          <w:lang w:eastAsia="ru-RU"/>
        </w:rPr>
        <w:br/>
        <w:t xml:space="preserve">o низкий уровень культуры, образования; </w:t>
      </w:r>
      <w:r w:rsidRPr="00B36E68">
        <w:rPr>
          <w:rFonts w:ascii="Times New Roman" w:eastAsia="Times New Roman" w:hAnsi="Times New Roman" w:cs="Times New Roman"/>
          <w:color w:val="000000" w:themeColor="text1"/>
          <w:sz w:val="28"/>
          <w:szCs w:val="28"/>
          <w:lang w:eastAsia="ru-RU"/>
        </w:rPr>
        <w:br/>
        <w:t xml:space="preserve">o негативные семейные традиции; </w:t>
      </w:r>
      <w:r w:rsidRPr="00B36E68">
        <w:rPr>
          <w:rFonts w:ascii="Times New Roman" w:eastAsia="Times New Roman" w:hAnsi="Times New Roman" w:cs="Times New Roman"/>
          <w:color w:val="000000" w:themeColor="text1"/>
          <w:sz w:val="28"/>
          <w:szCs w:val="28"/>
          <w:lang w:eastAsia="ru-RU"/>
        </w:rPr>
        <w:br/>
        <w:t xml:space="preserve">o нежелательный ребенок; </w:t>
      </w:r>
      <w:r w:rsidRPr="00B36E68">
        <w:rPr>
          <w:rFonts w:ascii="Times New Roman" w:eastAsia="Times New Roman" w:hAnsi="Times New Roman" w:cs="Times New Roman"/>
          <w:color w:val="000000" w:themeColor="text1"/>
          <w:sz w:val="28"/>
          <w:szCs w:val="28"/>
          <w:lang w:eastAsia="ru-RU"/>
        </w:rPr>
        <w:br/>
        <w:t xml:space="preserve">o умственные или физические недостатки ребенка; </w:t>
      </w:r>
      <w:r w:rsidRPr="00B36E68">
        <w:rPr>
          <w:rFonts w:ascii="Times New Roman" w:eastAsia="Times New Roman" w:hAnsi="Times New Roman" w:cs="Times New Roman"/>
          <w:color w:val="000000" w:themeColor="text1"/>
          <w:sz w:val="28"/>
          <w:szCs w:val="28"/>
          <w:lang w:eastAsia="ru-RU"/>
        </w:rPr>
        <w:br/>
        <w:t xml:space="preserve">o «трудный» ребенок. </w:t>
      </w:r>
      <w:r w:rsidRPr="00B36E68">
        <w:rPr>
          <w:rFonts w:ascii="Times New Roman" w:eastAsia="Times New Roman" w:hAnsi="Times New Roman" w:cs="Times New Roman"/>
          <w:color w:val="000000" w:themeColor="text1"/>
          <w:sz w:val="28"/>
          <w:szCs w:val="28"/>
          <w:lang w:eastAsia="ru-RU"/>
        </w:rPr>
        <w:br/>
        <w:t xml:space="preserve">Дети, воспитывающиеся в семьях, где соседствуют несколько таких факторов, например алкоголизм одного или двух родителей, регулярные скандалы, финансовые трудности, еще больше подвержены опасности, стать жертвами жесткого обращения со стороны родителей или других близких родственников, а также опекунов или приемных родителей. </w:t>
      </w:r>
      <w:r w:rsidRPr="00B36E68">
        <w:rPr>
          <w:rFonts w:ascii="Times New Roman" w:eastAsia="Times New Roman" w:hAnsi="Times New Roman" w:cs="Times New Roman"/>
          <w:color w:val="000000" w:themeColor="text1"/>
          <w:sz w:val="28"/>
          <w:szCs w:val="28"/>
          <w:lang w:eastAsia="ru-RU"/>
        </w:rPr>
        <w:br/>
        <w:t xml:space="preserve">Механизмы предотвращения и защиты детей от насилия и жестокого обращения в семье. </w:t>
      </w:r>
      <w:r w:rsidRPr="00B36E68">
        <w:rPr>
          <w:rFonts w:ascii="Times New Roman" w:eastAsia="Times New Roman" w:hAnsi="Times New Roman" w:cs="Times New Roman"/>
          <w:color w:val="000000" w:themeColor="text1"/>
          <w:sz w:val="28"/>
          <w:szCs w:val="28"/>
          <w:lang w:eastAsia="ru-RU"/>
        </w:rPr>
        <w:br/>
        <w:t xml:space="preserve">Жестокое обращение с детьми рассматривается действующим законодательством Российской Федерации как одна из форм </w:t>
      </w:r>
      <w:r w:rsidRPr="00B36E68">
        <w:rPr>
          <w:rFonts w:ascii="Times New Roman" w:eastAsia="Times New Roman" w:hAnsi="Times New Roman" w:cs="Times New Roman"/>
          <w:color w:val="000000" w:themeColor="text1"/>
          <w:sz w:val="28"/>
          <w:szCs w:val="28"/>
          <w:lang w:eastAsia="ru-RU"/>
        </w:rPr>
        <w:lastRenderedPageBreak/>
        <w:t xml:space="preserve">злоупотребления родительскими правами. В связи с этим действия родителей или лиц их заменяющих, угрожающие физическому или психическому здоровью ребенка или его жизни, влекут за собой вмешательство в жизнедеятельность семьи извне. </w:t>
      </w:r>
      <w:r w:rsidRPr="00B36E68">
        <w:rPr>
          <w:rFonts w:ascii="Times New Roman" w:eastAsia="Times New Roman" w:hAnsi="Times New Roman" w:cs="Times New Roman"/>
          <w:color w:val="000000" w:themeColor="text1"/>
          <w:sz w:val="28"/>
          <w:szCs w:val="28"/>
          <w:lang w:eastAsia="ru-RU"/>
        </w:rPr>
        <w:br/>
      </w:r>
      <w:proofErr w:type="gramStart"/>
      <w:r w:rsidRPr="00B36E68">
        <w:rPr>
          <w:rFonts w:ascii="Times New Roman" w:eastAsia="Times New Roman" w:hAnsi="Times New Roman" w:cs="Times New Roman"/>
          <w:color w:val="000000" w:themeColor="text1"/>
          <w:sz w:val="28"/>
          <w:szCs w:val="28"/>
          <w:lang w:eastAsia="ru-RU"/>
        </w:rPr>
        <w:t>Выявлением семьей, где дети могут быть подвергнуты насилию и жестокому обращению, занимаются в пределах своей компетенции учреждения здравоохранения, учреждения образования, органы опеки и попечительства, органы внутренних дел, жилищно-коммунальные хозяйства и иные государственные органы и организации.</w:t>
      </w:r>
      <w:proofErr w:type="gramEnd"/>
      <w:r w:rsidRPr="00B36E68">
        <w:rPr>
          <w:rFonts w:ascii="Times New Roman" w:eastAsia="Times New Roman" w:hAnsi="Times New Roman" w:cs="Times New Roman"/>
          <w:color w:val="000000" w:themeColor="text1"/>
          <w:sz w:val="28"/>
          <w:szCs w:val="28"/>
          <w:lang w:eastAsia="ru-RU"/>
        </w:rPr>
        <w:t xml:space="preserve"> </w:t>
      </w:r>
      <w:proofErr w:type="gramStart"/>
      <w:r w:rsidRPr="00B36E68">
        <w:rPr>
          <w:rFonts w:ascii="Times New Roman" w:eastAsia="Times New Roman" w:hAnsi="Times New Roman" w:cs="Times New Roman"/>
          <w:color w:val="000000" w:themeColor="text1"/>
          <w:sz w:val="28"/>
          <w:szCs w:val="28"/>
          <w:lang w:eastAsia="ru-RU"/>
        </w:rPr>
        <w:t>Сведения о фактах жестокого обращения с ребенком в семье могут быть также предоставлены в вышеназванные учреждения родственниками ребенка, его соседями и другими лицами, владеющими достоверными сведениями о сложившейся с конкретной семье сложной ситуации.</w:t>
      </w:r>
      <w:proofErr w:type="gramEnd"/>
      <w:r w:rsidRPr="00B36E68">
        <w:rPr>
          <w:rFonts w:ascii="Times New Roman" w:eastAsia="Times New Roman" w:hAnsi="Times New Roman" w:cs="Times New Roman"/>
          <w:color w:val="000000" w:themeColor="text1"/>
          <w:sz w:val="28"/>
          <w:szCs w:val="28"/>
          <w:lang w:eastAsia="ru-RU"/>
        </w:rPr>
        <w:t xml:space="preserve"> </w:t>
      </w:r>
      <w:r w:rsidRPr="00B36E68">
        <w:rPr>
          <w:rFonts w:ascii="Times New Roman" w:eastAsia="Times New Roman" w:hAnsi="Times New Roman" w:cs="Times New Roman"/>
          <w:color w:val="000000" w:themeColor="text1"/>
          <w:sz w:val="28"/>
          <w:szCs w:val="28"/>
          <w:lang w:eastAsia="ru-RU"/>
        </w:rPr>
        <w:br/>
        <w:t>Сигналами для выявления семейного неблагополучия могут стать:</w:t>
      </w:r>
      <w:r w:rsidRPr="00B36E68">
        <w:rPr>
          <w:rFonts w:ascii="Times New Roman" w:eastAsia="Times New Roman" w:hAnsi="Times New Roman" w:cs="Times New Roman"/>
          <w:color w:val="000000" w:themeColor="text1"/>
          <w:sz w:val="28"/>
          <w:szCs w:val="28"/>
          <w:lang w:eastAsia="ru-RU"/>
        </w:rPr>
        <w:br/>
        <w:t xml:space="preserve">• состояние здоровья и внешний вид ребенка (опасное для жизни ребенка заболевание, лечением которого не занимаются родители; наличие травм, синяков; неряшливый вид ребенка и др.); </w:t>
      </w:r>
      <w:r w:rsidRPr="00B36E68">
        <w:rPr>
          <w:rFonts w:ascii="Times New Roman" w:eastAsia="Times New Roman" w:hAnsi="Times New Roman" w:cs="Times New Roman"/>
          <w:color w:val="000000" w:themeColor="text1"/>
          <w:sz w:val="28"/>
          <w:szCs w:val="28"/>
          <w:lang w:eastAsia="ru-RU"/>
        </w:rPr>
        <w:br/>
        <w:t xml:space="preserve">• особенности поведения ребенка в учреждениях образования (агрессивность в отношении сверстников и взрослых; замкнутость; чрезмерная возбудимость и др.); </w:t>
      </w:r>
      <w:r w:rsidRPr="00B36E68">
        <w:rPr>
          <w:rFonts w:ascii="Times New Roman" w:eastAsia="Times New Roman" w:hAnsi="Times New Roman" w:cs="Times New Roman"/>
          <w:color w:val="000000" w:themeColor="text1"/>
          <w:sz w:val="28"/>
          <w:szCs w:val="28"/>
          <w:lang w:eastAsia="ru-RU"/>
        </w:rPr>
        <w:br/>
        <w:t xml:space="preserve">• низкий уровень педагогического потенциала семьи (отсутствие интереса к делам ребенка в учебном заведении; уклонение от родительских обязанностей, отсутствие заботы; употребление алкоголя или других наркотических средств); </w:t>
      </w:r>
      <w:r w:rsidRPr="00B36E68">
        <w:rPr>
          <w:rFonts w:ascii="Times New Roman" w:eastAsia="Times New Roman" w:hAnsi="Times New Roman" w:cs="Times New Roman"/>
          <w:color w:val="000000" w:themeColor="text1"/>
          <w:sz w:val="28"/>
          <w:szCs w:val="28"/>
          <w:lang w:eastAsia="ru-RU"/>
        </w:rPr>
        <w:br/>
        <w:t xml:space="preserve">• отношение семьи к учреждению образования, которое посещает их ребенок (уклонение от контакта с работниками и администрацией учреждения образования; неявка на родительские собрания и др.); </w:t>
      </w:r>
      <w:r w:rsidRPr="00B36E68">
        <w:rPr>
          <w:rFonts w:ascii="Times New Roman" w:eastAsia="Times New Roman" w:hAnsi="Times New Roman" w:cs="Times New Roman"/>
          <w:color w:val="000000" w:themeColor="text1"/>
          <w:sz w:val="28"/>
          <w:szCs w:val="28"/>
          <w:lang w:eastAsia="ru-RU"/>
        </w:rPr>
        <w:br/>
        <w:t xml:space="preserve">• задолженность по плате за техническое обслуживание, пользование жилым помещением, коммунальные услуги; </w:t>
      </w:r>
      <w:r w:rsidRPr="00B36E68">
        <w:rPr>
          <w:rFonts w:ascii="Times New Roman" w:eastAsia="Times New Roman" w:hAnsi="Times New Roman" w:cs="Times New Roman"/>
          <w:color w:val="000000" w:themeColor="text1"/>
          <w:sz w:val="28"/>
          <w:szCs w:val="28"/>
          <w:lang w:eastAsia="ru-RU"/>
        </w:rPr>
        <w:br/>
        <w:t xml:space="preserve">• заявления в органы внутренних дел об уходах несовершеннолетних из дома, </w:t>
      </w:r>
      <w:r w:rsidRPr="00B36E68">
        <w:rPr>
          <w:rFonts w:ascii="Times New Roman" w:eastAsia="Times New Roman" w:hAnsi="Times New Roman" w:cs="Times New Roman"/>
          <w:color w:val="000000" w:themeColor="text1"/>
          <w:sz w:val="28"/>
          <w:szCs w:val="28"/>
          <w:lang w:eastAsia="ru-RU"/>
        </w:rPr>
        <w:lastRenderedPageBreak/>
        <w:t xml:space="preserve">их розыске и др. </w:t>
      </w:r>
      <w:r w:rsidRPr="00B36E68">
        <w:rPr>
          <w:rFonts w:ascii="Times New Roman" w:eastAsia="Times New Roman" w:hAnsi="Times New Roman" w:cs="Times New Roman"/>
          <w:color w:val="000000" w:themeColor="text1"/>
          <w:sz w:val="28"/>
          <w:szCs w:val="28"/>
          <w:lang w:eastAsia="ru-RU"/>
        </w:rPr>
        <w:br/>
        <w:t xml:space="preserve">Все выявленные семьи делятся на семьи группы риска и семьи, где дети находятся в социально опасном положении. </w:t>
      </w:r>
      <w:r w:rsidRPr="00B36E68">
        <w:rPr>
          <w:rFonts w:ascii="Times New Roman" w:eastAsia="Times New Roman" w:hAnsi="Times New Roman" w:cs="Times New Roman"/>
          <w:color w:val="000000" w:themeColor="text1"/>
          <w:sz w:val="28"/>
          <w:szCs w:val="28"/>
          <w:lang w:eastAsia="ru-RU"/>
        </w:rPr>
        <w:br/>
        <w:t xml:space="preserve">К семьям первой категории относятся конфликтные семьи. Сложные взаимоотношения между супругами в таких семьях часто приводят к тому, что они много времени уделяют выяснению отношений друг с другом, а дети в это время остаются без должного внимания и заботы. Как семьи группы риска, специалистами также рассматриваются «внешне благополучные семьи», в которых, несмотря на внешние признаки благополучия, ребенок не чувствует себя комфортно, что негативно сказывается на его психическом здоровье. </w:t>
      </w:r>
      <w:r w:rsidRPr="00B36E68">
        <w:rPr>
          <w:rFonts w:ascii="Times New Roman" w:eastAsia="Times New Roman" w:hAnsi="Times New Roman" w:cs="Times New Roman"/>
          <w:color w:val="000000" w:themeColor="text1"/>
          <w:sz w:val="28"/>
          <w:szCs w:val="28"/>
          <w:lang w:eastAsia="ru-RU"/>
        </w:rPr>
        <w:br/>
        <w:t>Учет детей, проживающих в семьях группы риска, ведется учреждениями образования, которые посещают дети. Ситуация контролируется социально-</w:t>
      </w:r>
      <w:proofErr w:type="spellStart"/>
      <w:r w:rsidRPr="00B36E68">
        <w:rPr>
          <w:rFonts w:ascii="Times New Roman" w:eastAsia="Times New Roman" w:hAnsi="Times New Roman" w:cs="Times New Roman"/>
          <w:color w:val="000000" w:themeColor="text1"/>
          <w:sz w:val="28"/>
          <w:szCs w:val="28"/>
          <w:lang w:eastAsia="ru-RU"/>
        </w:rPr>
        <w:t>психоло</w:t>
      </w:r>
      <w:proofErr w:type="spellEnd"/>
      <w:r w:rsidRPr="00B36E68">
        <w:rPr>
          <w:rFonts w:ascii="Times New Roman" w:eastAsia="Times New Roman" w:hAnsi="Times New Roman" w:cs="Times New Roman"/>
          <w:color w:val="000000" w:themeColor="text1"/>
          <w:sz w:val="28"/>
          <w:szCs w:val="28"/>
          <w:lang w:eastAsia="ru-RU"/>
        </w:rPr>
        <w:t xml:space="preserve">-педагогическими службами этих учреждений. Сотрудники данных служб регулярно посещают семьи на дому, осуществляют профилактическую, диагностическую и коррекционную работу с детьми и их родителями. Целью проводимой деятельности является предотвращение жестокого обращения с детьми. Не менее раза в полугодие результаты деятельности с ребенком и его семьей анализируются, вносятся изменения в план работы, делаются выводы о целесообразности снятия семьи с учета в случае улучшения микроклимата в семье либо о переводе семьи в категорию учета №2. </w:t>
      </w:r>
      <w:r w:rsidRPr="00B36E68">
        <w:rPr>
          <w:rFonts w:ascii="Times New Roman" w:eastAsia="Times New Roman" w:hAnsi="Times New Roman" w:cs="Times New Roman"/>
          <w:color w:val="000000" w:themeColor="text1"/>
          <w:sz w:val="28"/>
          <w:szCs w:val="28"/>
          <w:lang w:eastAsia="ru-RU"/>
        </w:rPr>
        <w:br/>
        <w:t xml:space="preserve">По семьям второй категории составляется межведомственный план защиты прав ребенка. </w:t>
      </w:r>
      <w:proofErr w:type="gramStart"/>
      <w:r w:rsidRPr="00B36E68">
        <w:rPr>
          <w:rFonts w:ascii="Times New Roman" w:eastAsia="Times New Roman" w:hAnsi="Times New Roman" w:cs="Times New Roman"/>
          <w:color w:val="000000" w:themeColor="text1"/>
          <w:sz w:val="28"/>
          <w:szCs w:val="28"/>
          <w:lang w:eastAsia="ru-RU"/>
        </w:rPr>
        <w:t xml:space="preserve">После проведения психолого-педагогической диагностики, направленной на выявление проблем в конкретной неблагополучной семье, специалистами социально-психолого-педагогических служб учреждений образований составляется индивидуальный план помощи семье и детям, планы коррекционно-реабилитационной работы с привлечением педагога-психолога, социального педагога, медицинской сестры, а также специалистов социально-педагогических центров, работников инспекции по делам </w:t>
      </w:r>
      <w:r w:rsidRPr="00B36E68">
        <w:rPr>
          <w:rFonts w:ascii="Times New Roman" w:eastAsia="Times New Roman" w:hAnsi="Times New Roman" w:cs="Times New Roman"/>
          <w:color w:val="000000" w:themeColor="text1"/>
          <w:sz w:val="28"/>
          <w:szCs w:val="28"/>
          <w:lang w:eastAsia="ru-RU"/>
        </w:rPr>
        <w:lastRenderedPageBreak/>
        <w:t>несовершеннолетних, учреждений культуры, социальной защиты и других учреждений.</w:t>
      </w:r>
      <w:proofErr w:type="gramEnd"/>
      <w:r w:rsidRPr="00B36E68">
        <w:rPr>
          <w:rFonts w:ascii="Times New Roman" w:eastAsia="Times New Roman" w:hAnsi="Times New Roman" w:cs="Times New Roman"/>
          <w:color w:val="000000" w:themeColor="text1"/>
          <w:sz w:val="28"/>
          <w:szCs w:val="28"/>
          <w:lang w:eastAsia="ru-RU"/>
        </w:rPr>
        <w:t xml:space="preserve"> Если проводимая с семьей работа не дает результатов, то далее следует обращение в органы опеки и попечительства районного отдела образования или в территориальную комиссию по делам несовершеннолетних (далее ТКДН) с </w:t>
      </w:r>
      <w:proofErr w:type="gramStart"/>
      <w:r w:rsidRPr="00B36E68">
        <w:rPr>
          <w:rFonts w:ascii="Times New Roman" w:eastAsia="Times New Roman" w:hAnsi="Times New Roman" w:cs="Times New Roman"/>
          <w:color w:val="000000" w:themeColor="text1"/>
          <w:sz w:val="28"/>
          <w:szCs w:val="28"/>
          <w:lang w:eastAsia="ru-RU"/>
        </w:rPr>
        <w:t>ходатайством</w:t>
      </w:r>
      <w:proofErr w:type="gramEnd"/>
      <w:r w:rsidRPr="00B36E68">
        <w:rPr>
          <w:rFonts w:ascii="Times New Roman" w:eastAsia="Times New Roman" w:hAnsi="Times New Roman" w:cs="Times New Roman"/>
          <w:color w:val="000000" w:themeColor="text1"/>
          <w:sz w:val="28"/>
          <w:szCs w:val="28"/>
          <w:lang w:eastAsia="ru-RU"/>
        </w:rPr>
        <w:t xml:space="preserve"> о признании ребенка нуждающимся в государственной защите.</w:t>
      </w:r>
      <w:r w:rsidRPr="00B36E68">
        <w:rPr>
          <w:rFonts w:ascii="Times New Roman" w:eastAsia="Times New Roman" w:hAnsi="Times New Roman" w:cs="Times New Roman"/>
          <w:color w:val="000000" w:themeColor="text1"/>
          <w:sz w:val="28"/>
          <w:szCs w:val="28"/>
          <w:lang w:eastAsia="ru-RU"/>
        </w:rPr>
        <w:br/>
        <w:t xml:space="preserve">В своих действиях ТКДН, органы опеки и попечительства, управления внутренних дел и другие государственные органы и организации, занимающиеся защитой прав несовершеннолетних, находящихся в социально опасном положении, руководствуются следующими нормативно-правовыми документами: </w:t>
      </w:r>
      <w:r w:rsidRPr="00B36E68">
        <w:rPr>
          <w:rFonts w:ascii="Times New Roman" w:eastAsia="Times New Roman" w:hAnsi="Times New Roman" w:cs="Times New Roman"/>
          <w:color w:val="000000" w:themeColor="text1"/>
          <w:sz w:val="28"/>
          <w:szCs w:val="28"/>
          <w:lang w:eastAsia="ru-RU"/>
        </w:rPr>
        <w:br/>
        <w:t xml:space="preserve">Правовая защита ребенка от жестокого обращения и насилия в семье </w:t>
      </w:r>
      <w:r w:rsidRPr="00B36E68">
        <w:rPr>
          <w:rFonts w:ascii="Times New Roman" w:eastAsia="Times New Roman" w:hAnsi="Times New Roman" w:cs="Times New Roman"/>
          <w:color w:val="000000" w:themeColor="text1"/>
          <w:sz w:val="28"/>
          <w:szCs w:val="28"/>
          <w:lang w:eastAsia="ru-RU"/>
        </w:rPr>
        <w:br/>
        <w:t>Международно-правовой запрет на применение в отношении ребенка насилия, жестокого или унижающего человеческое достоинство обращения закреплен в ряде международно-правовых документов ООН и Совета Европы.</w:t>
      </w:r>
      <w:r w:rsidRPr="00B36E68">
        <w:rPr>
          <w:rFonts w:ascii="Times New Roman" w:eastAsia="Times New Roman" w:hAnsi="Times New Roman" w:cs="Times New Roman"/>
          <w:color w:val="000000" w:themeColor="text1"/>
          <w:sz w:val="28"/>
          <w:szCs w:val="28"/>
          <w:lang w:eastAsia="ru-RU"/>
        </w:rPr>
        <w:br/>
        <w:t>Всеобщая декларация прав человека (принята Генеральной Ассамблеей ООН 10.12.1948г.) провозглашает в статье 5, что никто не должен подвергаться пыткам или жестоким, бесчеловечным или унижающим достоинство обращению и наказанию.</w:t>
      </w:r>
      <w:r w:rsidRPr="00B36E68">
        <w:rPr>
          <w:rFonts w:ascii="Times New Roman" w:eastAsia="Times New Roman" w:hAnsi="Times New Roman" w:cs="Times New Roman"/>
          <w:color w:val="000000" w:themeColor="text1"/>
          <w:sz w:val="28"/>
          <w:szCs w:val="28"/>
          <w:lang w:eastAsia="ru-RU"/>
        </w:rPr>
        <w:br/>
        <w:t>Международный пакт о гражданских и политических правах (от 16.12.1966г.) в статье 24 устанавливает, что каждый ребенок безо всякой дискриминации имеет право на такие меры защиты, которые требуются в его положении как малолетнего со стороны его семьи, общества и государства.</w:t>
      </w:r>
      <w:r w:rsidRPr="00B36E68">
        <w:rPr>
          <w:rFonts w:ascii="Times New Roman" w:eastAsia="Times New Roman" w:hAnsi="Times New Roman" w:cs="Times New Roman"/>
          <w:color w:val="000000" w:themeColor="text1"/>
          <w:sz w:val="28"/>
          <w:szCs w:val="28"/>
          <w:lang w:eastAsia="ru-RU"/>
        </w:rPr>
        <w:br/>
        <w:t>Всемирная декларация об обеспечении выживания, защиты и развития детей (30.10.1990г.) – документ, в котором мировое сообщество заявило о стремлении облегчить тяжелое положение миллионов детей, которые живут в особенно трудных условиях, - таких, как дети, подвергшиеся жестокому обращению, живущие в неблагоприятных социальных условиях и подвергшиеся эксплуатации.</w:t>
      </w:r>
      <w:r w:rsidRPr="00B36E68">
        <w:rPr>
          <w:rFonts w:ascii="Times New Roman" w:eastAsia="Times New Roman" w:hAnsi="Times New Roman" w:cs="Times New Roman"/>
          <w:color w:val="000000" w:themeColor="text1"/>
          <w:sz w:val="28"/>
          <w:szCs w:val="28"/>
          <w:lang w:eastAsia="ru-RU"/>
        </w:rPr>
        <w:br/>
      </w:r>
      <w:r w:rsidRPr="00B36E68">
        <w:rPr>
          <w:rFonts w:ascii="Times New Roman" w:eastAsia="Times New Roman" w:hAnsi="Times New Roman" w:cs="Times New Roman"/>
          <w:color w:val="000000" w:themeColor="text1"/>
          <w:sz w:val="28"/>
          <w:szCs w:val="28"/>
          <w:lang w:eastAsia="ru-RU"/>
        </w:rPr>
        <w:lastRenderedPageBreak/>
        <w:t>Декларация прав ребенка ООН (от 20.11.1959г.) провозгласила, что ребенок должен быть защищен от всех форм небрежного отношения, жестокости и эксплуатации (принцип 9).</w:t>
      </w:r>
      <w:r w:rsidRPr="00B36E68">
        <w:rPr>
          <w:rFonts w:ascii="Times New Roman" w:eastAsia="Times New Roman" w:hAnsi="Times New Roman" w:cs="Times New Roman"/>
          <w:color w:val="000000" w:themeColor="text1"/>
          <w:sz w:val="28"/>
          <w:szCs w:val="28"/>
          <w:lang w:eastAsia="ru-RU"/>
        </w:rPr>
        <w:br/>
        <w:t>Конвенция ООН о правах ребенка (одобрена Генеральной Ассамблеей ООН в 1989 г.) – основной международный правовой документ, защищающий ребенка от жестокого обращения, где дано определение понятия «жестокое обращение» и определены меры защиты:</w:t>
      </w:r>
      <w:r w:rsidRPr="00B36E68">
        <w:rPr>
          <w:rFonts w:ascii="Times New Roman" w:eastAsia="Times New Roman" w:hAnsi="Times New Roman" w:cs="Times New Roman"/>
          <w:color w:val="000000" w:themeColor="text1"/>
          <w:sz w:val="28"/>
          <w:szCs w:val="28"/>
          <w:lang w:eastAsia="ru-RU"/>
        </w:rPr>
        <w:br/>
        <w:t xml:space="preserve">Статья 6 предусматривает обеспечение в максимально возможной степени выживания и здорового развития ребенка. В статье 16 говорится о том, что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roofErr w:type="gramStart"/>
      <w:r w:rsidRPr="00B36E68">
        <w:rPr>
          <w:rFonts w:ascii="Times New Roman" w:eastAsia="Times New Roman" w:hAnsi="Times New Roman" w:cs="Times New Roman"/>
          <w:color w:val="000000" w:themeColor="text1"/>
          <w:sz w:val="28"/>
          <w:szCs w:val="28"/>
          <w:lang w:eastAsia="ru-RU"/>
        </w:rPr>
        <w:t>Статья 19 дает определение понятия «жестокого обращения» и определяет меры защиты: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roofErr w:type="gramEnd"/>
      <w:r w:rsidRPr="00B36E68">
        <w:rPr>
          <w:rFonts w:ascii="Times New Roman" w:eastAsia="Times New Roman" w:hAnsi="Times New Roman" w:cs="Times New Roman"/>
          <w:color w:val="000000" w:themeColor="text1"/>
          <w:sz w:val="28"/>
          <w:szCs w:val="28"/>
          <w:lang w:eastAsia="ru-RU"/>
        </w:rPr>
        <w:t xml:space="preserve"> В статье 24 подчеркивается необходимость обеспечения мер по борьбе с болезнями и недоеданием, упразднения практики, отрицательно влияющей на здоровье детей. Статья 27 – о признании государством права каждого ребенка на уровень жизни, необходимый для физического, умственного, духовного, нравственного и социального развития. </w:t>
      </w:r>
      <w:r w:rsidRPr="00B36E68">
        <w:rPr>
          <w:rFonts w:ascii="Times New Roman" w:eastAsia="Times New Roman" w:hAnsi="Times New Roman" w:cs="Times New Roman"/>
          <w:color w:val="000000" w:themeColor="text1"/>
          <w:sz w:val="28"/>
          <w:szCs w:val="28"/>
          <w:lang w:eastAsia="ru-RU"/>
        </w:rPr>
        <w:br/>
        <w:t xml:space="preserve">В статье 32 признается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w:t>
      </w:r>
      <w:r w:rsidRPr="00B36E68">
        <w:rPr>
          <w:rFonts w:ascii="Times New Roman" w:eastAsia="Times New Roman" w:hAnsi="Times New Roman" w:cs="Times New Roman"/>
          <w:color w:val="000000" w:themeColor="text1"/>
          <w:sz w:val="28"/>
          <w:szCs w:val="28"/>
          <w:lang w:eastAsia="ru-RU"/>
        </w:rPr>
        <w:lastRenderedPageBreak/>
        <w:t>умственному, духовному, моральному и социальному развитию.</w:t>
      </w:r>
      <w:r w:rsidRPr="00B36E68">
        <w:rPr>
          <w:rFonts w:ascii="Times New Roman" w:eastAsia="Times New Roman" w:hAnsi="Times New Roman" w:cs="Times New Roman"/>
          <w:color w:val="000000" w:themeColor="text1"/>
          <w:sz w:val="28"/>
          <w:szCs w:val="28"/>
          <w:lang w:eastAsia="ru-RU"/>
        </w:rPr>
        <w:br/>
      </w:r>
      <w:proofErr w:type="gramStart"/>
      <w:r w:rsidRPr="00B36E68">
        <w:rPr>
          <w:rFonts w:ascii="Times New Roman" w:eastAsia="Times New Roman" w:hAnsi="Times New Roman" w:cs="Times New Roman"/>
          <w:color w:val="000000" w:themeColor="text1"/>
          <w:sz w:val="28"/>
          <w:szCs w:val="28"/>
          <w:lang w:eastAsia="ru-RU"/>
        </w:rPr>
        <w:t>Статья 34 - о государственной защите ребенка от всех форм сексуальной эксплуатации и сексуального совращения и о необходимости принятия государством мер для предотвращения склонения или принуждения ребенка к любой незаконной сексуальной деятельности; использования в целях эксплуатации детей в проституции или в другой незаконной сексуальной практике; использования в целях эксплуатации детей в порнографии и порнографических материалах.</w:t>
      </w:r>
      <w:proofErr w:type="gramEnd"/>
      <w:r w:rsidRPr="00B36E68">
        <w:rPr>
          <w:rFonts w:ascii="Times New Roman" w:eastAsia="Times New Roman" w:hAnsi="Times New Roman" w:cs="Times New Roman"/>
          <w:color w:val="000000" w:themeColor="text1"/>
          <w:sz w:val="28"/>
          <w:szCs w:val="28"/>
          <w:lang w:eastAsia="ru-RU"/>
        </w:rPr>
        <w:t xml:space="preserve"> В соответствии со статьей 37 государство обеспечивает, чтобы ни один ребенок не был подвергнут пыткам или другим жестоким, бесчеловечным или унижающим достоинство видам обращения или наказания. Статья 39 обязывает государства принимать все необходимые меры для того, чтобы содействовать физическому и психологическому восстановлению и социальной </w:t>
      </w:r>
      <w:proofErr w:type="spellStart"/>
      <w:r w:rsidRPr="00B36E68">
        <w:rPr>
          <w:rFonts w:ascii="Times New Roman" w:eastAsia="Times New Roman" w:hAnsi="Times New Roman" w:cs="Times New Roman"/>
          <w:color w:val="000000" w:themeColor="text1"/>
          <w:sz w:val="28"/>
          <w:szCs w:val="28"/>
          <w:lang w:eastAsia="ru-RU"/>
        </w:rPr>
        <w:t>реинтеграции</w:t>
      </w:r>
      <w:proofErr w:type="spellEnd"/>
      <w:r w:rsidRPr="00B36E68">
        <w:rPr>
          <w:rFonts w:ascii="Times New Roman" w:eastAsia="Times New Roman" w:hAnsi="Times New Roman" w:cs="Times New Roman"/>
          <w:color w:val="000000" w:themeColor="text1"/>
          <w:sz w:val="28"/>
          <w:szCs w:val="28"/>
          <w:lang w:eastAsia="ru-RU"/>
        </w:rPr>
        <w:t xml:space="preserve"> ребенка, являющегося жертвой любых видов пренебрежения, эксплуатации или злоупотребления. Такое восстановление и </w:t>
      </w:r>
      <w:proofErr w:type="spellStart"/>
      <w:r w:rsidRPr="00B36E68">
        <w:rPr>
          <w:rFonts w:ascii="Times New Roman" w:eastAsia="Times New Roman" w:hAnsi="Times New Roman" w:cs="Times New Roman"/>
          <w:color w:val="000000" w:themeColor="text1"/>
          <w:sz w:val="28"/>
          <w:szCs w:val="28"/>
          <w:lang w:eastAsia="ru-RU"/>
        </w:rPr>
        <w:t>реинтеграция</w:t>
      </w:r>
      <w:proofErr w:type="spellEnd"/>
      <w:r w:rsidRPr="00B36E68">
        <w:rPr>
          <w:rFonts w:ascii="Times New Roman" w:eastAsia="Times New Roman" w:hAnsi="Times New Roman" w:cs="Times New Roman"/>
          <w:color w:val="000000" w:themeColor="text1"/>
          <w:sz w:val="28"/>
          <w:szCs w:val="28"/>
          <w:lang w:eastAsia="ru-RU"/>
        </w:rPr>
        <w:t xml:space="preserve"> должны осуществляться в условиях, обеспечивающих здоровье, самоуважение и достоинство ребенка.</w:t>
      </w:r>
      <w:r w:rsidRPr="00B36E68">
        <w:rPr>
          <w:rFonts w:ascii="Times New Roman" w:eastAsia="Times New Roman" w:hAnsi="Times New Roman" w:cs="Times New Roman"/>
          <w:color w:val="000000" w:themeColor="text1"/>
          <w:sz w:val="28"/>
          <w:szCs w:val="28"/>
          <w:lang w:eastAsia="ru-RU"/>
        </w:rPr>
        <w:br/>
        <w:t xml:space="preserve">Декларация ООН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w:t>
      </w:r>
      <w:r w:rsidRPr="00B36E68">
        <w:rPr>
          <w:rFonts w:ascii="Times New Roman" w:eastAsia="Times New Roman" w:hAnsi="Times New Roman" w:cs="Times New Roman"/>
          <w:color w:val="000000" w:themeColor="text1"/>
          <w:sz w:val="28"/>
          <w:szCs w:val="28"/>
          <w:lang w:eastAsia="ru-RU"/>
        </w:rPr>
        <w:br/>
        <w:t xml:space="preserve">установила, что в случаях, когда родители не проявляют заботы о своем ребенке или она является ненадлежащей, то следует рассмотреть вопрос о </w:t>
      </w:r>
      <w:proofErr w:type="gramStart"/>
      <w:r w:rsidRPr="00B36E68">
        <w:rPr>
          <w:rFonts w:ascii="Times New Roman" w:eastAsia="Times New Roman" w:hAnsi="Times New Roman" w:cs="Times New Roman"/>
          <w:color w:val="000000" w:themeColor="text1"/>
          <w:sz w:val="28"/>
          <w:szCs w:val="28"/>
          <w:lang w:eastAsia="ru-RU"/>
        </w:rPr>
        <w:t>заботе</w:t>
      </w:r>
      <w:proofErr w:type="gramEnd"/>
      <w:r w:rsidRPr="00B36E68">
        <w:rPr>
          <w:rFonts w:ascii="Times New Roman" w:eastAsia="Times New Roman" w:hAnsi="Times New Roman" w:cs="Times New Roman"/>
          <w:color w:val="000000" w:themeColor="text1"/>
          <w:sz w:val="28"/>
          <w:szCs w:val="28"/>
          <w:lang w:eastAsia="ru-RU"/>
        </w:rPr>
        <w:t xml:space="preserve"> о нем со стороны родственников родителей ребенка, о передаче ребенка на воспитание в другую семью или об усыновлении или, в случае необходимости, о помещении ребенка в специальное учреждение (ст.4).</w:t>
      </w:r>
      <w:r w:rsidRPr="00B36E68">
        <w:rPr>
          <w:rFonts w:ascii="Times New Roman" w:eastAsia="Times New Roman" w:hAnsi="Times New Roman" w:cs="Times New Roman"/>
          <w:color w:val="000000" w:themeColor="text1"/>
          <w:sz w:val="28"/>
          <w:szCs w:val="28"/>
          <w:lang w:eastAsia="ru-RU"/>
        </w:rPr>
        <w:br/>
      </w:r>
      <w:proofErr w:type="gramStart"/>
      <w:r w:rsidRPr="00B36E68">
        <w:rPr>
          <w:rFonts w:ascii="Times New Roman" w:eastAsia="Times New Roman" w:hAnsi="Times New Roman" w:cs="Times New Roman"/>
          <w:color w:val="000000" w:themeColor="text1"/>
          <w:sz w:val="28"/>
          <w:szCs w:val="28"/>
          <w:lang w:eastAsia="ru-RU"/>
        </w:rPr>
        <w:t>Руководящие принципы ООН для предупреждения преступности среди несовершеннолетних (Эр-</w:t>
      </w:r>
      <w:proofErr w:type="spellStart"/>
      <w:r w:rsidRPr="00B36E68">
        <w:rPr>
          <w:rFonts w:ascii="Times New Roman" w:eastAsia="Times New Roman" w:hAnsi="Times New Roman" w:cs="Times New Roman"/>
          <w:color w:val="000000" w:themeColor="text1"/>
          <w:sz w:val="28"/>
          <w:szCs w:val="28"/>
          <w:lang w:eastAsia="ru-RU"/>
        </w:rPr>
        <w:t>Риядские</w:t>
      </w:r>
      <w:proofErr w:type="spellEnd"/>
      <w:r w:rsidRPr="00B36E68">
        <w:rPr>
          <w:rFonts w:ascii="Times New Roman" w:eastAsia="Times New Roman" w:hAnsi="Times New Roman" w:cs="Times New Roman"/>
          <w:color w:val="000000" w:themeColor="text1"/>
          <w:sz w:val="28"/>
          <w:szCs w:val="28"/>
          <w:lang w:eastAsia="ru-RU"/>
        </w:rPr>
        <w:t xml:space="preserve"> руководящие принципы) </w:t>
      </w:r>
      <w:r w:rsidRPr="00B36E68">
        <w:rPr>
          <w:rFonts w:ascii="Times New Roman" w:eastAsia="Times New Roman" w:hAnsi="Times New Roman" w:cs="Times New Roman"/>
          <w:color w:val="000000" w:themeColor="text1"/>
          <w:sz w:val="28"/>
          <w:szCs w:val="28"/>
          <w:lang w:eastAsia="ru-RU"/>
        </w:rPr>
        <w:br/>
        <w:t xml:space="preserve">требуют принять и обеспечить соблюдение законодательства, запрещающего жестокое обращение с детьми и молодыми людьми и их эксплуатацию, а также использование их как орудие в преступной деятельности (принцип 53) и провозглашают, что «никакой ребенок не должен подвергаться грубым или </w:t>
      </w:r>
      <w:r w:rsidRPr="00B36E68">
        <w:rPr>
          <w:rFonts w:ascii="Times New Roman" w:eastAsia="Times New Roman" w:hAnsi="Times New Roman" w:cs="Times New Roman"/>
          <w:color w:val="000000" w:themeColor="text1"/>
          <w:sz w:val="28"/>
          <w:szCs w:val="28"/>
          <w:lang w:eastAsia="ru-RU"/>
        </w:rPr>
        <w:lastRenderedPageBreak/>
        <w:t>унижающим достоинство наказаниям в семье, школе, или в других учреждениях» (п</w:t>
      </w:r>
      <w:proofErr w:type="gramEnd"/>
      <w:r w:rsidRPr="00B36E68">
        <w:rPr>
          <w:rFonts w:ascii="Times New Roman" w:eastAsia="Times New Roman" w:hAnsi="Times New Roman" w:cs="Times New Roman"/>
          <w:color w:val="000000" w:themeColor="text1"/>
          <w:sz w:val="28"/>
          <w:szCs w:val="28"/>
          <w:lang w:eastAsia="ru-RU"/>
        </w:rPr>
        <w:t>.54).</w:t>
      </w:r>
      <w:r w:rsidRPr="00B36E68">
        <w:rPr>
          <w:rFonts w:ascii="Times New Roman" w:eastAsia="Times New Roman" w:hAnsi="Times New Roman" w:cs="Times New Roman"/>
          <w:color w:val="000000" w:themeColor="text1"/>
          <w:sz w:val="28"/>
          <w:szCs w:val="28"/>
          <w:lang w:eastAsia="ru-RU"/>
        </w:rPr>
        <w:br/>
        <w:t xml:space="preserve">Конвенция МОТ №182 о запрещении и немедленных мерах по искоренению наихудших форм детского труда (подписана Россией в январе 2003 г.) к «наихудшим формам детского труда» относит все формы рабства и практику, сходную с рабством (продажа и торговля детей, долговая кабала, принудительный труд и т.д.); </w:t>
      </w:r>
      <w:proofErr w:type="gramStart"/>
      <w:r w:rsidRPr="00B36E68">
        <w:rPr>
          <w:rFonts w:ascii="Times New Roman" w:eastAsia="Times New Roman" w:hAnsi="Times New Roman" w:cs="Times New Roman"/>
          <w:color w:val="000000" w:themeColor="text1"/>
          <w:sz w:val="28"/>
          <w:szCs w:val="28"/>
          <w:lang w:eastAsia="ru-RU"/>
        </w:rPr>
        <w:t>использование, вербовка или предложение ребенка для занятия проституцией, для производства порнографической продукции или для порнографических представлений; использование, вербовка или предложение ребенка для занятия противоправной деятельностью, в частности для производства и продажи наркотиков; работа, которая по своему характеру или условиям, в которых она выполняется, может нанести вред здоровью, безопасности или нравственности детей (ст.3).</w:t>
      </w:r>
      <w:proofErr w:type="gramEnd"/>
      <w:r w:rsidRPr="00B36E68">
        <w:rPr>
          <w:rFonts w:ascii="Times New Roman" w:eastAsia="Times New Roman" w:hAnsi="Times New Roman" w:cs="Times New Roman"/>
          <w:color w:val="000000" w:themeColor="text1"/>
          <w:sz w:val="28"/>
          <w:szCs w:val="28"/>
          <w:lang w:eastAsia="ru-RU"/>
        </w:rPr>
        <w:t xml:space="preserve"> </w:t>
      </w:r>
      <w:r w:rsidRPr="00B36E68">
        <w:rPr>
          <w:rFonts w:ascii="Times New Roman" w:eastAsia="Times New Roman" w:hAnsi="Times New Roman" w:cs="Times New Roman"/>
          <w:color w:val="000000" w:themeColor="text1"/>
          <w:sz w:val="28"/>
          <w:szCs w:val="28"/>
          <w:lang w:eastAsia="ru-RU"/>
        </w:rPr>
        <w:br/>
        <w:t xml:space="preserve">В российском законодательстве к юридическим документам, гарантирующим право ребенка на защиту от жестокого обращения, относятся Конституция РФ, Семейный кодекс РФ, Законы РФ «Об образовании» и «Об основных гарантиях прав ребенка в РФ», Уголовный Кодекс РФ и другие. </w:t>
      </w:r>
      <w:r w:rsidRPr="00B36E68">
        <w:rPr>
          <w:rFonts w:ascii="Times New Roman" w:eastAsia="Times New Roman" w:hAnsi="Times New Roman" w:cs="Times New Roman"/>
          <w:color w:val="000000" w:themeColor="text1"/>
          <w:sz w:val="28"/>
          <w:szCs w:val="28"/>
          <w:lang w:eastAsia="ru-RU"/>
        </w:rPr>
        <w:br/>
        <w:t xml:space="preserve">Конституция Российской Федерации, 1993 г. (с изменениями на 9 июня 2001 года). </w:t>
      </w:r>
      <w:r w:rsidRPr="00B36E68">
        <w:rPr>
          <w:rFonts w:ascii="Times New Roman" w:eastAsia="Times New Roman" w:hAnsi="Times New Roman" w:cs="Times New Roman"/>
          <w:color w:val="000000" w:themeColor="text1"/>
          <w:sz w:val="28"/>
          <w:szCs w:val="28"/>
          <w:lang w:eastAsia="ru-RU"/>
        </w:rPr>
        <w:br/>
        <w:t>Статья 17,ч.3. Осуществление прав и свобод человека и гражданина не должно нарушать права и свободы других лиц.</w:t>
      </w:r>
      <w:r w:rsidRPr="00B36E68">
        <w:rPr>
          <w:rFonts w:ascii="Times New Roman" w:eastAsia="Times New Roman" w:hAnsi="Times New Roman" w:cs="Times New Roman"/>
          <w:color w:val="000000" w:themeColor="text1"/>
          <w:sz w:val="28"/>
          <w:szCs w:val="28"/>
          <w:lang w:eastAsia="ru-RU"/>
        </w:rPr>
        <w:br/>
        <w:t>Статья 21, ч.2 Никто не должен подвергаться пыткам, насилию, другому жестокому или унижающему человеческое достоинство обращению или наказанию.</w:t>
      </w:r>
      <w:r w:rsidRPr="00B36E68">
        <w:rPr>
          <w:rFonts w:ascii="Times New Roman" w:eastAsia="Times New Roman" w:hAnsi="Times New Roman" w:cs="Times New Roman"/>
          <w:color w:val="000000" w:themeColor="text1"/>
          <w:sz w:val="28"/>
          <w:szCs w:val="28"/>
          <w:lang w:eastAsia="ru-RU"/>
        </w:rPr>
        <w:br/>
        <w:t>Статья 38, ч.2 . Забота о детях, их воспитание – равное право и обязанность родителей.</w:t>
      </w:r>
      <w:r w:rsidRPr="00B36E68">
        <w:rPr>
          <w:rFonts w:ascii="Times New Roman" w:eastAsia="Times New Roman" w:hAnsi="Times New Roman" w:cs="Times New Roman"/>
          <w:color w:val="000000" w:themeColor="text1"/>
          <w:sz w:val="28"/>
          <w:szCs w:val="28"/>
          <w:lang w:eastAsia="ru-RU"/>
        </w:rPr>
        <w:br/>
        <w:t xml:space="preserve">Федеральный Закон от 24 июля 1998 года №124-ФЗ «Об основных гарантиях прав ребенка в Российской Федерации» (с изменениями на 20 июля 2000 года). </w:t>
      </w:r>
      <w:r w:rsidRPr="00B36E68">
        <w:rPr>
          <w:rFonts w:ascii="Times New Roman" w:eastAsia="Times New Roman" w:hAnsi="Times New Roman" w:cs="Times New Roman"/>
          <w:color w:val="000000" w:themeColor="text1"/>
          <w:sz w:val="28"/>
          <w:szCs w:val="28"/>
          <w:lang w:eastAsia="ru-RU"/>
        </w:rPr>
        <w:br/>
        <w:t xml:space="preserve">Статья 14 закона гласит, что жестокое обращение с детьми, физическое или </w:t>
      </w:r>
      <w:r w:rsidRPr="00B36E68">
        <w:rPr>
          <w:rFonts w:ascii="Times New Roman" w:eastAsia="Times New Roman" w:hAnsi="Times New Roman" w:cs="Times New Roman"/>
          <w:color w:val="000000" w:themeColor="text1"/>
          <w:sz w:val="28"/>
          <w:szCs w:val="28"/>
          <w:lang w:eastAsia="ru-RU"/>
        </w:rPr>
        <w:lastRenderedPageBreak/>
        <w:t xml:space="preserve">психологическое насилие над ними </w:t>
      </w:r>
      <w:proofErr w:type="gramStart"/>
      <w:r w:rsidRPr="00B36E68">
        <w:rPr>
          <w:rFonts w:ascii="Times New Roman" w:eastAsia="Times New Roman" w:hAnsi="Times New Roman" w:cs="Times New Roman"/>
          <w:color w:val="000000" w:themeColor="text1"/>
          <w:sz w:val="28"/>
          <w:szCs w:val="28"/>
          <w:lang w:eastAsia="ru-RU"/>
        </w:rPr>
        <w:t>запрещены</w:t>
      </w:r>
      <w:proofErr w:type="gramEnd"/>
      <w:r w:rsidRPr="00B36E68">
        <w:rPr>
          <w:rFonts w:ascii="Times New Roman" w:eastAsia="Times New Roman" w:hAnsi="Times New Roman" w:cs="Times New Roman"/>
          <w:color w:val="000000" w:themeColor="text1"/>
          <w:sz w:val="28"/>
          <w:szCs w:val="28"/>
          <w:lang w:eastAsia="ru-RU"/>
        </w:rPr>
        <w:t>.</w:t>
      </w:r>
      <w:r w:rsidRPr="00B36E68">
        <w:rPr>
          <w:rFonts w:ascii="Times New Roman" w:eastAsia="Times New Roman" w:hAnsi="Times New Roman" w:cs="Times New Roman"/>
          <w:color w:val="000000" w:themeColor="text1"/>
          <w:sz w:val="28"/>
          <w:szCs w:val="28"/>
          <w:lang w:eastAsia="ru-RU"/>
        </w:rPr>
        <w:br/>
        <w:t xml:space="preserve">Закон Российской Федерации от 10 июля 1992 года №3266-1 «Об образовании» (с изменениями на 27 декабря 2000 года) </w:t>
      </w:r>
      <w:r w:rsidRPr="00B36E68">
        <w:rPr>
          <w:rFonts w:ascii="Times New Roman" w:eastAsia="Times New Roman" w:hAnsi="Times New Roman" w:cs="Times New Roman"/>
          <w:color w:val="000000" w:themeColor="text1"/>
          <w:sz w:val="28"/>
          <w:szCs w:val="28"/>
          <w:lang w:eastAsia="ru-RU"/>
        </w:rPr>
        <w:br/>
        <w:t xml:space="preserve">В статье 5 утверждено право детей, обучающихся во всех образовательных учреждениях, на «уважение их человеческого достоинства». Статьей 36 предусмотрено административное наказание педагогических работников за допущенное физическое или психическое «насилие над личностью обучающегося или воспитанника». </w:t>
      </w:r>
      <w:r w:rsidRPr="00B36E68">
        <w:rPr>
          <w:rFonts w:ascii="Times New Roman" w:eastAsia="Times New Roman" w:hAnsi="Times New Roman" w:cs="Times New Roman"/>
          <w:color w:val="000000" w:themeColor="text1"/>
          <w:sz w:val="28"/>
          <w:szCs w:val="28"/>
          <w:lang w:eastAsia="ru-RU"/>
        </w:rPr>
        <w:br/>
        <w:t xml:space="preserve">Федеральный закон « Об основах системы профилактики безнадзорности и правонарушений несовершеннолетних» (№120 –ФЗ от 24.06.1999г.) </w:t>
      </w:r>
      <w:r w:rsidRPr="00B36E68">
        <w:rPr>
          <w:rFonts w:ascii="Times New Roman" w:eastAsia="Times New Roman" w:hAnsi="Times New Roman" w:cs="Times New Roman"/>
          <w:color w:val="000000" w:themeColor="text1"/>
          <w:sz w:val="28"/>
          <w:szCs w:val="28"/>
          <w:lang w:eastAsia="ru-RU"/>
        </w:rPr>
        <w:br/>
        <w:t xml:space="preserve">определяет понятие «безнадзорный – несовершеннолетний, </w:t>
      </w:r>
      <w:proofErr w:type="gramStart"/>
      <w:r w:rsidRPr="00B36E68">
        <w:rPr>
          <w:rFonts w:ascii="Times New Roman" w:eastAsia="Times New Roman" w:hAnsi="Times New Roman" w:cs="Times New Roman"/>
          <w:color w:val="000000" w:themeColor="text1"/>
          <w:sz w:val="28"/>
          <w:szCs w:val="28"/>
          <w:lang w:eastAsia="ru-RU"/>
        </w:rPr>
        <w:t>контроль</w:t>
      </w:r>
      <w:proofErr w:type="gramEnd"/>
      <w:r w:rsidRPr="00B36E68">
        <w:rPr>
          <w:rFonts w:ascii="Times New Roman" w:eastAsia="Times New Roman" w:hAnsi="Times New Roman" w:cs="Times New Roman"/>
          <w:color w:val="000000" w:themeColor="text1"/>
          <w:sz w:val="28"/>
          <w:szCs w:val="28"/>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К беспризорным детям закон относит </w:t>
      </w:r>
      <w:proofErr w:type="gramStart"/>
      <w:r w:rsidRPr="00B36E68">
        <w:rPr>
          <w:rFonts w:ascii="Times New Roman" w:eastAsia="Times New Roman" w:hAnsi="Times New Roman" w:cs="Times New Roman"/>
          <w:color w:val="000000" w:themeColor="text1"/>
          <w:sz w:val="28"/>
          <w:szCs w:val="28"/>
          <w:lang w:eastAsia="ru-RU"/>
        </w:rPr>
        <w:t>безнадзорных</w:t>
      </w:r>
      <w:proofErr w:type="gramEnd"/>
      <w:r w:rsidRPr="00B36E68">
        <w:rPr>
          <w:rFonts w:ascii="Times New Roman" w:eastAsia="Times New Roman" w:hAnsi="Times New Roman" w:cs="Times New Roman"/>
          <w:color w:val="000000" w:themeColor="text1"/>
          <w:sz w:val="28"/>
          <w:szCs w:val="28"/>
          <w:lang w:eastAsia="ru-RU"/>
        </w:rPr>
        <w:t xml:space="preserve">, не имеющих места жительства и (или) места пребывания. В качестве особого объекта социального воздействия, в том числе индивидуальной профилактической работы, закон выделяет «семьи, находящиеся в социально опасном положении», к которым он относит две категории семей: 1/ семьи, имеющие детей, находящихся в социально опасном положении; 2/ семьи, где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Индивидуальная профилактическая работа с несовершеннолетними и семьями, находящимися в социально опасном положении, направлена на своевременное выявление таких детей и семей, а также на их социально-педагогическую реабилитацию и (или) предупреждение совершения ими правонарушений и антиобщественных действий. </w:t>
      </w:r>
      <w:proofErr w:type="gramStart"/>
      <w:r w:rsidRPr="00B36E68">
        <w:rPr>
          <w:rFonts w:ascii="Times New Roman" w:eastAsia="Times New Roman" w:hAnsi="Times New Roman" w:cs="Times New Roman"/>
          <w:color w:val="000000" w:themeColor="text1"/>
          <w:sz w:val="28"/>
          <w:szCs w:val="28"/>
          <w:lang w:eastAsia="ru-RU"/>
        </w:rPr>
        <w:t xml:space="preserve">В системе органов внутренних дел созданы специальные подразделения по делам несовершеннолетних (ПДН), в обязанности которых вменено выявление и </w:t>
      </w:r>
      <w:r w:rsidRPr="00B36E68">
        <w:rPr>
          <w:rFonts w:ascii="Times New Roman" w:eastAsia="Times New Roman" w:hAnsi="Times New Roman" w:cs="Times New Roman"/>
          <w:color w:val="000000" w:themeColor="text1"/>
          <w:sz w:val="28"/>
          <w:szCs w:val="28"/>
          <w:lang w:eastAsia="ru-RU"/>
        </w:rPr>
        <w:lastRenderedPageBreak/>
        <w:t>предупреждение незаконных деяний в отношении несовершеннолетних со стороны их родителей (законных представителей), не исполняющих или ненадлежащим образом исполняющих свои обязанности по их воспитанию, обучению и содержанию, отрицательно влияющих на поведение детей, вовлекающих несовершеннолетних в совершение преступлений или антиобщественных действий либо жестоко обращающихся</w:t>
      </w:r>
      <w:proofErr w:type="gramEnd"/>
      <w:r w:rsidRPr="00B36E68">
        <w:rPr>
          <w:rFonts w:ascii="Times New Roman" w:eastAsia="Times New Roman" w:hAnsi="Times New Roman" w:cs="Times New Roman"/>
          <w:color w:val="000000" w:themeColor="text1"/>
          <w:sz w:val="28"/>
          <w:szCs w:val="28"/>
          <w:lang w:eastAsia="ru-RU"/>
        </w:rPr>
        <w:t xml:space="preserve"> с ними или совершающие в отношении детей другие противоправные деяния. </w:t>
      </w:r>
      <w:r w:rsidRPr="00B36E68">
        <w:rPr>
          <w:rFonts w:ascii="Times New Roman" w:eastAsia="Times New Roman" w:hAnsi="Times New Roman" w:cs="Times New Roman"/>
          <w:color w:val="000000" w:themeColor="text1"/>
          <w:sz w:val="28"/>
          <w:szCs w:val="28"/>
          <w:lang w:eastAsia="ru-RU"/>
        </w:rPr>
        <w:br/>
        <w:t xml:space="preserve">Семейный кодекс Российской Федерации от 29 декабря 1995 года №223-ФЗ (с изменениями на 2 января 2000 года): </w:t>
      </w:r>
      <w:r w:rsidRPr="00B36E68">
        <w:rPr>
          <w:rFonts w:ascii="Times New Roman" w:eastAsia="Times New Roman" w:hAnsi="Times New Roman" w:cs="Times New Roman"/>
          <w:color w:val="000000" w:themeColor="text1"/>
          <w:sz w:val="28"/>
          <w:szCs w:val="28"/>
          <w:lang w:eastAsia="ru-RU"/>
        </w:rPr>
        <w:br/>
        <w:t xml:space="preserve">Статья 54 «Право ребенка жить и воспитываться в семье» утверждает право ребенка на уважение его человеческого достоинства. Статья 56 посвящена праву ребенка на защиту своих прав и законных интересов. Такая защита должна осуществляться его родителями или лицами, их замещающими, а также органами опеки и попечительства, прокурором и судом. Вместе с тем ребенок имеет право и на защиту от злоупотреблений со стороны своих родителей. Так, до исполнения ему 14 лет он вправе самостоятельно обращаться в органы опеки и попечительства и другие организации по защите прав ребенка, а после 14 лет – в суд. В соответствии со статьей 65 при осуществлении родительских прав родители не вправе причинять вред физическому или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Родители, осуществляющие родительские права в ущерб правам и интересам детей, несут ответственность в установленном законом порядке. Семейный Кодекс предусматривает «лишение родителей родительских прав» (статья 69) или «ограничение родительских прав» (статья 73) как меры защиты детей от жестокого обращения с ними в семье. Статья 77 предусматривает, что при непосредственной угрозе жизни и здоровью ребенка орган опеки и попечительства вправе немедленно отобрать его у родителей (одного из них). </w:t>
      </w:r>
      <w:r w:rsidRPr="00B36E68">
        <w:rPr>
          <w:rFonts w:ascii="Times New Roman" w:eastAsia="Times New Roman" w:hAnsi="Times New Roman" w:cs="Times New Roman"/>
          <w:color w:val="000000" w:themeColor="text1"/>
          <w:sz w:val="28"/>
          <w:szCs w:val="28"/>
          <w:lang w:eastAsia="ru-RU"/>
        </w:rPr>
        <w:lastRenderedPageBreak/>
        <w:t>Данная статья предназначена для решения таких ситуаций, когда только возникает опасность для ребенка со стороны родителей. При этом неважно, наступили или нет негативные последствия такой опасности, главным является наличие ее признаков. Использовать такую меру защиты прав и интересов ребенка могут только органы опеки и попечительства, для которых выполнение такой меры является профессиональной обязанностью. Они обязаны отобрать несовершеннолетнего при непосредственной угрозе его жизни или здоровью не только у его родителей, но и у других лиц, на попечении которых он находится. Правовым основанием здесь является постановление органа местного самоуправления. В его основе должен лежать акт обследования условий жизни ребенка, составленный по фактическому месту его нахождения и подписанный представителем органа опеки и попечительства. В постановлении констатируется факт пребывания несовершеннолетнего в крайне опасной для жизни и здоровья обстановке и дается указание о его немедленном отобрании. Существует установленная последовательность действий в охране прав отобранного в административном порядке несовершеннолетнего:</w:t>
      </w:r>
      <w:r w:rsidRPr="00B36E68">
        <w:rPr>
          <w:rFonts w:ascii="Times New Roman" w:eastAsia="Times New Roman" w:hAnsi="Times New Roman" w:cs="Times New Roman"/>
          <w:color w:val="000000" w:themeColor="text1"/>
          <w:sz w:val="28"/>
          <w:szCs w:val="28"/>
          <w:lang w:eastAsia="ru-RU"/>
        </w:rPr>
        <w:br/>
        <w:t>- незамедлительно уведомить об этом прокурора (в некоторых случаях прокурор решает вопрос о возбуждении уголовного дела в отношении родителей, совершивших общественно опасное деяние);</w:t>
      </w:r>
      <w:r w:rsidRPr="00B36E68">
        <w:rPr>
          <w:rFonts w:ascii="Times New Roman" w:eastAsia="Times New Roman" w:hAnsi="Times New Roman" w:cs="Times New Roman"/>
          <w:color w:val="000000" w:themeColor="text1"/>
          <w:sz w:val="28"/>
          <w:szCs w:val="28"/>
          <w:lang w:eastAsia="ru-RU"/>
        </w:rPr>
        <w:br/>
        <w:t>- временное устройство отобранного ребенка (в воспитательное, лечебное учреждение или учреждение социальной защиты);</w:t>
      </w:r>
      <w:r w:rsidRPr="00B36E68">
        <w:rPr>
          <w:rFonts w:ascii="Times New Roman" w:eastAsia="Times New Roman" w:hAnsi="Times New Roman" w:cs="Times New Roman"/>
          <w:color w:val="000000" w:themeColor="text1"/>
          <w:sz w:val="28"/>
          <w:szCs w:val="28"/>
          <w:lang w:eastAsia="ru-RU"/>
        </w:rPr>
        <w:br/>
        <w:t>- предъявление иска в суд об ограничении или лишении родительских прав (иск может быть предъявлен близкими родственниками ребенка, органами опеки и попечительства, комиссией по делам несовершеннолетних, дошкольными и образовательными учреждениями, прокурором).</w:t>
      </w:r>
      <w:r w:rsidRPr="00B36E68">
        <w:rPr>
          <w:rFonts w:ascii="Times New Roman" w:eastAsia="Times New Roman" w:hAnsi="Times New Roman" w:cs="Times New Roman"/>
          <w:color w:val="000000" w:themeColor="text1"/>
          <w:sz w:val="28"/>
          <w:szCs w:val="28"/>
          <w:lang w:eastAsia="ru-RU"/>
        </w:rPr>
        <w:br/>
        <w:t>Ограничение родительских прав осуществляется только в порядке судебного разбирательства с участием прокурора и органа опеки и попечительства (ст.70 СК).</w:t>
      </w:r>
      <w:r w:rsidRPr="00B36E68">
        <w:rPr>
          <w:rFonts w:ascii="Times New Roman" w:eastAsia="Times New Roman" w:hAnsi="Times New Roman" w:cs="Times New Roman"/>
          <w:color w:val="000000" w:themeColor="text1"/>
          <w:sz w:val="28"/>
          <w:szCs w:val="28"/>
          <w:lang w:eastAsia="ru-RU"/>
        </w:rPr>
        <w:br/>
        <w:t xml:space="preserve">Ограничение родительских прав – это временная мера, которая обычно </w:t>
      </w:r>
      <w:r w:rsidRPr="00B36E68">
        <w:rPr>
          <w:rFonts w:ascii="Times New Roman" w:eastAsia="Times New Roman" w:hAnsi="Times New Roman" w:cs="Times New Roman"/>
          <w:color w:val="000000" w:themeColor="text1"/>
          <w:sz w:val="28"/>
          <w:szCs w:val="28"/>
          <w:lang w:eastAsia="ru-RU"/>
        </w:rPr>
        <w:lastRenderedPageBreak/>
        <w:t>применяется в целях предупреждения какой-либо опасности, грозящей жизни и здоровью ребенка либо его воспитанию. Оно допускается также в случаях, когда оставление ребенка с родителями, вследствие их поведения, является опасным для ребенка, но не установлены достаточные основания для лишения родителей родительских прав. Если родители не изменяют своего поведения, орган опеки и попечительства по истечении шести месяцев (в интересах ребенка и до истечения этого срока) после вынесения судом решения об ограничении родительских прав обязан предъявить иск о лишении родительских прав (ст.73СК). При рассмотрении дела об ограничении родительских прав суд решает вопрос о взыскании алиментов на ребенка с родителей. Ограничение родительских прав не исключает полностью контактов родителя, чьи родительские права были ограничены, с ребенком. Такие контакты возможны, если они не оказывают на ребенка вредного воздействия. Допускаются они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r w:rsidRPr="00B36E68">
        <w:rPr>
          <w:rFonts w:ascii="Times New Roman" w:eastAsia="Times New Roman" w:hAnsi="Times New Roman" w:cs="Times New Roman"/>
          <w:color w:val="000000" w:themeColor="text1"/>
          <w:sz w:val="28"/>
          <w:szCs w:val="28"/>
          <w:lang w:eastAsia="ru-RU"/>
        </w:rPr>
        <w:br/>
        <w:t>Лишение родительских прав является исключительной мерой, которая применяется в случаях, когда изменить поведение родителей в лучшую сторону уже невозможно, (ст.69 СК) если они:</w:t>
      </w:r>
      <w:r w:rsidRPr="00B36E68">
        <w:rPr>
          <w:rFonts w:ascii="Times New Roman" w:eastAsia="Times New Roman" w:hAnsi="Times New Roman" w:cs="Times New Roman"/>
          <w:color w:val="000000" w:themeColor="text1"/>
          <w:sz w:val="28"/>
          <w:szCs w:val="28"/>
          <w:lang w:eastAsia="ru-RU"/>
        </w:rPr>
        <w:br/>
        <w:t>- уклоняются от выполнения обязанностей родителей, в том числе при злостном уклонении от уплаты алиментов;</w:t>
      </w:r>
      <w:r w:rsidRPr="00B36E68">
        <w:rPr>
          <w:rFonts w:ascii="Times New Roman" w:eastAsia="Times New Roman" w:hAnsi="Times New Roman" w:cs="Times New Roman"/>
          <w:color w:val="000000" w:themeColor="text1"/>
          <w:sz w:val="28"/>
          <w:szCs w:val="28"/>
          <w:lang w:eastAsia="ru-RU"/>
        </w:rPr>
        <w:br/>
        <w:t xml:space="preserve">- </w:t>
      </w:r>
      <w:proofErr w:type="gramStart"/>
      <w:r w:rsidRPr="00B36E68">
        <w:rPr>
          <w:rFonts w:ascii="Times New Roman" w:eastAsia="Times New Roman" w:hAnsi="Times New Roman" w:cs="Times New Roman"/>
          <w:color w:val="000000" w:themeColor="text1"/>
          <w:sz w:val="28"/>
          <w:szCs w:val="28"/>
          <w:lang w:eastAsia="ru-RU"/>
        </w:rPr>
        <w:t>отказываются без уважительных причин взять своего ребенка из родильного дома либо иного лечебного учреждения, воспитательного учреждения, учреждения социальной защиты населения или из других учреждений;</w:t>
      </w:r>
      <w:r w:rsidRPr="00B36E68">
        <w:rPr>
          <w:rFonts w:ascii="Times New Roman" w:eastAsia="Times New Roman" w:hAnsi="Times New Roman" w:cs="Times New Roman"/>
          <w:color w:val="000000" w:themeColor="text1"/>
          <w:sz w:val="28"/>
          <w:szCs w:val="28"/>
          <w:lang w:eastAsia="ru-RU"/>
        </w:rPr>
        <w:br/>
        <w:t>- злоупотребляют своими родительскими правами;</w:t>
      </w:r>
      <w:r w:rsidRPr="00B36E68">
        <w:rPr>
          <w:rFonts w:ascii="Times New Roman" w:eastAsia="Times New Roman" w:hAnsi="Times New Roman" w:cs="Times New Roman"/>
          <w:color w:val="000000" w:themeColor="text1"/>
          <w:sz w:val="28"/>
          <w:szCs w:val="28"/>
          <w:lang w:eastAsia="ru-RU"/>
        </w:rPr>
        <w:br/>
        <w:t>- жестоко обращаются с детьми, в том числе осуществляют физическое или психическое насилие, покушаются на их половую неприкосновенность;</w:t>
      </w:r>
      <w:r w:rsidRPr="00B36E68">
        <w:rPr>
          <w:rFonts w:ascii="Times New Roman" w:eastAsia="Times New Roman" w:hAnsi="Times New Roman" w:cs="Times New Roman"/>
          <w:color w:val="000000" w:themeColor="text1"/>
          <w:sz w:val="28"/>
          <w:szCs w:val="28"/>
          <w:lang w:eastAsia="ru-RU"/>
        </w:rPr>
        <w:br/>
        <w:t>- являются больными хроническим алкоголизмом или наркоманией;</w:t>
      </w:r>
      <w:proofErr w:type="gramEnd"/>
      <w:r w:rsidRPr="00B36E68">
        <w:rPr>
          <w:rFonts w:ascii="Times New Roman" w:eastAsia="Times New Roman" w:hAnsi="Times New Roman" w:cs="Times New Roman"/>
          <w:color w:val="000000" w:themeColor="text1"/>
          <w:sz w:val="28"/>
          <w:szCs w:val="28"/>
          <w:lang w:eastAsia="ru-RU"/>
        </w:rPr>
        <w:br/>
        <w:t xml:space="preserve">- совершили умышленное преступление против жизни и здоровья своих </w:t>
      </w:r>
      <w:r w:rsidRPr="00B36E68">
        <w:rPr>
          <w:rFonts w:ascii="Times New Roman" w:eastAsia="Times New Roman" w:hAnsi="Times New Roman" w:cs="Times New Roman"/>
          <w:color w:val="000000" w:themeColor="text1"/>
          <w:sz w:val="28"/>
          <w:szCs w:val="28"/>
          <w:lang w:eastAsia="ru-RU"/>
        </w:rPr>
        <w:lastRenderedPageBreak/>
        <w:t>детей, либо против жизни или здоровья своего супруга. Лишение родительских прав не освобождает родителей от обязанности содержать своего ребенка.</w:t>
      </w:r>
      <w:r w:rsidRPr="00B36E68">
        <w:rPr>
          <w:rFonts w:ascii="Times New Roman" w:eastAsia="Times New Roman" w:hAnsi="Times New Roman" w:cs="Times New Roman"/>
          <w:color w:val="000000" w:themeColor="text1"/>
          <w:sz w:val="28"/>
          <w:szCs w:val="28"/>
          <w:lang w:eastAsia="ru-RU"/>
        </w:rPr>
        <w:br/>
        <w:t xml:space="preserve">При решении вопроса о восстановлении родительских прав суд должен учитывать мнение ребенка, а если ребенку исполнилось 10 лет, то восстановление родительских </w:t>
      </w:r>
      <w:proofErr w:type="gramStart"/>
      <w:r w:rsidRPr="00B36E68">
        <w:rPr>
          <w:rFonts w:ascii="Times New Roman" w:eastAsia="Times New Roman" w:hAnsi="Times New Roman" w:cs="Times New Roman"/>
          <w:color w:val="000000" w:themeColor="text1"/>
          <w:sz w:val="28"/>
          <w:szCs w:val="28"/>
          <w:lang w:eastAsia="ru-RU"/>
        </w:rPr>
        <w:t>прав</w:t>
      </w:r>
      <w:proofErr w:type="gramEnd"/>
      <w:r w:rsidRPr="00B36E68">
        <w:rPr>
          <w:rFonts w:ascii="Times New Roman" w:eastAsia="Times New Roman" w:hAnsi="Times New Roman" w:cs="Times New Roman"/>
          <w:color w:val="000000" w:themeColor="text1"/>
          <w:sz w:val="28"/>
          <w:szCs w:val="28"/>
          <w:lang w:eastAsia="ru-RU"/>
        </w:rPr>
        <w:t xml:space="preserve"> возможно только с его согласия.</w:t>
      </w:r>
      <w:r w:rsidRPr="00B36E68">
        <w:rPr>
          <w:rFonts w:ascii="Times New Roman" w:eastAsia="Times New Roman" w:hAnsi="Times New Roman" w:cs="Times New Roman"/>
          <w:color w:val="000000" w:themeColor="text1"/>
          <w:sz w:val="28"/>
          <w:szCs w:val="28"/>
          <w:lang w:eastAsia="ru-RU"/>
        </w:rPr>
        <w:br/>
        <w:t xml:space="preserve">Уголовный Кодекс РФ </w:t>
      </w:r>
      <w:r w:rsidRPr="00B36E68">
        <w:rPr>
          <w:rFonts w:ascii="Times New Roman" w:eastAsia="Times New Roman" w:hAnsi="Times New Roman" w:cs="Times New Roman"/>
          <w:color w:val="000000" w:themeColor="text1"/>
          <w:sz w:val="28"/>
          <w:szCs w:val="28"/>
          <w:lang w:eastAsia="ru-RU"/>
        </w:rPr>
        <w:br/>
        <w:t>предусматривает ответственность за жестокое обращение с детьми:</w:t>
      </w:r>
      <w:r w:rsidRPr="00B36E68">
        <w:rPr>
          <w:rFonts w:ascii="Times New Roman" w:eastAsia="Times New Roman" w:hAnsi="Times New Roman" w:cs="Times New Roman"/>
          <w:color w:val="000000" w:themeColor="text1"/>
          <w:sz w:val="28"/>
          <w:szCs w:val="28"/>
          <w:lang w:eastAsia="ru-RU"/>
        </w:rPr>
        <w:br/>
        <w:t>– за совершение физического и сексуального насилия, в том числе и в отношении несовершеннолетних (ст.106-136);</w:t>
      </w:r>
      <w:r w:rsidRPr="00B36E68">
        <w:rPr>
          <w:rFonts w:ascii="Times New Roman" w:eastAsia="Times New Roman" w:hAnsi="Times New Roman" w:cs="Times New Roman"/>
          <w:color w:val="000000" w:themeColor="text1"/>
          <w:sz w:val="28"/>
          <w:szCs w:val="28"/>
          <w:lang w:eastAsia="ru-RU"/>
        </w:rPr>
        <w:br/>
        <w:t>– за преступления против семьи и несовершеннолетних (ст.150-157).</w:t>
      </w:r>
      <w:r w:rsidRPr="00B36E68">
        <w:rPr>
          <w:rFonts w:ascii="Times New Roman" w:eastAsia="Times New Roman" w:hAnsi="Times New Roman" w:cs="Times New Roman"/>
          <w:color w:val="000000" w:themeColor="text1"/>
          <w:sz w:val="28"/>
          <w:szCs w:val="28"/>
          <w:lang w:eastAsia="ru-RU"/>
        </w:rPr>
        <w:br/>
        <w:t xml:space="preserve">Федеральный закон «О прокуратуре Российской Федерации» (№2202-1 от 17.01. 1992г.) </w:t>
      </w:r>
      <w:r w:rsidRPr="00B36E68">
        <w:rPr>
          <w:rFonts w:ascii="Times New Roman" w:eastAsia="Times New Roman" w:hAnsi="Times New Roman" w:cs="Times New Roman"/>
          <w:color w:val="000000" w:themeColor="text1"/>
          <w:sz w:val="28"/>
          <w:szCs w:val="28"/>
          <w:lang w:eastAsia="ru-RU"/>
        </w:rPr>
        <w:br/>
        <w:t xml:space="preserve">наделяет прокуроров широкими полномочиями, направленными на защиту прав и свобод несовершеннолетних, в том числе в области защиты детей от жестокого обращения и семейного насилия. По выявленным фактам жестокого обращения с детьми принимаются меры прокурорского реагирования: приносятся протесты, вносятся представления, направляются иски в суды в защиту прав и законных интересов детей, выносятся предостережения. </w:t>
      </w:r>
      <w:r w:rsidRPr="00B36E68">
        <w:rPr>
          <w:rFonts w:ascii="Times New Roman" w:eastAsia="Times New Roman" w:hAnsi="Times New Roman" w:cs="Times New Roman"/>
          <w:color w:val="000000" w:themeColor="text1"/>
          <w:sz w:val="28"/>
          <w:szCs w:val="28"/>
          <w:lang w:eastAsia="ru-RU"/>
        </w:rPr>
        <w:br/>
        <w:t>Эффективности предупреждения жестокого обращения с несовершеннолетними, социальной реабилитации и социальной адаптации жертв семейного насилия должен способствовать межведомственный подход к решению этих проблем с помощью всего гражданского общества, взаимодействие ведом</w:t>
      </w:r>
      <w:proofErr w:type="gramStart"/>
      <w:r w:rsidRPr="00B36E68">
        <w:rPr>
          <w:rFonts w:ascii="Times New Roman" w:eastAsia="Times New Roman" w:hAnsi="Times New Roman" w:cs="Times New Roman"/>
          <w:color w:val="000000" w:themeColor="text1"/>
          <w:sz w:val="28"/>
          <w:szCs w:val="28"/>
          <w:lang w:eastAsia="ru-RU"/>
        </w:rPr>
        <w:t>ств вс</w:t>
      </w:r>
      <w:proofErr w:type="gramEnd"/>
      <w:r w:rsidRPr="00B36E68">
        <w:rPr>
          <w:rFonts w:ascii="Times New Roman" w:eastAsia="Times New Roman" w:hAnsi="Times New Roman" w:cs="Times New Roman"/>
          <w:color w:val="000000" w:themeColor="text1"/>
          <w:sz w:val="28"/>
          <w:szCs w:val="28"/>
          <w:lang w:eastAsia="ru-RU"/>
        </w:rPr>
        <w:t>ех ветвей власти с правозащитными и иными общественными организациями, в том числе, учреждение в ряде регионов должности уполномоченного по правам ребенка.</w:t>
      </w:r>
      <w:r w:rsidRPr="00B36E68">
        <w:rPr>
          <w:rFonts w:ascii="Times New Roman" w:eastAsia="Times New Roman" w:hAnsi="Times New Roman" w:cs="Times New Roman"/>
          <w:color w:val="000000" w:themeColor="text1"/>
          <w:sz w:val="28"/>
          <w:szCs w:val="28"/>
          <w:lang w:eastAsia="ru-RU"/>
        </w:rPr>
        <w:br/>
      </w:r>
      <w:r w:rsidRPr="00B36E68">
        <w:rPr>
          <w:rFonts w:ascii="Times New Roman" w:eastAsia="Times New Roman" w:hAnsi="Times New Roman" w:cs="Times New Roman"/>
          <w:color w:val="000000" w:themeColor="text1"/>
          <w:sz w:val="28"/>
          <w:szCs w:val="28"/>
          <w:lang w:eastAsia="ru-RU"/>
        </w:rPr>
        <w:br/>
        <w:t>ТЕЛЕФОНЫ ДОВЕРИЯ</w:t>
      </w:r>
      <w:r w:rsidRPr="00B36E68">
        <w:rPr>
          <w:rFonts w:ascii="Times New Roman" w:eastAsia="Times New Roman" w:hAnsi="Times New Roman" w:cs="Times New Roman"/>
          <w:color w:val="000000" w:themeColor="text1"/>
          <w:sz w:val="28"/>
          <w:szCs w:val="28"/>
          <w:lang w:eastAsia="ru-RU"/>
        </w:rPr>
        <w:br/>
        <w:t xml:space="preserve">Телефон доверия Центра социально-психологической помощи «Форпост» </w:t>
      </w:r>
      <w:r w:rsidRPr="00B36E68">
        <w:rPr>
          <w:rFonts w:ascii="Times New Roman" w:eastAsia="Times New Roman" w:hAnsi="Times New Roman" w:cs="Times New Roman"/>
          <w:color w:val="000000" w:themeColor="text1"/>
          <w:sz w:val="28"/>
          <w:szCs w:val="28"/>
          <w:lang w:eastAsia="ru-RU"/>
        </w:rPr>
        <w:lastRenderedPageBreak/>
        <w:t>307-72-32</w:t>
      </w:r>
      <w:r w:rsidRPr="00B36E68">
        <w:rPr>
          <w:rFonts w:ascii="Times New Roman" w:eastAsia="Times New Roman" w:hAnsi="Times New Roman" w:cs="Times New Roman"/>
          <w:color w:val="000000" w:themeColor="text1"/>
          <w:sz w:val="28"/>
          <w:szCs w:val="28"/>
          <w:lang w:eastAsia="ru-RU"/>
        </w:rPr>
        <w:br/>
        <w:t>Телефон доверия психологической помощи 8-800-300-83-83</w:t>
      </w:r>
      <w:r w:rsidRPr="00B36E68">
        <w:rPr>
          <w:rFonts w:ascii="Times New Roman" w:eastAsia="Times New Roman" w:hAnsi="Times New Roman" w:cs="Times New Roman"/>
          <w:color w:val="000000" w:themeColor="text1"/>
          <w:sz w:val="28"/>
          <w:szCs w:val="28"/>
          <w:lang w:eastAsia="ru-RU"/>
        </w:rPr>
        <w:br/>
        <w:t>Телефон доверия ГУВД 358-71-61</w:t>
      </w:r>
      <w:r w:rsidRPr="00B36E68">
        <w:rPr>
          <w:rFonts w:ascii="Times New Roman" w:eastAsia="Times New Roman" w:hAnsi="Times New Roman" w:cs="Times New Roman"/>
          <w:color w:val="000000" w:themeColor="text1"/>
          <w:sz w:val="28"/>
          <w:szCs w:val="28"/>
          <w:lang w:eastAsia="ru-RU"/>
        </w:rPr>
        <w:br/>
        <w:t>Телефон детского центра кризисных состояний: 320-36-94, 8-953-00-77-71</w:t>
      </w:r>
      <w:r w:rsidRPr="00B36E68">
        <w:rPr>
          <w:rFonts w:ascii="Times New Roman" w:eastAsia="Times New Roman" w:hAnsi="Times New Roman" w:cs="Times New Roman"/>
          <w:color w:val="000000" w:themeColor="text1"/>
          <w:sz w:val="28"/>
          <w:szCs w:val="28"/>
          <w:lang w:eastAsia="ru-RU"/>
        </w:rPr>
        <w:br/>
        <w:t>УПРАВЛЕНИЕ ОБРАЗОВАНИЯ ТЕЛ. 371-27-37</w:t>
      </w:r>
    </w:p>
    <w:p w:rsidR="00916A98" w:rsidRPr="00B36E68" w:rsidRDefault="00916A98">
      <w:pPr>
        <w:rPr>
          <w:rFonts w:ascii="Times New Roman" w:hAnsi="Times New Roman" w:cs="Times New Roman"/>
          <w:color w:val="000000" w:themeColor="text1"/>
          <w:sz w:val="28"/>
          <w:szCs w:val="28"/>
        </w:rPr>
      </w:pPr>
    </w:p>
    <w:sectPr w:rsidR="00916A98" w:rsidRPr="00B36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C8"/>
    <w:rsid w:val="00001385"/>
    <w:rsid w:val="0007616A"/>
    <w:rsid w:val="00151CC1"/>
    <w:rsid w:val="0018645C"/>
    <w:rsid w:val="001931CB"/>
    <w:rsid w:val="001A30C1"/>
    <w:rsid w:val="001C5270"/>
    <w:rsid w:val="001F19B5"/>
    <w:rsid w:val="001F7A4A"/>
    <w:rsid w:val="002055A1"/>
    <w:rsid w:val="00222355"/>
    <w:rsid w:val="00241085"/>
    <w:rsid w:val="002925C8"/>
    <w:rsid w:val="00310F30"/>
    <w:rsid w:val="0032617E"/>
    <w:rsid w:val="00356390"/>
    <w:rsid w:val="00365C63"/>
    <w:rsid w:val="003B1D30"/>
    <w:rsid w:val="00412B35"/>
    <w:rsid w:val="004222F1"/>
    <w:rsid w:val="00443E0C"/>
    <w:rsid w:val="00451B0C"/>
    <w:rsid w:val="004A4FBD"/>
    <w:rsid w:val="004D2ECA"/>
    <w:rsid w:val="004E3761"/>
    <w:rsid w:val="00502EFD"/>
    <w:rsid w:val="00547131"/>
    <w:rsid w:val="00557D31"/>
    <w:rsid w:val="00567B32"/>
    <w:rsid w:val="005A02FD"/>
    <w:rsid w:val="005A41F2"/>
    <w:rsid w:val="005A4E3E"/>
    <w:rsid w:val="005F7DB5"/>
    <w:rsid w:val="00607C14"/>
    <w:rsid w:val="00610998"/>
    <w:rsid w:val="00614CFE"/>
    <w:rsid w:val="00681E16"/>
    <w:rsid w:val="00685595"/>
    <w:rsid w:val="0069768B"/>
    <w:rsid w:val="006C3779"/>
    <w:rsid w:val="006C7D51"/>
    <w:rsid w:val="006D31A3"/>
    <w:rsid w:val="00700898"/>
    <w:rsid w:val="007359AC"/>
    <w:rsid w:val="00780995"/>
    <w:rsid w:val="0079616F"/>
    <w:rsid w:val="007A42A8"/>
    <w:rsid w:val="007B5387"/>
    <w:rsid w:val="007E40F1"/>
    <w:rsid w:val="007E52DC"/>
    <w:rsid w:val="00830734"/>
    <w:rsid w:val="008421BD"/>
    <w:rsid w:val="008D0AF6"/>
    <w:rsid w:val="008D2357"/>
    <w:rsid w:val="008F0FEC"/>
    <w:rsid w:val="00913F22"/>
    <w:rsid w:val="00916A98"/>
    <w:rsid w:val="00922958"/>
    <w:rsid w:val="00945E0C"/>
    <w:rsid w:val="009B52A6"/>
    <w:rsid w:val="009E47A8"/>
    <w:rsid w:val="009E5685"/>
    <w:rsid w:val="00A45B81"/>
    <w:rsid w:val="00A53D5B"/>
    <w:rsid w:val="00A667C9"/>
    <w:rsid w:val="00AF24BB"/>
    <w:rsid w:val="00B04B16"/>
    <w:rsid w:val="00B137E1"/>
    <w:rsid w:val="00B36E68"/>
    <w:rsid w:val="00B477DD"/>
    <w:rsid w:val="00B51899"/>
    <w:rsid w:val="00B64BED"/>
    <w:rsid w:val="00B83F58"/>
    <w:rsid w:val="00BB5588"/>
    <w:rsid w:val="00C44510"/>
    <w:rsid w:val="00C82327"/>
    <w:rsid w:val="00CA397E"/>
    <w:rsid w:val="00CB1742"/>
    <w:rsid w:val="00CC1A11"/>
    <w:rsid w:val="00CC66AC"/>
    <w:rsid w:val="00D2583D"/>
    <w:rsid w:val="00D56B50"/>
    <w:rsid w:val="00D73F9D"/>
    <w:rsid w:val="00D74ED1"/>
    <w:rsid w:val="00DA52F2"/>
    <w:rsid w:val="00DC3AF2"/>
    <w:rsid w:val="00DD60EC"/>
    <w:rsid w:val="00E15973"/>
    <w:rsid w:val="00E34816"/>
    <w:rsid w:val="00E73EB7"/>
    <w:rsid w:val="00E74E6A"/>
    <w:rsid w:val="00EB1ED0"/>
    <w:rsid w:val="00EE40E1"/>
    <w:rsid w:val="00EE583F"/>
    <w:rsid w:val="00F11D73"/>
    <w:rsid w:val="00F275D9"/>
    <w:rsid w:val="00F62EC4"/>
    <w:rsid w:val="00F66D4B"/>
    <w:rsid w:val="00FB099A"/>
    <w:rsid w:val="00FC3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36E68"/>
    <w:pPr>
      <w:spacing w:after="0" w:line="240" w:lineRule="auto"/>
      <w:outlineLvl w:val="1"/>
    </w:pPr>
    <w:rPr>
      <w:rFonts w:ascii="Arial" w:eastAsia="Times New Roman" w:hAnsi="Arial" w:cs="Arial"/>
      <w:color w:val="007AD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6E68"/>
    <w:rPr>
      <w:rFonts w:ascii="Arial" w:eastAsia="Times New Roman" w:hAnsi="Arial" w:cs="Arial"/>
      <w:color w:val="007AD0"/>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36E68"/>
    <w:pPr>
      <w:spacing w:after="0" w:line="240" w:lineRule="auto"/>
      <w:outlineLvl w:val="1"/>
    </w:pPr>
    <w:rPr>
      <w:rFonts w:ascii="Arial" w:eastAsia="Times New Roman" w:hAnsi="Arial" w:cs="Arial"/>
      <w:color w:val="007AD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6E68"/>
    <w:rPr>
      <w:rFonts w:ascii="Arial" w:eastAsia="Times New Roman" w:hAnsi="Arial" w:cs="Arial"/>
      <w:color w:val="007AD0"/>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9135">
      <w:bodyDiv w:val="1"/>
      <w:marLeft w:val="0"/>
      <w:marRight w:val="0"/>
      <w:marTop w:val="0"/>
      <w:marBottom w:val="0"/>
      <w:divBdr>
        <w:top w:val="none" w:sz="0" w:space="0" w:color="auto"/>
        <w:left w:val="none" w:sz="0" w:space="0" w:color="auto"/>
        <w:bottom w:val="none" w:sz="0" w:space="0" w:color="auto"/>
        <w:right w:val="none" w:sz="0" w:space="0" w:color="auto"/>
      </w:divBdr>
      <w:divsChild>
        <w:div w:id="1022558632">
          <w:marLeft w:val="0"/>
          <w:marRight w:val="0"/>
          <w:marTop w:val="300"/>
          <w:marBottom w:val="300"/>
          <w:divBdr>
            <w:top w:val="none" w:sz="0" w:space="0" w:color="auto"/>
            <w:left w:val="none" w:sz="0" w:space="0" w:color="auto"/>
            <w:bottom w:val="none" w:sz="0" w:space="0" w:color="auto"/>
            <w:right w:val="none" w:sz="0" w:space="0" w:color="auto"/>
          </w:divBdr>
          <w:divsChild>
            <w:div w:id="812257119">
              <w:marLeft w:val="0"/>
              <w:marRight w:val="0"/>
              <w:marTop w:val="0"/>
              <w:marBottom w:val="0"/>
              <w:divBdr>
                <w:top w:val="none" w:sz="0" w:space="0" w:color="auto"/>
                <w:left w:val="none" w:sz="0" w:space="0" w:color="auto"/>
                <w:bottom w:val="none" w:sz="0" w:space="0" w:color="auto"/>
                <w:right w:val="none" w:sz="0" w:space="0" w:color="auto"/>
              </w:divBdr>
              <w:divsChild>
                <w:div w:id="1072968055">
                  <w:marLeft w:val="0"/>
                  <w:marRight w:val="0"/>
                  <w:marTop w:val="0"/>
                  <w:marBottom w:val="0"/>
                  <w:divBdr>
                    <w:top w:val="none" w:sz="0" w:space="0" w:color="auto"/>
                    <w:left w:val="none" w:sz="0" w:space="0" w:color="auto"/>
                    <w:bottom w:val="none" w:sz="0" w:space="0" w:color="auto"/>
                    <w:right w:val="none" w:sz="0" w:space="0" w:color="auto"/>
                  </w:divBdr>
                  <w:divsChild>
                    <w:div w:id="2070834909">
                      <w:marLeft w:val="0"/>
                      <w:marRight w:val="0"/>
                      <w:marTop w:val="3180"/>
                      <w:marBottom w:val="0"/>
                      <w:divBdr>
                        <w:top w:val="none" w:sz="0" w:space="0" w:color="auto"/>
                        <w:left w:val="none" w:sz="0" w:space="0" w:color="auto"/>
                        <w:bottom w:val="none" w:sz="0" w:space="0" w:color="auto"/>
                        <w:right w:val="none" w:sz="0" w:space="0" w:color="auto"/>
                      </w:divBdr>
                      <w:divsChild>
                        <w:div w:id="1851944614">
                          <w:marLeft w:val="0"/>
                          <w:marRight w:val="4725"/>
                          <w:marTop w:val="0"/>
                          <w:marBottom w:val="0"/>
                          <w:divBdr>
                            <w:top w:val="none" w:sz="0" w:space="0" w:color="auto"/>
                            <w:left w:val="none" w:sz="0" w:space="0" w:color="auto"/>
                            <w:bottom w:val="none" w:sz="0" w:space="0" w:color="auto"/>
                            <w:right w:val="none" w:sz="0" w:space="0" w:color="auto"/>
                          </w:divBdr>
                          <w:divsChild>
                            <w:div w:id="1827042855">
                              <w:marLeft w:val="0"/>
                              <w:marRight w:val="0"/>
                              <w:marTop w:val="0"/>
                              <w:marBottom w:val="0"/>
                              <w:divBdr>
                                <w:top w:val="none" w:sz="0" w:space="0" w:color="auto"/>
                                <w:left w:val="none" w:sz="0" w:space="0" w:color="auto"/>
                                <w:bottom w:val="single" w:sz="12" w:space="15" w:color="CDD8E3"/>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3547</Words>
  <Characters>20222</Characters>
  <Application>Microsoft Office Word</Application>
  <DocSecurity>0</DocSecurity>
  <Lines>168</Lines>
  <Paragraphs>47</Paragraphs>
  <ScaleCrop>false</ScaleCrop>
  <Company/>
  <LinksUpToDate>false</LinksUpToDate>
  <CharactersWithSpaces>23722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Alexey</cp:lastModifiedBy>
  <cp:revision>4</cp:revision>
  <dcterms:created xsi:type="dcterms:W3CDTF">2014-05-03T17:41:00Z</dcterms:created>
  <dcterms:modified xsi:type="dcterms:W3CDTF">2014-05-03T17:42:00Z</dcterms:modified>
</cp:coreProperties>
</file>