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6CC" w:rsidRDefault="00565C1B" w:rsidP="001806CC">
      <w:pPr>
        <w:pStyle w:val="ConsPlusNormal"/>
        <w:widowControl/>
        <w:tabs>
          <w:tab w:val="left" w:pos="426"/>
        </w:tabs>
        <w:spacing w:line="276" w:lineRule="auto"/>
        <w:ind w:right="-15" w:firstLine="0"/>
        <w:jc w:val="center"/>
        <w:rPr>
          <w:rFonts w:ascii="Times New Roman" w:hAnsi="Times New Roman"/>
          <w:b/>
          <w:bCs/>
          <w:sz w:val="21"/>
          <w:szCs w:val="21"/>
        </w:rPr>
      </w:pPr>
      <w:bookmarkStart w:id="0" w:name="_Ref248571702"/>
      <w:r>
        <w:rPr>
          <w:noProof/>
        </w:rPr>
        <w:drawing>
          <wp:inline distT="0" distB="0" distL="0" distR="0">
            <wp:extent cx="6276975" cy="9392950"/>
            <wp:effectExtent l="19050" t="0" r="9525" b="0"/>
            <wp:docPr id="1" name="Рисунок 1" descr="C:\Documents and Settings\НАТАША\Local Settings\Temporary Internet Files\Content.Word\дьячков 4 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НАТАША\Local Settings\Temporary Internet Files\Content.Word\дьячков 4 040.jpg"/>
                    <pic:cNvPicPr>
                      <a:picLocks noChangeAspect="1" noChangeArrowheads="1"/>
                    </pic:cNvPicPr>
                  </pic:nvPicPr>
                  <pic:blipFill>
                    <a:blip r:embed="rId8"/>
                    <a:srcRect/>
                    <a:stretch>
                      <a:fillRect/>
                    </a:stretch>
                  </pic:blipFill>
                  <pic:spPr bwMode="auto">
                    <a:xfrm>
                      <a:off x="0" y="0"/>
                      <a:ext cx="6281515" cy="9399743"/>
                    </a:xfrm>
                    <a:prstGeom prst="rect">
                      <a:avLst/>
                    </a:prstGeom>
                    <a:noFill/>
                    <a:ln w="9525">
                      <a:noFill/>
                      <a:miter lim="800000"/>
                      <a:headEnd/>
                      <a:tailEnd/>
                    </a:ln>
                  </pic:spPr>
                </pic:pic>
              </a:graphicData>
            </a:graphic>
          </wp:inline>
        </w:drawing>
      </w:r>
    </w:p>
    <w:p w:rsidR="002D2676" w:rsidRDefault="002D2676" w:rsidP="001806CC">
      <w:pPr>
        <w:pStyle w:val="ConsPlusNormal"/>
        <w:widowControl/>
        <w:tabs>
          <w:tab w:val="left" w:pos="426"/>
        </w:tabs>
        <w:spacing w:line="276" w:lineRule="auto"/>
        <w:ind w:right="-15" w:firstLine="0"/>
        <w:jc w:val="center"/>
        <w:rPr>
          <w:rFonts w:ascii="Times New Roman" w:hAnsi="Times New Roman"/>
          <w:b/>
          <w:bCs/>
          <w:sz w:val="21"/>
          <w:szCs w:val="21"/>
        </w:rPr>
      </w:pPr>
    </w:p>
    <w:p w:rsidR="002D2676" w:rsidRDefault="002D2676" w:rsidP="001806CC">
      <w:pPr>
        <w:pStyle w:val="ConsPlusNormal"/>
        <w:widowControl/>
        <w:tabs>
          <w:tab w:val="left" w:pos="426"/>
        </w:tabs>
        <w:spacing w:line="276" w:lineRule="auto"/>
        <w:ind w:right="-15" w:firstLine="0"/>
        <w:jc w:val="center"/>
        <w:rPr>
          <w:rFonts w:ascii="Times New Roman" w:hAnsi="Times New Roman"/>
          <w:b/>
          <w:bCs/>
          <w:sz w:val="21"/>
          <w:szCs w:val="21"/>
        </w:rPr>
      </w:pPr>
    </w:p>
    <w:p w:rsidR="00E45D7E" w:rsidRPr="002D2676" w:rsidRDefault="00E45D7E" w:rsidP="000B031B">
      <w:pPr>
        <w:pStyle w:val="ConsPlusNormal"/>
        <w:widowControl/>
        <w:tabs>
          <w:tab w:val="left" w:pos="426"/>
        </w:tabs>
        <w:spacing w:line="276" w:lineRule="auto"/>
        <w:ind w:right="-15" w:firstLine="0"/>
        <w:jc w:val="center"/>
        <w:rPr>
          <w:rFonts w:ascii="Times New Roman" w:hAnsi="Times New Roman"/>
          <w:b/>
          <w:bCs/>
        </w:rPr>
      </w:pPr>
      <w:r w:rsidRPr="002D2676">
        <w:rPr>
          <w:rFonts w:ascii="Times New Roman" w:hAnsi="Times New Roman"/>
          <w:b/>
          <w:bCs/>
        </w:rPr>
        <w:lastRenderedPageBreak/>
        <w:t>ТЕРМИНЫ, ИСПОЛЬЗУЕМЫЕ В КОНКУРСНОЙ ДОКУМЕНТАЦИИ</w:t>
      </w:r>
    </w:p>
    <w:p w:rsidR="00E45D7E" w:rsidRPr="002D2676" w:rsidRDefault="00E45D7E" w:rsidP="00043DFA">
      <w:pPr>
        <w:pStyle w:val="ConsPlusNormal"/>
        <w:widowControl/>
        <w:tabs>
          <w:tab w:val="left" w:pos="284"/>
        </w:tabs>
        <w:spacing w:line="276" w:lineRule="auto"/>
        <w:ind w:left="284" w:right="-15" w:firstLine="567"/>
        <w:jc w:val="center"/>
        <w:rPr>
          <w:rFonts w:ascii="Times New Roman" w:hAnsi="Times New Roman"/>
          <w:b/>
          <w:bCs/>
        </w:rPr>
      </w:pPr>
    </w:p>
    <w:p w:rsidR="00E45D7E" w:rsidRPr="002D2676" w:rsidRDefault="00E45D7E" w:rsidP="00156FF2">
      <w:pPr>
        <w:autoSpaceDE w:val="0"/>
        <w:autoSpaceDN w:val="0"/>
        <w:adjustRightInd w:val="0"/>
        <w:spacing w:after="120"/>
        <w:rPr>
          <w:color w:val="000000"/>
          <w:sz w:val="22"/>
          <w:szCs w:val="22"/>
        </w:rPr>
      </w:pPr>
      <w:r w:rsidRPr="002D2676">
        <w:rPr>
          <w:b/>
          <w:bCs/>
          <w:color w:val="000000"/>
          <w:sz w:val="22"/>
          <w:szCs w:val="22"/>
        </w:rPr>
        <w:t xml:space="preserve">Заказчик – </w:t>
      </w:r>
      <w:r w:rsidRPr="002D2676">
        <w:rPr>
          <w:color w:val="000000"/>
          <w:sz w:val="22"/>
          <w:szCs w:val="22"/>
        </w:rPr>
        <w:t>Муниципальное автономное общеобразовательное учреждение средняя общеобразовательная школа №113</w:t>
      </w:r>
    </w:p>
    <w:p w:rsidR="00E45D7E" w:rsidRPr="002D2676" w:rsidRDefault="00E45D7E" w:rsidP="00156FF2">
      <w:pPr>
        <w:autoSpaceDE w:val="0"/>
        <w:autoSpaceDN w:val="0"/>
        <w:adjustRightInd w:val="0"/>
        <w:spacing w:after="120"/>
        <w:rPr>
          <w:color w:val="000000"/>
          <w:sz w:val="22"/>
          <w:szCs w:val="22"/>
        </w:rPr>
      </w:pPr>
      <w:r w:rsidRPr="002D2676">
        <w:rPr>
          <w:b/>
          <w:bCs/>
          <w:color w:val="000000"/>
          <w:sz w:val="22"/>
          <w:szCs w:val="22"/>
        </w:rPr>
        <w:t xml:space="preserve">Закупка </w:t>
      </w:r>
      <w:r w:rsidRPr="002D2676">
        <w:rPr>
          <w:color w:val="000000"/>
          <w:sz w:val="22"/>
          <w:szCs w:val="22"/>
        </w:rPr>
        <w:t>– совокупность осуществляемых в порядке, предусмотренном Положением</w:t>
      </w:r>
      <w:r w:rsidRPr="002D2676">
        <w:rPr>
          <w:sz w:val="22"/>
          <w:szCs w:val="22"/>
        </w:rPr>
        <w:t xml:space="preserve"> о закупке товаров, работ, услуг для собственных нужд </w:t>
      </w:r>
      <w:r w:rsidRPr="002D2676">
        <w:rPr>
          <w:color w:val="000000"/>
          <w:sz w:val="22"/>
          <w:szCs w:val="22"/>
        </w:rPr>
        <w:t>МАОУ СОШ №113, действий Заказчика, направленных на заключение и исполнение договоров.</w:t>
      </w:r>
    </w:p>
    <w:p w:rsidR="00E45D7E" w:rsidRPr="002D2676" w:rsidRDefault="00E45D7E" w:rsidP="00156FF2">
      <w:pPr>
        <w:autoSpaceDE w:val="0"/>
        <w:autoSpaceDN w:val="0"/>
        <w:adjustRightInd w:val="0"/>
        <w:spacing w:after="120"/>
        <w:rPr>
          <w:color w:val="000000"/>
          <w:sz w:val="22"/>
          <w:szCs w:val="22"/>
        </w:rPr>
      </w:pPr>
      <w:r w:rsidRPr="002D2676">
        <w:rPr>
          <w:b/>
          <w:bCs/>
          <w:color w:val="000000"/>
          <w:sz w:val="22"/>
          <w:szCs w:val="22"/>
        </w:rPr>
        <w:t xml:space="preserve">Продукция </w:t>
      </w:r>
      <w:r w:rsidRPr="002D2676">
        <w:rPr>
          <w:color w:val="000000"/>
          <w:sz w:val="22"/>
          <w:szCs w:val="22"/>
        </w:rPr>
        <w:t>– товары, работы, услуги, приобретаемые Заказчиком.</w:t>
      </w:r>
    </w:p>
    <w:p w:rsidR="00E45D7E" w:rsidRPr="002D2676" w:rsidRDefault="00E45D7E" w:rsidP="00156FF2">
      <w:pPr>
        <w:autoSpaceDE w:val="0"/>
        <w:autoSpaceDN w:val="0"/>
        <w:adjustRightInd w:val="0"/>
        <w:spacing w:after="120"/>
        <w:rPr>
          <w:color w:val="000000"/>
          <w:sz w:val="22"/>
          <w:szCs w:val="22"/>
        </w:rPr>
      </w:pPr>
      <w:r w:rsidRPr="002D2676">
        <w:rPr>
          <w:b/>
          <w:bCs/>
          <w:color w:val="000000"/>
          <w:sz w:val="22"/>
          <w:szCs w:val="22"/>
        </w:rPr>
        <w:t xml:space="preserve">Способ закупки </w:t>
      </w:r>
      <w:r w:rsidRPr="002D2676">
        <w:rPr>
          <w:color w:val="000000"/>
          <w:sz w:val="22"/>
          <w:szCs w:val="22"/>
        </w:rPr>
        <w:t>– процедура, в результате проведения которой Заказчик производит выбор поставщика, в соответствии с порядком, определенным Положением</w:t>
      </w:r>
      <w:r w:rsidRPr="002D2676">
        <w:rPr>
          <w:sz w:val="22"/>
          <w:szCs w:val="22"/>
        </w:rPr>
        <w:t xml:space="preserve"> о закупке товаров, работ, услуг для собственных нужд </w:t>
      </w:r>
      <w:r w:rsidRPr="002D2676">
        <w:rPr>
          <w:color w:val="000000"/>
          <w:sz w:val="22"/>
          <w:szCs w:val="22"/>
        </w:rPr>
        <w:t>МАОУ СОШ №113 и  документацией о закупке.</w:t>
      </w:r>
    </w:p>
    <w:p w:rsidR="00E45D7E" w:rsidRPr="002D2676" w:rsidRDefault="00E45D7E" w:rsidP="00156FF2">
      <w:pPr>
        <w:autoSpaceDE w:val="0"/>
        <w:autoSpaceDN w:val="0"/>
        <w:adjustRightInd w:val="0"/>
        <w:spacing w:after="120"/>
        <w:rPr>
          <w:color w:val="000000"/>
          <w:sz w:val="22"/>
          <w:szCs w:val="22"/>
        </w:rPr>
      </w:pPr>
      <w:r w:rsidRPr="002D2676">
        <w:rPr>
          <w:b/>
          <w:bCs/>
          <w:color w:val="000000"/>
          <w:sz w:val="22"/>
          <w:szCs w:val="22"/>
        </w:rPr>
        <w:t xml:space="preserve">Заявка на участие в закупке (лоте) </w:t>
      </w:r>
      <w:r w:rsidRPr="002D2676">
        <w:rPr>
          <w:color w:val="000000"/>
          <w:sz w:val="22"/>
          <w:szCs w:val="22"/>
        </w:rPr>
        <w:t>– комплект документов, содержащий подтверждение согласия участника закупки участвовать в закупке на условиях, указанных в извещении и документации о закупке (далее - заявка).</w:t>
      </w:r>
    </w:p>
    <w:p w:rsidR="00763713" w:rsidRPr="002D2676" w:rsidRDefault="00763713" w:rsidP="00763713">
      <w:pPr>
        <w:autoSpaceDE w:val="0"/>
        <w:autoSpaceDN w:val="0"/>
        <w:adjustRightInd w:val="0"/>
        <w:spacing w:after="0"/>
        <w:rPr>
          <w:iCs/>
          <w:sz w:val="22"/>
          <w:szCs w:val="22"/>
        </w:rPr>
      </w:pPr>
      <w:r w:rsidRPr="002D2676">
        <w:rPr>
          <w:b/>
          <w:iCs/>
          <w:sz w:val="22"/>
          <w:szCs w:val="22"/>
        </w:rPr>
        <w:t>Единая информационная система</w:t>
      </w:r>
      <w:r w:rsidRPr="002D2676">
        <w:rPr>
          <w:iCs/>
          <w:sz w:val="22"/>
          <w:szCs w:val="22"/>
        </w:rPr>
        <w:t xml:space="preserve"> </w:t>
      </w:r>
      <w:r w:rsidRPr="002D2676">
        <w:rPr>
          <w:sz w:val="22"/>
          <w:szCs w:val="22"/>
        </w:rPr>
        <w:t>в сфере закупок - совокупность информации,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763713" w:rsidRPr="002D2676" w:rsidRDefault="00763713" w:rsidP="00763713">
      <w:pPr>
        <w:autoSpaceDE w:val="0"/>
        <w:autoSpaceDN w:val="0"/>
        <w:adjustRightInd w:val="0"/>
        <w:spacing w:after="0"/>
        <w:rPr>
          <w:iCs/>
          <w:sz w:val="22"/>
          <w:szCs w:val="22"/>
        </w:rPr>
      </w:pPr>
    </w:p>
    <w:p w:rsidR="00E45D7E" w:rsidRPr="002D2676" w:rsidRDefault="00E45D7E" w:rsidP="00763713">
      <w:pPr>
        <w:pStyle w:val="2f2"/>
        <w:jc w:val="both"/>
        <w:rPr>
          <w:rFonts w:ascii="Times New Roman" w:hAnsi="Times New Roman"/>
        </w:rPr>
      </w:pPr>
      <w:r w:rsidRPr="002D2676">
        <w:rPr>
          <w:rFonts w:ascii="Times New Roman" w:hAnsi="Times New Roman"/>
          <w:b/>
          <w:bCs/>
          <w:color w:val="000000"/>
        </w:rPr>
        <w:t xml:space="preserve">Официальный сайт </w:t>
      </w:r>
      <w:r w:rsidRPr="002D2676">
        <w:rPr>
          <w:rFonts w:ascii="Times New Roman" w:hAnsi="Times New Roman"/>
          <w:color w:val="000000"/>
        </w:rPr>
        <w:t xml:space="preserve">– </w:t>
      </w:r>
      <w:r w:rsidR="00763713" w:rsidRPr="002D2676">
        <w:rPr>
          <w:rFonts w:ascii="Times New Roman" w:hAnsi="Times New Roman"/>
        </w:rPr>
        <w:t>официальный сайт единой информационной системы в сфере закупок, определенный в соответствии с Федеральным законом от 18 июля 2011 г. № 223-ФЗ «О закупках товаров, работ, услуг отдельными видами юридических лиц».</w:t>
      </w:r>
    </w:p>
    <w:p w:rsidR="00763713" w:rsidRPr="002D2676" w:rsidRDefault="00763713" w:rsidP="00763713">
      <w:pPr>
        <w:pStyle w:val="2f2"/>
        <w:jc w:val="both"/>
        <w:rPr>
          <w:rFonts w:ascii="Times New Roman" w:hAnsi="Times New Roman"/>
        </w:rPr>
      </w:pPr>
    </w:p>
    <w:p w:rsidR="00E45D7E" w:rsidRPr="002D2676" w:rsidRDefault="00E45D7E" w:rsidP="00156FF2">
      <w:pPr>
        <w:spacing w:after="120"/>
        <w:rPr>
          <w:sz w:val="22"/>
          <w:szCs w:val="22"/>
        </w:rPr>
      </w:pPr>
      <w:proofErr w:type="gramStart"/>
      <w:r w:rsidRPr="002D2676">
        <w:rPr>
          <w:b/>
          <w:bCs/>
          <w:sz w:val="22"/>
          <w:szCs w:val="22"/>
        </w:rPr>
        <w:t xml:space="preserve">Поставщик (подрядчик, исполнитель) </w:t>
      </w:r>
      <w:r w:rsidRPr="002D2676">
        <w:rPr>
          <w:sz w:val="22"/>
          <w:szCs w:val="22"/>
        </w:rPr>
        <w:t>– юридическое или физическое лицо, предлагающие или поставляющие продукцию (товары, работы, услуги) Заказчику.</w:t>
      </w:r>
      <w:proofErr w:type="gramEnd"/>
    </w:p>
    <w:p w:rsidR="00E45D7E" w:rsidRPr="002D2676" w:rsidRDefault="00E45D7E" w:rsidP="00621F56">
      <w:pPr>
        <w:pStyle w:val="1f9"/>
        <w:spacing w:after="120"/>
        <w:jc w:val="both"/>
        <w:rPr>
          <w:rFonts w:ascii="Times New Roman" w:hAnsi="Times New Roman" w:cs="Times New Roman"/>
        </w:rPr>
      </w:pPr>
      <w:r w:rsidRPr="002D2676">
        <w:rPr>
          <w:rFonts w:ascii="Times New Roman" w:hAnsi="Times New Roman" w:cs="Times New Roman"/>
          <w:b/>
          <w:bCs/>
        </w:rPr>
        <w:t>Участник процедуры закупки</w:t>
      </w:r>
      <w:r w:rsidRPr="002D2676">
        <w:rPr>
          <w:rFonts w:ascii="Times New Roman" w:hAnsi="Times New Roman" w:cs="Times New Roman"/>
        </w:rPr>
        <w:t xml:space="preserve"> – лицо, письменно выразившее заинтересованность в участии в процедуре закупки. Выражением заинтересованности является, в том числе, получение документации процедуры закупки, направление запросов о разъяснении документации, подача заявки на участие в процедуре закупки.</w:t>
      </w:r>
    </w:p>
    <w:p w:rsidR="00E45D7E" w:rsidRPr="002D2676" w:rsidRDefault="00E45D7E" w:rsidP="00156FF2">
      <w:pPr>
        <w:pStyle w:val="1f9"/>
        <w:spacing w:after="120"/>
        <w:jc w:val="both"/>
        <w:rPr>
          <w:rFonts w:ascii="Times New Roman" w:hAnsi="Times New Roman" w:cs="Times New Roman"/>
        </w:rPr>
      </w:pPr>
      <w:r w:rsidRPr="002D2676">
        <w:rPr>
          <w:rFonts w:ascii="Times New Roman" w:hAnsi="Times New Roman" w:cs="Times New Roman"/>
          <w:b/>
          <w:bCs/>
        </w:rPr>
        <w:t>Участник конкурса</w:t>
      </w:r>
      <w:r w:rsidRPr="002D2676">
        <w:rPr>
          <w:rFonts w:ascii="Times New Roman" w:hAnsi="Times New Roman" w:cs="Times New Roman"/>
        </w:rPr>
        <w:t xml:space="preserve"> – участник процедуры закупки, представивший заявку на участие в конкурсе, в отношении которого принято решение Комиссии о допуске к участию в конкурсе.</w:t>
      </w:r>
    </w:p>
    <w:p w:rsidR="00E45D7E" w:rsidRPr="002D2676" w:rsidRDefault="00E45D7E" w:rsidP="00156FF2">
      <w:pPr>
        <w:pStyle w:val="1f9"/>
        <w:spacing w:after="120"/>
        <w:jc w:val="both"/>
        <w:rPr>
          <w:rFonts w:ascii="Times New Roman" w:hAnsi="Times New Roman" w:cs="Times New Roman"/>
        </w:rPr>
      </w:pPr>
      <w:r w:rsidRPr="002D2676">
        <w:rPr>
          <w:rFonts w:ascii="Times New Roman" w:hAnsi="Times New Roman" w:cs="Times New Roman"/>
          <w:b/>
          <w:bCs/>
        </w:rPr>
        <w:t xml:space="preserve">Процедура закупки </w:t>
      </w:r>
      <w:r w:rsidRPr="002D2676">
        <w:rPr>
          <w:rFonts w:ascii="Times New Roman" w:hAnsi="Times New Roman" w:cs="Times New Roman"/>
        </w:rPr>
        <w:t>– процедура, в результате проведения которой организатор размещения заказа производит выбор поставщика, в соответствии с правилами, установленными документацией процедуры закупки, с которым заключается договор на поставку товаров, выполнение работ или оказание услуг. Процедуры закупки могут быть открытыми и закрытыми.</w:t>
      </w:r>
    </w:p>
    <w:p w:rsidR="00E45D7E" w:rsidRPr="002D2676" w:rsidRDefault="00E45D7E" w:rsidP="00156FF2">
      <w:pPr>
        <w:spacing w:after="120"/>
        <w:rPr>
          <w:sz w:val="22"/>
          <w:szCs w:val="22"/>
        </w:rPr>
      </w:pPr>
      <w:r w:rsidRPr="002D2676">
        <w:rPr>
          <w:b/>
          <w:bCs/>
          <w:sz w:val="22"/>
          <w:szCs w:val="22"/>
        </w:rPr>
        <w:t>Победитель процедуры закупки</w:t>
      </w:r>
      <w:r w:rsidRPr="002D2676">
        <w:rPr>
          <w:sz w:val="22"/>
          <w:szCs w:val="22"/>
        </w:rPr>
        <w:t xml:space="preserve"> – Участник процедуры закупки, который сделал лучшее предложение в соответствии с условиями Конкурсной документации.</w:t>
      </w:r>
    </w:p>
    <w:p w:rsidR="0051486B" w:rsidRPr="002D2676" w:rsidRDefault="0051486B" w:rsidP="00156FF2">
      <w:pPr>
        <w:spacing w:after="120"/>
        <w:rPr>
          <w:sz w:val="22"/>
          <w:szCs w:val="22"/>
        </w:rPr>
      </w:pPr>
      <w:r w:rsidRPr="002D2676">
        <w:rPr>
          <w:b/>
          <w:sz w:val="22"/>
          <w:szCs w:val="22"/>
        </w:rPr>
        <w:t>Положение</w:t>
      </w:r>
      <w:r w:rsidRPr="002D2676">
        <w:rPr>
          <w:sz w:val="22"/>
          <w:szCs w:val="22"/>
        </w:rPr>
        <w:t xml:space="preserve"> – Положение о закупке товаров, работ, услуг для собственных нужд МАОУ СОШ №113</w:t>
      </w:r>
    </w:p>
    <w:p w:rsidR="00E45D7E" w:rsidRPr="002D2676" w:rsidRDefault="00E45D7E" w:rsidP="00156FF2">
      <w:pPr>
        <w:pStyle w:val="1f9"/>
        <w:spacing w:after="120"/>
        <w:jc w:val="both"/>
        <w:rPr>
          <w:rFonts w:ascii="Times New Roman" w:hAnsi="Times New Roman" w:cs="Times New Roman"/>
          <w:color w:val="000000"/>
        </w:rPr>
      </w:pPr>
      <w:r w:rsidRPr="002D2676">
        <w:rPr>
          <w:rFonts w:ascii="Times New Roman" w:hAnsi="Times New Roman" w:cs="Times New Roman"/>
          <w:b/>
          <w:bCs/>
        </w:rPr>
        <w:t>Открытый конкурс</w:t>
      </w:r>
      <w:r w:rsidRPr="002D2676">
        <w:rPr>
          <w:rFonts w:ascii="Times New Roman" w:hAnsi="Times New Roman" w:cs="Times New Roman"/>
        </w:rPr>
        <w:t xml:space="preserve"> – </w:t>
      </w:r>
      <w:r w:rsidR="001B778E" w:rsidRPr="002D2676">
        <w:rPr>
          <w:rFonts w:ascii="Times New Roman" w:hAnsi="Times New Roman"/>
        </w:rPr>
        <w:t>процедура закупки, при которой организатор на основании критериев и порядка оценки, установленных в конкурсной документации, определяет участника конкурса, предложившего лучшие условия выполнения договора на поставку товаров, выполнения работ, оказания услуг</w:t>
      </w:r>
      <w:r w:rsidRPr="002D2676">
        <w:rPr>
          <w:rFonts w:ascii="Times New Roman" w:hAnsi="Times New Roman" w:cs="Times New Roman"/>
          <w:color w:val="000000"/>
        </w:rPr>
        <w:t xml:space="preserve">. </w:t>
      </w:r>
    </w:p>
    <w:p w:rsidR="00E45D7E" w:rsidRPr="002D2676" w:rsidRDefault="00E45D7E" w:rsidP="00156FF2">
      <w:pPr>
        <w:spacing w:after="120"/>
        <w:rPr>
          <w:rStyle w:val="grame"/>
          <w:sz w:val="22"/>
          <w:szCs w:val="22"/>
        </w:rPr>
      </w:pPr>
      <w:r w:rsidRPr="002D2676">
        <w:rPr>
          <w:b/>
          <w:bCs/>
          <w:sz w:val="22"/>
          <w:szCs w:val="22"/>
        </w:rPr>
        <w:t xml:space="preserve">Товары </w:t>
      </w:r>
      <w:r w:rsidRPr="002D2676">
        <w:rPr>
          <w:sz w:val="22"/>
          <w:szCs w:val="22"/>
        </w:rPr>
        <w:t xml:space="preserve">– любые предметы (материальные объекты). К товарам, в частности, относятся изделия, оборудование, тепловая и электрическая энергии. В случае если по условиям процедуры выбора поставщика происходит закупка товара и сопутствующих услуг (транспортировка, монтаж, наладка и т. п.), процедура рассматривается как направленная на закупку товара при условии, что </w:t>
      </w:r>
      <w:r w:rsidRPr="002D2676">
        <w:rPr>
          <w:rStyle w:val="grame"/>
          <w:sz w:val="22"/>
          <w:szCs w:val="22"/>
        </w:rPr>
        <w:t xml:space="preserve">стоимость таких сопутствующих услуг не превышает стоимости самих товаров. </w:t>
      </w:r>
    </w:p>
    <w:p w:rsidR="00E45D7E" w:rsidRPr="002D2676" w:rsidRDefault="00E45D7E" w:rsidP="00156FF2">
      <w:pPr>
        <w:spacing w:after="120"/>
        <w:rPr>
          <w:rStyle w:val="grame"/>
          <w:sz w:val="22"/>
          <w:szCs w:val="22"/>
        </w:rPr>
      </w:pPr>
      <w:r w:rsidRPr="002D2676">
        <w:rPr>
          <w:b/>
          <w:bCs/>
          <w:sz w:val="22"/>
          <w:szCs w:val="22"/>
        </w:rPr>
        <w:t xml:space="preserve">Работы – </w:t>
      </w:r>
      <w:r w:rsidRPr="002D2676">
        <w:rPr>
          <w:sz w:val="22"/>
          <w:szCs w:val="22"/>
        </w:rPr>
        <w:t xml:space="preserve">любая деятельность, результаты которой имеют материальное выражение и могут быть реализованы для удовлетворения потребностей Заказчика. </w:t>
      </w:r>
      <w:proofErr w:type="gramStart"/>
      <w:r w:rsidRPr="002D2676">
        <w:rPr>
          <w:sz w:val="22"/>
          <w:szCs w:val="22"/>
        </w:rPr>
        <w:t xml:space="preserve">К работам, в т.ч. относится деятельность, связанная со строительством, реконструкцией, сносом, ремонтом или обновлением зданий, сооружений или объектов, в том числе, подготовка строительной площадки, выемка </w:t>
      </w:r>
      <w:r w:rsidRPr="002D2676">
        <w:rPr>
          <w:sz w:val="22"/>
          <w:szCs w:val="22"/>
        </w:rPr>
        <w:lastRenderedPageBreak/>
        <w:t xml:space="preserve">грунта, возведение, сооружение, монтаж оборудования или материалов, отделочные работы и т.д., а также сопутствующие строительные работы, такие, как бурение, геодезические работы, спутниковая съемка, сейсмические исследования и аналогичные работы. </w:t>
      </w:r>
      <w:proofErr w:type="gramEnd"/>
    </w:p>
    <w:p w:rsidR="00E45D7E" w:rsidRPr="002D2676" w:rsidRDefault="00E45D7E" w:rsidP="00156FF2">
      <w:pPr>
        <w:spacing w:after="120"/>
        <w:rPr>
          <w:sz w:val="22"/>
          <w:szCs w:val="22"/>
        </w:rPr>
      </w:pPr>
      <w:r w:rsidRPr="002D2676">
        <w:rPr>
          <w:b/>
          <w:bCs/>
          <w:sz w:val="22"/>
          <w:szCs w:val="22"/>
        </w:rPr>
        <w:t xml:space="preserve">Услуги </w:t>
      </w:r>
      <w:r w:rsidRPr="002D2676">
        <w:rPr>
          <w:sz w:val="22"/>
          <w:szCs w:val="22"/>
        </w:rPr>
        <w:t>– любая деятельность, результаты которой не имеют материального выражения, включая консультационные и юридические услуги, ремонт и обслуживание компьютерной, офисной и иной техники и оборудования, создание программного обеспечения и передача прав (лицензий) на его использование, а так же предоставление движимого и недвижимого имущества в лизинг или аренду. В целях проведения процедур закупки к услугам относится любой предмет закупки, помимо товаров и работ, в том числе лизинг и аренда.</w:t>
      </w:r>
    </w:p>
    <w:p w:rsidR="00E45D7E" w:rsidRPr="002D2676" w:rsidRDefault="00E45D7E" w:rsidP="00156FF2">
      <w:pPr>
        <w:pStyle w:val="1f9"/>
        <w:spacing w:after="120"/>
        <w:jc w:val="both"/>
        <w:rPr>
          <w:rFonts w:ascii="Times New Roman" w:hAnsi="Times New Roman" w:cs="Times New Roman"/>
        </w:rPr>
      </w:pPr>
      <w:r w:rsidRPr="002D2676">
        <w:rPr>
          <w:rFonts w:ascii="Times New Roman" w:hAnsi="Times New Roman" w:cs="Times New Roman"/>
          <w:b/>
          <w:bCs/>
        </w:rPr>
        <w:t>Электронный документ</w:t>
      </w:r>
      <w:r w:rsidRPr="002D2676">
        <w:rPr>
          <w:rFonts w:ascii="Times New Roman" w:hAnsi="Times New Roman" w:cs="Times New Roman"/>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E45D7E" w:rsidRPr="002D2676" w:rsidRDefault="00E45D7E" w:rsidP="00156FF2">
      <w:pPr>
        <w:spacing w:after="120"/>
        <w:rPr>
          <w:sz w:val="22"/>
          <w:szCs w:val="22"/>
        </w:rPr>
      </w:pPr>
      <w:r w:rsidRPr="002D2676">
        <w:rPr>
          <w:b/>
          <w:bCs/>
          <w:sz w:val="22"/>
          <w:szCs w:val="22"/>
        </w:rPr>
        <w:t>Электронная торговая площадка</w:t>
      </w:r>
      <w:r w:rsidRPr="002D2676">
        <w:rPr>
          <w:sz w:val="22"/>
          <w:szCs w:val="22"/>
        </w:rPr>
        <w:t xml:space="preserve">– </w:t>
      </w:r>
      <w:proofErr w:type="gramStart"/>
      <w:r w:rsidRPr="002D2676">
        <w:rPr>
          <w:sz w:val="22"/>
          <w:szCs w:val="22"/>
        </w:rPr>
        <w:t>пр</w:t>
      </w:r>
      <w:proofErr w:type="gramEnd"/>
      <w:r w:rsidRPr="002D2676">
        <w:rPr>
          <w:sz w:val="22"/>
          <w:szCs w:val="22"/>
        </w:rPr>
        <w:t>ограммно-аппаратный комплекс, обеспечивающий проведение процедур закупки в электронной форме, в том числе с использованием Интернет.</w:t>
      </w:r>
    </w:p>
    <w:p w:rsidR="00E45D7E" w:rsidRPr="002D2676" w:rsidRDefault="00E45D7E" w:rsidP="00156FF2">
      <w:pPr>
        <w:spacing w:after="120"/>
        <w:rPr>
          <w:sz w:val="22"/>
          <w:szCs w:val="22"/>
        </w:rPr>
      </w:pPr>
      <w:r w:rsidRPr="002D2676">
        <w:rPr>
          <w:b/>
          <w:bCs/>
          <w:sz w:val="22"/>
          <w:szCs w:val="22"/>
        </w:rPr>
        <w:t>Заявка на участие в процедуре закупки</w:t>
      </w:r>
      <w:r w:rsidRPr="002D2676">
        <w:rPr>
          <w:sz w:val="22"/>
          <w:szCs w:val="22"/>
        </w:rPr>
        <w:t xml:space="preserve"> – документ в составе комплекта документов, содержащий предложение участника процедуры закупки, направленный Предприятию по форме и в порядке, установленном документацией процедуры закупки. Для процедур закупок, проводимых в электронном виде: комплект документов, содержащий предложение участника процедуры закупки, направленное Предприятию по форме и в порядке, установленном документацией процедуры закупки в форме электронного документа.</w:t>
      </w:r>
    </w:p>
    <w:p w:rsidR="00E45D7E" w:rsidRPr="002D2676" w:rsidRDefault="00E45D7E" w:rsidP="00156FF2">
      <w:pPr>
        <w:spacing w:after="120"/>
        <w:rPr>
          <w:sz w:val="22"/>
          <w:szCs w:val="22"/>
        </w:rPr>
      </w:pPr>
      <w:r w:rsidRPr="002D2676">
        <w:rPr>
          <w:b/>
          <w:bCs/>
          <w:sz w:val="22"/>
          <w:szCs w:val="22"/>
        </w:rPr>
        <w:t>Начальная (максимальная) цена договора</w:t>
      </w:r>
      <w:r w:rsidRPr="002D2676">
        <w:rPr>
          <w:sz w:val="22"/>
          <w:szCs w:val="22"/>
        </w:rPr>
        <w:t xml:space="preserve"> – предельно допустимая цена договора, определяемая заказчиком в Конкурсной документации.</w:t>
      </w:r>
    </w:p>
    <w:p w:rsidR="00E45D7E" w:rsidRPr="002D2676" w:rsidRDefault="00E45D7E" w:rsidP="00193E77">
      <w:pPr>
        <w:pStyle w:val="a9"/>
        <w:spacing w:before="0" w:beforeAutospacing="0" w:after="0" w:afterAutospacing="0"/>
        <w:rPr>
          <w:sz w:val="22"/>
          <w:szCs w:val="22"/>
        </w:rPr>
      </w:pPr>
      <w:proofErr w:type="gramStart"/>
      <w:r w:rsidRPr="002D2676">
        <w:rPr>
          <w:b/>
          <w:bCs/>
          <w:sz w:val="22"/>
          <w:szCs w:val="22"/>
        </w:rPr>
        <w:t xml:space="preserve">Реестр недобросовестных поставщиков </w:t>
      </w:r>
      <w:r w:rsidRPr="002D2676">
        <w:rPr>
          <w:sz w:val="22"/>
          <w:szCs w:val="22"/>
        </w:rPr>
        <w:t>– публичный реестр участников закупок (уклонившихся от заключения договора, от представления обеспечения исполнения договора, если таковое требовалось документацией процедуры закупки, а также из числа поставщиков (исполнителей, подрядчиков), договоры с которыми расторгнуты по решению суда или по соглашению сторон в связи с существенным нарушением ими условий договоров), формируемых уполномоченными органами по контролю за соблюдением законодательства в сфере размещения заказов</w:t>
      </w:r>
      <w:proofErr w:type="gramEnd"/>
      <w:r w:rsidRPr="002D2676">
        <w:rPr>
          <w:sz w:val="22"/>
          <w:szCs w:val="22"/>
        </w:rPr>
        <w:t xml:space="preserve"> на поставку товаров (работ, услуг).</w:t>
      </w:r>
    </w:p>
    <w:p w:rsidR="00193E77" w:rsidRPr="002D2676" w:rsidRDefault="00193E77" w:rsidP="00193E77">
      <w:pPr>
        <w:autoSpaceDE w:val="0"/>
        <w:autoSpaceDN w:val="0"/>
        <w:adjustRightInd w:val="0"/>
        <w:spacing w:after="0"/>
        <w:rPr>
          <w:b/>
          <w:bCs/>
          <w:color w:val="000000"/>
          <w:sz w:val="22"/>
          <w:szCs w:val="22"/>
        </w:rPr>
      </w:pPr>
    </w:p>
    <w:p w:rsidR="00E45D7E" w:rsidRPr="002D2676" w:rsidRDefault="00E45D7E" w:rsidP="00193E77">
      <w:pPr>
        <w:autoSpaceDE w:val="0"/>
        <w:autoSpaceDN w:val="0"/>
        <w:adjustRightInd w:val="0"/>
        <w:spacing w:after="0"/>
        <w:rPr>
          <w:color w:val="000000"/>
          <w:sz w:val="22"/>
          <w:szCs w:val="22"/>
        </w:rPr>
      </w:pPr>
      <w:r w:rsidRPr="002D2676">
        <w:rPr>
          <w:b/>
          <w:bCs/>
          <w:color w:val="000000"/>
          <w:sz w:val="22"/>
          <w:szCs w:val="22"/>
        </w:rPr>
        <w:t xml:space="preserve">Гражданско-правовой договор Учреждения </w:t>
      </w:r>
      <w:r w:rsidRPr="002D2676">
        <w:rPr>
          <w:color w:val="000000"/>
          <w:sz w:val="22"/>
          <w:szCs w:val="22"/>
        </w:rPr>
        <w:t>– договор на поставку товаров, выполнение работ, оказание услуг, заключенный от имени Учреждения в целях обеспечения нужд Учреждения (далее - договор).</w:t>
      </w:r>
    </w:p>
    <w:p w:rsidR="00E45D7E" w:rsidRPr="002D2676" w:rsidRDefault="00E45D7E" w:rsidP="00156FF2">
      <w:pPr>
        <w:autoSpaceDE w:val="0"/>
        <w:autoSpaceDN w:val="0"/>
        <w:adjustRightInd w:val="0"/>
        <w:spacing w:after="120"/>
        <w:rPr>
          <w:color w:val="000000"/>
          <w:sz w:val="22"/>
          <w:szCs w:val="22"/>
        </w:rPr>
      </w:pPr>
      <w:r w:rsidRPr="002D2676">
        <w:rPr>
          <w:b/>
          <w:bCs/>
          <w:color w:val="000000"/>
          <w:sz w:val="22"/>
          <w:szCs w:val="22"/>
        </w:rPr>
        <w:t xml:space="preserve">Лот </w:t>
      </w:r>
      <w:r w:rsidRPr="002D2676">
        <w:rPr>
          <w:color w:val="000000"/>
          <w:sz w:val="22"/>
          <w:szCs w:val="22"/>
        </w:rPr>
        <w:t>– установленная извещением и документацией о закупке часть предмета договора, обособленная Учреждением по определенным признакам, которой присвоен индивидуальный порядковый номер и установлена отдельная начальная (максимальная) цена договора, срок и иные условия исполнения договора. Участник закупки подает заявку на участие в закупке в отношении определенного лота. В отношении каждого лота заключается отдельный договор.</w:t>
      </w:r>
    </w:p>
    <w:p w:rsidR="00A02490" w:rsidRPr="002D2676" w:rsidRDefault="00A02490" w:rsidP="00A02490">
      <w:pPr>
        <w:pStyle w:val="2f2"/>
        <w:jc w:val="both"/>
        <w:rPr>
          <w:rFonts w:ascii="Times New Roman" w:hAnsi="Times New Roman"/>
        </w:rPr>
      </w:pPr>
      <w:r w:rsidRPr="002D2676">
        <w:rPr>
          <w:rFonts w:ascii="Times New Roman" w:hAnsi="Times New Roman"/>
          <w:b/>
        </w:rPr>
        <w:t xml:space="preserve">Комиссия – </w:t>
      </w:r>
      <w:r w:rsidRPr="002D2676">
        <w:rPr>
          <w:rFonts w:ascii="Times New Roman" w:hAnsi="Times New Roman"/>
        </w:rPr>
        <w:t>единая, конкурсная, аукционная котировочная комиссии, созданные заказчиком, специализированной организацией для проведения закупок. Порядок работы комиссии регулируется положением о комиссии, утверждаемым заказчиком.</w:t>
      </w:r>
    </w:p>
    <w:p w:rsidR="00E45D7E" w:rsidRPr="002D2676" w:rsidRDefault="00E45D7E" w:rsidP="00981FA7">
      <w:pPr>
        <w:pStyle w:val="ConsPlusNormal"/>
        <w:widowControl/>
        <w:tabs>
          <w:tab w:val="left" w:pos="284"/>
        </w:tabs>
        <w:spacing w:line="276" w:lineRule="auto"/>
        <w:ind w:left="284" w:right="-15" w:firstLine="567"/>
        <w:jc w:val="center"/>
        <w:rPr>
          <w:rFonts w:ascii="Times New Roman" w:hAnsi="Times New Roman"/>
          <w:b/>
          <w:bCs/>
        </w:rPr>
      </w:pPr>
    </w:p>
    <w:p w:rsidR="00E45D7E" w:rsidRPr="002D2676" w:rsidRDefault="00E45D7E" w:rsidP="00981FA7">
      <w:pPr>
        <w:pStyle w:val="ConsPlusNormal"/>
        <w:widowControl/>
        <w:tabs>
          <w:tab w:val="left" w:pos="284"/>
        </w:tabs>
        <w:spacing w:line="276" w:lineRule="auto"/>
        <w:ind w:left="284" w:right="-15" w:firstLine="567"/>
        <w:jc w:val="center"/>
        <w:rPr>
          <w:rFonts w:ascii="Times New Roman" w:hAnsi="Times New Roman"/>
          <w:b/>
          <w:bCs/>
        </w:rPr>
      </w:pPr>
    </w:p>
    <w:p w:rsidR="00E45D7E" w:rsidRPr="002D2676" w:rsidRDefault="00E45D7E" w:rsidP="00981FA7">
      <w:pPr>
        <w:pStyle w:val="ConsPlusNormal"/>
        <w:widowControl/>
        <w:tabs>
          <w:tab w:val="left" w:pos="284"/>
        </w:tabs>
        <w:spacing w:line="276" w:lineRule="auto"/>
        <w:ind w:left="284" w:right="-15" w:firstLine="567"/>
        <w:jc w:val="center"/>
        <w:rPr>
          <w:rFonts w:ascii="Times New Roman" w:hAnsi="Times New Roman"/>
          <w:b/>
          <w:bCs/>
        </w:rPr>
      </w:pPr>
    </w:p>
    <w:p w:rsidR="00E45D7E" w:rsidRPr="002D2676" w:rsidRDefault="00E45D7E" w:rsidP="00981FA7">
      <w:pPr>
        <w:pStyle w:val="ConsPlusNormal"/>
        <w:widowControl/>
        <w:tabs>
          <w:tab w:val="left" w:pos="284"/>
        </w:tabs>
        <w:spacing w:line="276" w:lineRule="auto"/>
        <w:ind w:left="284" w:right="-15" w:firstLine="567"/>
        <w:jc w:val="center"/>
        <w:rPr>
          <w:rFonts w:ascii="Times New Roman" w:hAnsi="Times New Roman"/>
          <w:b/>
          <w:bCs/>
        </w:rPr>
      </w:pPr>
    </w:p>
    <w:p w:rsidR="00E45D7E" w:rsidRPr="002D2676" w:rsidRDefault="00E45D7E" w:rsidP="00981FA7">
      <w:pPr>
        <w:pStyle w:val="ConsPlusNormal"/>
        <w:widowControl/>
        <w:tabs>
          <w:tab w:val="left" w:pos="284"/>
        </w:tabs>
        <w:spacing w:line="276" w:lineRule="auto"/>
        <w:ind w:left="284" w:right="-15" w:firstLine="567"/>
        <w:jc w:val="center"/>
        <w:rPr>
          <w:rFonts w:ascii="Times New Roman" w:hAnsi="Times New Roman"/>
          <w:b/>
          <w:bCs/>
        </w:rPr>
      </w:pPr>
    </w:p>
    <w:p w:rsidR="00E45D7E" w:rsidRPr="002D2676" w:rsidRDefault="00E45D7E" w:rsidP="003C3FBD">
      <w:pPr>
        <w:pStyle w:val="ConsPlusNormal"/>
        <w:widowControl/>
        <w:tabs>
          <w:tab w:val="left" w:pos="284"/>
        </w:tabs>
        <w:spacing w:line="276" w:lineRule="auto"/>
        <w:ind w:right="-15" w:firstLine="0"/>
        <w:rPr>
          <w:rFonts w:ascii="Times New Roman" w:hAnsi="Times New Roman"/>
          <w:b/>
          <w:bCs/>
        </w:rPr>
      </w:pPr>
    </w:p>
    <w:p w:rsidR="00A1522A" w:rsidRPr="002D2676" w:rsidRDefault="00A1522A" w:rsidP="003C3FBD">
      <w:pPr>
        <w:pStyle w:val="ConsPlusNormal"/>
        <w:widowControl/>
        <w:tabs>
          <w:tab w:val="left" w:pos="284"/>
        </w:tabs>
        <w:spacing w:line="276" w:lineRule="auto"/>
        <w:ind w:right="-15" w:firstLine="0"/>
        <w:rPr>
          <w:rFonts w:ascii="Times New Roman" w:hAnsi="Times New Roman"/>
          <w:b/>
          <w:bCs/>
        </w:rPr>
      </w:pPr>
    </w:p>
    <w:p w:rsidR="00A1522A" w:rsidRPr="002D2676" w:rsidRDefault="00A1522A" w:rsidP="003C3FBD">
      <w:pPr>
        <w:pStyle w:val="ConsPlusNormal"/>
        <w:widowControl/>
        <w:tabs>
          <w:tab w:val="left" w:pos="284"/>
        </w:tabs>
        <w:spacing w:line="276" w:lineRule="auto"/>
        <w:ind w:right="-15" w:firstLine="0"/>
        <w:rPr>
          <w:rFonts w:ascii="Times New Roman" w:hAnsi="Times New Roman"/>
          <w:b/>
          <w:bCs/>
        </w:rPr>
      </w:pPr>
    </w:p>
    <w:p w:rsidR="00A1522A" w:rsidRPr="002D2676" w:rsidRDefault="00A1522A" w:rsidP="003C3FBD">
      <w:pPr>
        <w:pStyle w:val="ConsPlusNormal"/>
        <w:widowControl/>
        <w:tabs>
          <w:tab w:val="left" w:pos="284"/>
        </w:tabs>
        <w:spacing w:line="276" w:lineRule="auto"/>
        <w:ind w:right="-15" w:firstLine="0"/>
        <w:rPr>
          <w:rFonts w:ascii="Times New Roman" w:hAnsi="Times New Roman"/>
          <w:b/>
          <w:bCs/>
        </w:rPr>
      </w:pPr>
    </w:p>
    <w:p w:rsidR="00A1522A" w:rsidRPr="002D2676" w:rsidRDefault="00A1522A" w:rsidP="003C3FBD">
      <w:pPr>
        <w:pStyle w:val="ConsPlusNormal"/>
        <w:widowControl/>
        <w:tabs>
          <w:tab w:val="left" w:pos="284"/>
        </w:tabs>
        <w:spacing w:line="276" w:lineRule="auto"/>
        <w:ind w:right="-15" w:firstLine="0"/>
        <w:rPr>
          <w:rFonts w:ascii="Times New Roman" w:hAnsi="Times New Roman"/>
          <w:b/>
          <w:bCs/>
        </w:rPr>
      </w:pPr>
    </w:p>
    <w:p w:rsidR="00A1522A" w:rsidRPr="002D2676" w:rsidRDefault="00A1522A" w:rsidP="003C3FBD">
      <w:pPr>
        <w:pStyle w:val="ConsPlusNormal"/>
        <w:widowControl/>
        <w:tabs>
          <w:tab w:val="left" w:pos="284"/>
        </w:tabs>
        <w:spacing w:line="276" w:lineRule="auto"/>
        <w:ind w:right="-15" w:firstLine="0"/>
        <w:rPr>
          <w:rFonts w:ascii="Times New Roman" w:hAnsi="Times New Roman"/>
          <w:b/>
          <w:bCs/>
        </w:rPr>
      </w:pPr>
    </w:p>
    <w:p w:rsidR="00E45D7E" w:rsidRPr="002D2676" w:rsidRDefault="00E45D7E" w:rsidP="00D947ED">
      <w:pPr>
        <w:pStyle w:val="ConsPlusNormal"/>
        <w:widowControl/>
        <w:tabs>
          <w:tab w:val="left" w:pos="284"/>
        </w:tabs>
        <w:spacing w:line="276" w:lineRule="auto"/>
        <w:ind w:left="284" w:right="-15" w:firstLine="567"/>
        <w:jc w:val="center"/>
        <w:rPr>
          <w:rFonts w:ascii="Times New Roman" w:hAnsi="Times New Roman"/>
        </w:rPr>
      </w:pPr>
      <w:r w:rsidRPr="002D2676">
        <w:rPr>
          <w:rFonts w:ascii="Times New Roman" w:hAnsi="Times New Roman"/>
          <w:b/>
          <w:bCs/>
        </w:rPr>
        <w:lastRenderedPageBreak/>
        <w:t>СОДЕРЖАНИЕ</w:t>
      </w:r>
      <w:r w:rsidRPr="002D2676">
        <w:rPr>
          <w:rFonts w:ascii="Times New Roman" w:hAnsi="Times New Roman"/>
        </w:rPr>
        <w:t>:</w:t>
      </w:r>
    </w:p>
    <w:p w:rsidR="00E45D7E" w:rsidRPr="002D2676" w:rsidRDefault="00E45D7E" w:rsidP="00B71292">
      <w:pPr>
        <w:pStyle w:val="ConsPlusNormal"/>
        <w:widowControl/>
        <w:tabs>
          <w:tab w:val="left" w:pos="0"/>
        </w:tabs>
        <w:spacing w:line="288" w:lineRule="auto"/>
        <w:ind w:right="-15" w:firstLine="0"/>
        <w:jc w:val="both"/>
        <w:rPr>
          <w:rFonts w:ascii="Times New Roman" w:hAnsi="Times New Roman"/>
        </w:rPr>
      </w:pPr>
      <w:r w:rsidRPr="002D2676">
        <w:rPr>
          <w:rFonts w:ascii="Times New Roman" w:hAnsi="Times New Roman"/>
        </w:rPr>
        <w:t>Раздел I. Инструкции участника</w:t>
      </w:r>
      <w:r w:rsidR="00B71292" w:rsidRPr="002D2676">
        <w:rPr>
          <w:rFonts w:ascii="Times New Roman" w:hAnsi="Times New Roman"/>
        </w:rPr>
        <w:t>м процедуры закупки…………………………</w:t>
      </w:r>
      <w:r w:rsidRPr="002D2676">
        <w:rPr>
          <w:rFonts w:ascii="Times New Roman" w:hAnsi="Times New Roman"/>
        </w:rPr>
        <w:t>…………...…....…... 5</w:t>
      </w:r>
    </w:p>
    <w:p w:rsidR="00E45D7E" w:rsidRPr="002D2676" w:rsidRDefault="00E45D7E" w:rsidP="00B71292">
      <w:pPr>
        <w:pStyle w:val="ConsPlusNormal"/>
        <w:widowControl/>
        <w:numPr>
          <w:ilvl w:val="0"/>
          <w:numId w:val="5"/>
        </w:numPr>
        <w:tabs>
          <w:tab w:val="left" w:pos="0"/>
        </w:tabs>
        <w:spacing w:line="288" w:lineRule="auto"/>
        <w:ind w:left="0" w:right="-15" w:firstLine="0"/>
        <w:jc w:val="both"/>
        <w:rPr>
          <w:rFonts w:ascii="Times New Roman" w:hAnsi="Times New Roman"/>
        </w:rPr>
      </w:pPr>
      <w:r w:rsidRPr="002D2676">
        <w:rPr>
          <w:rFonts w:ascii="Times New Roman" w:hAnsi="Times New Roman"/>
        </w:rPr>
        <w:t>Общие полож</w:t>
      </w:r>
      <w:r w:rsidR="00B71292" w:rsidRPr="002D2676">
        <w:rPr>
          <w:rFonts w:ascii="Times New Roman" w:hAnsi="Times New Roman"/>
        </w:rPr>
        <w:t>ения……………………………………………………………………</w:t>
      </w:r>
      <w:r w:rsidRPr="002D2676">
        <w:rPr>
          <w:rFonts w:ascii="Times New Roman" w:hAnsi="Times New Roman"/>
        </w:rPr>
        <w:t>…...……....5</w:t>
      </w:r>
    </w:p>
    <w:p w:rsidR="00E45D7E" w:rsidRPr="002D2676" w:rsidRDefault="00E45D7E" w:rsidP="00B71292">
      <w:pPr>
        <w:pStyle w:val="ConsPlusNormal"/>
        <w:widowControl/>
        <w:tabs>
          <w:tab w:val="left" w:pos="0"/>
        </w:tabs>
        <w:spacing w:line="288" w:lineRule="auto"/>
        <w:ind w:right="-15" w:firstLine="0"/>
        <w:jc w:val="both"/>
        <w:rPr>
          <w:rFonts w:ascii="Times New Roman" w:hAnsi="Times New Roman"/>
        </w:rPr>
      </w:pPr>
      <w:r w:rsidRPr="002D2676">
        <w:rPr>
          <w:rFonts w:ascii="Times New Roman" w:hAnsi="Times New Roman"/>
        </w:rPr>
        <w:t>1.1. Правовое регулирован</w:t>
      </w:r>
      <w:r w:rsidR="00B71292" w:rsidRPr="002D2676">
        <w:rPr>
          <w:rFonts w:ascii="Times New Roman" w:hAnsi="Times New Roman"/>
        </w:rPr>
        <w:t>ие………………………………………………………………………….</w:t>
      </w:r>
      <w:r w:rsidRPr="002D2676">
        <w:rPr>
          <w:rFonts w:ascii="Times New Roman" w:hAnsi="Times New Roman"/>
        </w:rPr>
        <w:t>….5</w:t>
      </w:r>
    </w:p>
    <w:p w:rsidR="00E45D7E" w:rsidRPr="002D2676" w:rsidRDefault="00E45D7E" w:rsidP="00B71292">
      <w:pPr>
        <w:pStyle w:val="ConsPlusNormal"/>
        <w:widowControl/>
        <w:tabs>
          <w:tab w:val="left" w:pos="0"/>
        </w:tabs>
        <w:spacing w:line="288" w:lineRule="auto"/>
        <w:ind w:right="-15" w:firstLine="0"/>
        <w:jc w:val="both"/>
        <w:rPr>
          <w:rFonts w:ascii="Times New Roman" w:hAnsi="Times New Roman"/>
        </w:rPr>
      </w:pPr>
      <w:r w:rsidRPr="002D2676">
        <w:rPr>
          <w:rFonts w:ascii="Times New Roman" w:hAnsi="Times New Roman"/>
        </w:rPr>
        <w:t>1.2. Заказчик………………</w:t>
      </w:r>
      <w:r w:rsidR="00B71292" w:rsidRPr="002D2676">
        <w:rPr>
          <w:rFonts w:ascii="Times New Roman" w:hAnsi="Times New Roman"/>
        </w:rPr>
        <w:t>………………………………………………………………..…………</w:t>
      </w:r>
      <w:r w:rsidRPr="002D2676">
        <w:rPr>
          <w:rFonts w:ascii="Times New Roman" w:hAnsi="Times New Roman"/>
        </w:rPr>
        <w:t>……5</w:t>
      </w:r>
    </w:p>
    <w:p w:rsidR="00E45D7E" w:rsidRPr="002D2676" w:rsidRDefault="00E45D7E" w:rsidP="00B71292">
      <w:pPr>
        <w:pStyle w:val="ConsPlusNormal"/>
        <w:widowControl/>
        <w:tabs>
          <w:tab w:val="left" w:pos="0"/>
        </w:tabs>
        <w:spacing w:line="288" w:lineRule="auto"/>
        <w:ind w:right="-15" w:firstLine="0"/>
        <w:jc w:val="both"/>
        <w:rPr>
          <w:rFonts w:ascii="Times New Roman" w:hAnsi="Times New Roman"/>
        </w:rPr>
      </w:pPr>
      <w:r w:rsidRPr="002D2676">
        <w:rPr>
          <w:rFonts w:ascii="Times New Roman" w:hAnsi="Times New Roman"/>
        </w:rPr>
        <w:t xml:space="preserve">1.3. Предмет конкурса, начальная (максимальная) цена договора, место и сроки поставки </w:t>
      </w:r>
    </w:p>
    <w:p w:rsidR="00E45D7E" w:rsidRPr="002D2676" w:rsidRDefault="00E45D7E" w:rsidP="00B71292">
      <w:pPr>
        <w:pStyle w:val="ConsPlusNormal"/>
        <w:widowControl/>
        <w:tabs>
          <w:tab w:val="left" w:pos="0"/>
        </w:tabs>
        <w:spacing w:line="288" w:lineRule="auto"/>
        <w:ind w:right="-15" w:firstLine="0"/>
        <w:jc w:val="both"/>
        <w:rPr>
          <w:rFonts w:ascii="Times New Roman" w:hAnsi="Times New Roman"/>
        </w:rPr>
      </w:pPr>
      <w:r w:rsidRPr="002D2676">
        <w:rPr>
          <w:rFonts w:ascii="Times New Roman" w:hAnsi="Times New Roman"/>
        </w:rPr>
        <w:t xml:space="preserve">товаров (выполнения работ, оказания </w:t>
      </w:r>
      <w:r w:rsidR="00B71292" w:rsidRPr="002D2676">
        <w:rPr>
          <w:rFonts w:ascii="Times New Roman" w:hAnsi="Times New Roman"/>
        </w:rPr>
        <w:t>слуг)…………………………………..…………..…….</w:t>
      </w:r>
      <w:r w:rsidRPr="002D2676">
        <w:rPr>
          <w:rFonts w:ascii="Times New Roman" w:hAnsi="Times New Roman"/>
        </w:rPr>
        <w:t>...…5</w:t>
      </w:r>
    </w:p>
    <w:p w:rsidR="00E45D7E" w:rsidRPr="002D2676" w:rsidRDefault="00E45D7E" w:rsidP="00B71292">
      <w:pPr>
        <w:pStyle w:val="ConsPlusNormal"/>
        <w:widowControl/>
        <w:tabs>
          <w:tab w:val="left" w:pos="0"/>
        </w:tabs>
        <w:spacing w:line="288" w:lineRule="auto"/>
        <w:ind w:right="-15" w:firstLine="0"/>
        <w:jc w:val="both"/>
        <w:rPr>
          <w:rFonts w:ascii="Times New Roman" w:hAnsi="Times New Roman"/>
        </w:rPr>
      </w:pPr>
      <w:r w:rsidRPr="002D2676">
        <w:rPr>
          <w:rFonts w:ascii="Times New Roman" w:hAnsi="Times New Roman"/>
        </w:rPr>
        <w:t>1.4. Правоспособность и требования к Участникам конкурса…………………………..……….</w:t>
      </w:r>
      <w:r w:rsidR="00B71292" w:rsidRPr="002D2676">
        <w:rPr>
          <w:rFonts w:ascii="Times New Roman" w:hAnsi="Times New Roman"/>
        </w:rPr>
        <w:t>…</w:t>
      </w:r>
      <w:r w:rsidRPr="002D2676">
        <w:rPr>
          <w:rFonts w:ascii="Times New Roman" w:hAnsi="Times New Roman"/>
        </w:rPr>
        <w:t xml:space="preserve">…5 </w:t>
      </w:r>
    </w:p>
    <w:p w:rsidR="00E45D7E" w:rsidRPr="002D2676" w:rsidRDefault="00E45D7E" w:rsidP="00B71292">
      <w:pPr>
        <w:pStyle w:val="ConsPlusNormal"/>
        <w:widowControl/>
        <w:tabs>
          <w:tab w:val="left" w:pos="0"/>
        </w:tabs>
        <w:spacing w:line="288" w:lineRule="auto"/>
        <w:ind w:right="-15" w:firstLine="0"/>
        <w:jc w:val="both"/>
        <w:rPr>
          <w:rFonts w:ascii="Times New Roman" w:hAnsi="Times New Roman"/>
        </w:rPr>
      </w:pPr>
      <w:r w:rsidRPr="002D2676">
        <w:rPr>
          <w:rFonts w:ascii="Times New Roman" w:hAnsi="Times New Roman"/>
        </w:rPr>
        <w:t>1.5. Затраты на участие в конк</w:t>
      </w:r>
      <w:r w:rsidR="00B71292" w:rsidRPr="002D2676">
        <w:rPr>
          <w:rFonts w:ascii="Times New Roman" w:hAnsi="Times New Roman"/>
        </w:rPr>
        <w:t>урсе…………………………………………………………………</w:t>
      </w:r>
      <w:r w:rsidRPr="002D2676">
        <w:rPr>
          <w:rFonts w:ascii="Times New Roman" w:hAnsi="Times New Roman"/>
        </w:rPr>
        <w:t>…7</w:t>
      </w:r>
    </w:p>
    <w:p w:rsidR="00E45D7E" w:rsidRPr="002D2676" w:rsidRDefault="00E45D7E" w:rsidP="00B71292">
      <w:pPr>
        <w:pStyle w:val="ConsPlusNormal"/>
        <w:widowControl/>
        <w:tabs>
          <w:tab w:val="left" w:pos="0"/>
        </w:tabs>
        <w:spacing w:line="288" w:lineRule="auto"/>
        <w:ind w:right="-15" w:firstLine="0"/>
        <w:jc w:val="both"/>
        <w:rPr>
          <w:rFonts w:ascii="Times New Roman" w:hAnsi="Times New Roman"/>
        </w:rPr>
      </w:pPr>
      <w:r w:rsidRPr="002D2676">
        <w:rPr>
          <w:rFonts w:ascii="Times New Roman" w:hAnsi="Times New Roman"/>
        </w:rPr>
        <w:t>1.6. Требования полноты представлен</w:t>
      </w:r>
      <w:r w:rsidR="00B71292" w:rsidRPr="002D2676">
        <w:rPr>
          <w:rFonts w:ascii="Times New Roman" w:hAnsi="Times New Roman"/>
        </w:rPr>
        <w:t>ия информации………………………………………………</w:t>
      </w:r>
      <w:r w:rsidRPr="002D2676">
        <w:rPr>
          <w:rFonts w:ascii="Times New Roman" w:hAnsi="Times New Roman"/>
        </w:rPr>
        <w:t>.7</w:t>
      </w:r>
    </w:p>
    <w:p w:rsidR="00E45D7E" w:rsidRPr="002D2676" w:rsidRDefault="00B71292" w:rsidP="00B71292">
      <w:pPr>
        <w:pStyle w:val="ConsPlusNormal"/>
        <w:widowControl/>
        <w:tabs>
          <w:tab w:val="left" w:pos="0"/>
        </w:tabs>
        <w:spacing w:line="288" w:lineRule="auto"/>
        <w:ind w:right="-15" w:firstLine="0"/>
        <w:jc w:val="both"/>
        <w:rPr>
          <w:rFonts w:ascii="Times New Roman" w:hAnsi="Times New Roman"/>
        </w:rPr>
      </w:pPr>
      <w:r w:rsidRPr="002D2676">
        <w:rPr>
          <w:rFonts w:ascii="Times New Roman" w:hAnsi="Times New Roman"/>
        </w:rPr>
        <w:t>1.7. Анти</w:t>
      </w:r>
      <w:r w:rsidR="00E45D7E" w:rsidRPr="002D2676">
        <w:rPr>
          <w:rFonts w:ascii="Times New Roman" w:hAnsi="Times New Roman"/>
        </w:rPr>
        <w:t>демпингов</w:t>
      </w:r>
      <w:r w:rsidRPr="002D2676">
        <w:rPr>
          <w:rFonts w:ascii="Times New Roman" w:hAnsi="Times New Roman"/>
        </w:rPr>
        <w:t>ые</w:t>
      </w:r>
      <w:r w:rsidR="00E45D7E" w:rsidRPr="002D2676">
        <w:rPr>
          <w:rFonts w:ascii="Times New Roman" w:hAnsi="Times New Roman"/>
        </w:rPr>
        <w:t xml:space="preserve"> </w:t>
      </w:r>
      <w:r w:rsidRPr="002D2676">
        <w:rPr>
          <w:rFonts w:ascii="Times New Roman" w:hAnsi="Times New Roman"/>
        </w:rPr>
        <w:t>меры</w:t>
      </w:r>
      <w:r w:rsidR="00E45D7E" w:rsidRPr="002D2676">
        <w:rPr>
          <w:rFonts w:ascii="Times New Roman" w:hAnsi="Times New Roman"/>
        </w:rPr>
        <w:t>……</w:t>
      </w:r>
      <w:r w:rsidRPr="002D2676">
        <w:rPr>
          <w:rFonts w:ascii="Times New Roman" w:hAnsi="Times New Roman"/>
        </w:rPr>
        <w:t>............................………………………………………………….8</w:t>
      </w:r>
    </w:p>
    <w:p w:rsidR="00E45D7E" w:rsidRPr="002D2676" w:rsidRDefault="00E45D7E" w:rsidP="00B71292">
      <w:pPr>
        <w:pStyle w:val="ConsPlusNormal"/>
        <w:widowControl/>
        <w:tabs>
          <w:tab w:val="left" w:pos="0"/>
        </w:tabs>
        <w:spacing w:line="288" w:lineRule="auto"/>
        <w:ind w:right="-15" w:firstLine="0"/>
        <w:jc w:val="both"/>
        <w:rPr>
          <w:rFonts w:ascii="Times New Roman" w:hAnsi="Times New Roman"/>
        </w:rPr>
      </w:pPr>
      <w:r w:rsidRPr="002D2676">
        <w:rPr>
          <w:rFonts w:ascii="Times New Roman" w:hAnsi="Times New Roman"/>
        </w:rPr>
        <w:t>2. Конкурсная документация…………………………………………………………………………</w:t>
      </w:r>
      <w:r w:rsidR="001865B1">
        <w:rPr>
          <w:rFonts w:ascii="Times New Roman" w:hAnsi="Times New Roman"/>
        </w:rPr>
        <w:t>….8</w:t>
      </w:r>
    </w:p>
    <w:p w:rsidR="00E45D7E" w:rsidRPr="002D2676" w:rsidRDefault="00E45D7E" w:rsidP="00B71292">
      <w:pPr>
        <w:pStyle w:val="ConsPlusNormal"/>
        <w:widowControl/>
        <w:tabs>
          <w:tab w:val="left" w:pos="0"/>
        </w:tabs>
        <w:spacing w:line="288" w:lineRule="auto"/>
        <w:ind w:right="-15" w:firstLine="0"/>
        <w:jc w:val="both"/>
        <w:rPr>
          <w:rFonts w:ascii="Times New Roman" w:hAnsi="Times New Roman"/>
        </w:rPr>
      </w:pPr>
      <w:r w:rsidRPr="002D2676">
        <w:rPr>
          <w:rFonts w:ascii="Times New Roman" w:hAnsi="Times New Roman"/>
        </w:rPr>
        <w:t>2.1. Представление конкурсной документации……………………………………………………</w:t>
      </w:r>
      <w:r w:rsidR="00B71292" w:rsidRPr="002D2676">
        <w:rPr>
          <w:rFonts w:ascii="Times New Roman" w:hAnsi="Times New Roman"/>
        </w:rPr>
        <w:t>…….9</w:t>
      </w:r>
    </w:p>
    <w:p w:rsidR="00E45D7E" w:rsidRPr="002D2676" w:rsidRDefault="00E45D7E" w:rsidP="00B71292">
      <w:pPr>
        <w:tabs>
          <w:tab w:val="left" w:pos="0"/>
          <w:tab w:val="left" w:pos="142"/>
        </w:tabs>
        <w:spacing w:after="0" w:line="288" w:lineRule="auto"/>
        <w:rPr>
          <w:sz w:val="22"/>
          <w:szCs w:val="22"/>
        </w:rPr>
      </w:pPr>
      <w:r w:rsidRPr="002D2676">
        <w:rPr>
          <w:sz w:val="22"/>
          <w:szCs w:val="22"/>
        </w:rPr>
        <w:t>2.2. Разъяснение и изменение конкурсной документации. Отказ от проведения конкурса.........</w:t>
      </w:r>
      <w:r w:rsidR="00B71292" w:rsidRPr="002D2676">
        <w:rPr>
          <w:sz w:val="22"/>
          <w:szCs w:val="22"/>
        </w:rPr>
        <w:t>........9</w:t>
      </w:r>
    </w:p>
    <w:p w:rsidR="00E45D7E" w:rsidRPr="002D2676" w:rsidRDefault="00E45D7E" w:rsidP="00B71292">
      <w:pPr>
        <w:pStyle w:val="aff1"/>
        <w:tabs>
          <w:tab w:val="left" w:pos="0"/>
          <w:tab w:val="left" w:pos="142"/>
        </w:tabs>
        <w:spacing w:line="288" w:lineRule="auto"/>
        <w:ind w:left="0"/>
        <w:jc w:val="both"/>
        <w:rPr>
          <w:sz w:val="22"/>
          <w:szCs w:val="22"/>
        </w:rPr>
      </w:pPr>
      <w:r w:rsidRPr="002D2676">
        <w:rPr>
          <w:sz w:val="22"/>
          <w:szCs w:val="22"/>
        </w:rPr>
        <w:t>3. Порядок подготовки, подачи и отзыва заявок на участие в конкурсе……………………………...</w:t>
      </w:r>
      <w:r w:rsidR="00B71292" w:rsidRPr="002D2676">
        <w:rPr>
          <w:sz w:val="22"/>
          <w:szCs w:val="22"/>
        </w:rPr>
        <w:t>10</w:t>
      </w:r>
    </w:p>
    <w:p w:rsidR="00E45D7E" w:rsidRPr="002D2676" w:rsidRDefault="00E45D7E" w:rsidP="00B71292">
      <w:pPr>
        <w:pStyle w:val="ConsPlusNormal"/>
        <w:widowControl/>
        <w:tabs>
          <w:tab w:val="left" w:pos="0"/>
        </w:tabs>
        <w:spacing w:line="288" w:lineRule="auto"/>
        <w:ind w:right="-15" w:firstLine="0"/>
        <w:jc w:val="both"/>
        <w:rPr>
          <w:rFonts w:ascii="Times New Roman" w:hAnsi="Times New Roman"/>
        </w:rPr>
      </w:pPr>
      <w:r w:rsidRPr="002D2676">
        <w:rPr>
          <w:rFonts w:ascii="Times New Roman" w:hAnsi="Times New Roman"/>
        </w:rPr>
        <w:t>4. Срок действия заявок на участие в конкурсе …………………………………………………</w:t>
      </w:r>
      <w:r w:rsidR="00B71292" w:rsidRPr="002D2676">
        <w:rPr>
          <w:rFonts w:ascii="Times New Roman" w:hAnsi="Times New Roman"/>
        </w:rPr>
        <w:t>.....</w:t>
      </w:r>
      <w:r w:rsidRPr="002D2676">
        <w:rPr>
          <w:rFonts w:ascii="Times New Roman" w:hAnsi="Times New Roman"/>
        </w:rPr>
        <w:t>…1</w:t>
      </w:r>
      <w:r w:rsidR="00B71292" w:rsidRPr="002D2676">
        <w:rPr>
          <w:rFonts w:ascii="Times New Roman" w:hAnsi="Times New Roman"/>
        </w:rPr>
        <w:t>1</w:t>
      </w:r>
    </w:p>
    <w:p w:rsidR="00E45D7E" w:rsidRPr="002D2676" w:rsidRDefault="00E45D7E" w:rsidP="00B71292">
      <w:pPr>
        <w:pStyle w:val="21"/>
        <w:numPr>
          <w:ilvl w:val="0"/>
          <w:numId w:val="0"/>
        </w:numPr>
        <w:tabs>
          <w:tab w:val="left" w:pos="0"/>
        </w:tabs>
        <w:spacing w:after="0" w:line="288" w:lineRule="auto"/>
        <w:jc w:val="both"/>
        <w:rPr>
          <w:b w:val="0"/>
          <w:bCs w:val="0"/>
          <w:sz w:val="22"/>
          <w:szCs w:val="22"/>
        </w:rPr>
      </w:pPr>
      <w:r w:rsidRPr="002D2676">
        <w:rPr>
          <w:b w:val="0"/>
          <w:bCs w:val="0"/>
          <w:sz w:val="22"/>
          <w:szCs w:val="22"/>
        </w:rPr>
        <w:t>5. Обеспечение заявки на участие в конкурсе.............................................................</w:t>
      </w:r>
      <w:r w:rsidR="00B71292" w:rsidRPr="002D2676">
        <w:rPr>
          <w:b w:val="0"/>
          <w:bCs w:val="0"/>
          <w:sz w:val="22"/>
          <w:szCs w:val="22"/>
        </w:rPr>
        <w:t>............................11</w:t>
      </w:r>
    </w:p>
    <w:p w:rsidR="00E45D7E" w:rsidRPr="002D2676" w:rsidRDefault="00E45D7E" w:rsidP="00B71292">
      <w:pPr>
        <w:pStyle w:val="21"/>
        <w:numPr>
          <w:ilvl w:val="0"/>
          <w:numId w:val="0"/>
        </w:numPr>
        <w:tabs>
          <w:tab w:val="left" w:pos="0"/>
        </w:tabs>
        <w:spacing w:after="0" w:line="288" w:lineRule="auto"/>
        <w:jc w:val="both"/>
        <w:rPr>
          <w:b w:val="0"/>
          <w:bCs w:val="0"/>
          <w:sz w:val="22"/>
          <w:szCs w:val="22"/>
        </w:rPr>
      </w:pPr>
      <w:r w:rsidRPr="002D2676">
        <w:rPr>
          <w:b w:val="0"/>
          <w:bCs w:val="0"/>
          <w:sz w:val="22"/>
          <w:szCs w:val="22"/>
        </w:rPr>
        <w:t>6. Порядок вскрытия конвертов с заявками на участие в конкурсе........................</w:t>
      </w:r>
      <w:r w:rsidR="00B71292" w:rsidRPr="002D2676">
        <w:rPr>
          <w:b w:val="0"/>
          <w:bCs w:val="0"/>
          <w:sz w:val="22"/>
          <w:szCs w:val="22"/>
        </w:rPr>
        <w:t>..............................12</w:t>
      </w:r>
    </w:p>
    <w:p w:rsidR="00E45D7E" w:rsidRPr="002D2676" w:rsidRDefault="00E45D7E" w:rsidP="00B71292">
      <w:pPr>
        <w:pStyle w:val="21"/>
        <w:numPr>
          <w:ilvl w:val="0"/>
          <w:numId w:val="0"/>
        </w:numPr>
        <w:tabs>
          <w:tab w:val="left" w:pos="0"/>
        </w:tabs>
        <w:spacing w:after="0" w:line="288" w:lineRule="auto"/>
        <w:jc w:val="both"/>
        <w:rPr>
          <w:b w:val="0"/>
          <w:bCs w:val="0"/>
          <w:sz w:val="22"/>
          <w:szCs w:val="22"/>
        </w:rPr>
      </w:pPr>
      <w:r w:rsidRPr="002D2676">
        <w:rPr>
          <w:b w:val="0"/>
          <w:bCs w:val="0"/>
          <w:sz w:val="22"/>
          <w:szCs w:val="22"/>
        </w:rPr>
        <w:t>7. Порядок рассмотрения заявок на участие в конкурсе......................................................</w:t>
      </w:r>
      <w:r w:rsidR="00B71292" w:rsidRPr="002D2676">
        <w:rPr>
          <w:b w:val="0"/>
          <w:bCs w:val="0"/>
          <w:sz w:val="22"/>
          <w:szCs w:val="22"/>
        </w:rPr>
        <w:t>..................12</w:t>
      </w:r>
    </w:p>
    <w:p w:rsidR="00E45D7E" w:rsidRPr="002D2676" w:rsidRDefault="00E45D7E" w:rsidP="00B71292">
      <w:pPr>
        <w:tabs>
          <w:tab w:val="left" w:pos="0"/>
        </w:tabs>
        <w:autoSpaceDE w:val="0"/>
        <w:autoSpaceDN w:val="0"/>
        <w:adjustRightInd w:val="0"/>
        <w:spacing w:after="0" w:line="288" w:lineRule="auto"/>
        <w:rPr>
          <w:sz w:val="22"/>
          <w:szCs w:val="22"/>
        </w:rPr>
      </w:pPr>
      <w:r w:rsidRPr="002D2676">
        <w:rPr>
          <w:sz w:val="22"/>
          <w:szCs w:val="22"/>
        </w:rPr>
        <w:t>8. Порядок оценки и сопостав</w:t>
      </w:r>
      <w:r w:rsidR="00B71292" w:rsidRPr="002D2676">
        <w:rPr>
          <w:sz w:val="22"/>
          <w:szCs w:val="22"/>
        </w:rPr>
        <w:t>ления конкурсных заявок......</w:t>
      </w:r>
      <w:r w:rsidRPr="002D2676">
        <w:rPr>
          <w:sz w:val="22"/>
          <w:szCs w:val="22"/>
        </w:rPr>
        <w:t>..........................</w:t>
      </w:r>
      <w:r w:rsidR="001865B1">
        <w:rPr>
          <w:sz w:val="22"/>
          <w:szCs w:val="22"/>
        </w:rPr>
        <w:t>..............................13</w:t>
      </w:r>
    </w:p>
    <w:p w:rsidR="00E45D7E" w:rsidRPr="002D2676" w:rsidRDefault="00E45D7E" w:rsidP="00B71292">
      <w:pPr>
        <w:tabs>
          <w:tab w:val="left" w:pos="34"/>
        </w:tabs>
        <w:spacing w:after="0" w:line="288" w:lineRule="auto"/>
        <w:ind w:right="-15"/>
        <w:rPr>
          <w:sz w:val="22"/>
          <w:szCs w:val="22"/>
        </w:rPr>
      </w:pPr>
      <w:r w:rsidRPr="002D2676">
        <w:rPr>
          <w:sz w:val="22"/>
          <w:szCs w:val="22"/>
        </w:rPr>
        <w:t>9. Заключение договора по результатам проведения конкурса...............................</w:t>
      </w:r>
      <w:r w:rsidR="001865B1">
        <w:rPr>
          <w:sz w:val="22"/>
          <w:szCs w:val="22"/>
        </w:rPr>
        <w:t>..............................15</w:t>
      </w:r>
    </w:p>
    <w:p w:rsidR="00E45D7E" w:rsidRPr="002D2676" w:rsidRDefault="00E45D7E" w:rsidP="00B71292">
      <w:pPr>
        <w:pStyle w:val="21"/>
        <w:numPr>
          <w:ilvl w:val="0"/>
          <w:numId w:val="0"/>
        </w:numPr>
        <w:spacing w:after="0" w:line="288" w:lineRule="auto"/>
        <w:jc w:val="both"/>
        <w:rPr>
          <w:b w:val="0"/>
          <w:bCs w:val="0"/>
          <w:sz w:val="22"/>
          <w:szCs w:val="22"/>
        </w:rPr>
      </w:pPr>
      <w:r w:rsidRPr="002D2676">
        <w:rPr>
          <w:b w:val="0"/>
          <w:bCs w:val="0"/>
          <w:sz w:val="22"/>
          <w:szCs w:val="22"/>
        </w:rPr>
        <w:t>10. Обеспечение исполнения договора......................................................................</w:t>
      </w:r>
      <w:r w:rsidR="001865B1">
        <w:rPr>
          <w:b w:val="0"/>
          <w:bCs w:val="0"/>
          <w:sz w:val="22"/>
          <w:szCs w:val="22"/>
        </w:rPr>
        <w:t>..............................16</w:t>
      </w:r>
    </w:p>
    <w:p w:rsidR="00E45D7E" w:rsidRPr="002D2676" w:rsidRDefault="00E45D7E" w:rsidP="00B71292">
      <w:pPr>
        <w:pStyle w:val="21"/>
        <w:numPr>
          <w:ilvl w:val="0"/>
          <w:numId w:val="0"/>
        </w:numPr>
        <w:spacing w:after="0" w:line="288" w:lineRule="auto"/>
        <w:jc w:val="both"/>
        <w:rPr>
          <w:b w:val="0"/>
          <w:bCs w:val="0"/>
          <w:sz w:val="22"/>
          <w:szCs w:val="22"/>
        </w:rPr>
      </w:pPr>
      <w:r w:rsidRPr="002D2676">
        <w:rPr>
          <w:b w:val="0"/>
          <w:bCs w:val="0"/>
          <w:sz w:val="22"/>
          <w:szCs w:val="22"/>
        </w:rPr>
        <w:t>11. Исполнение договора............................................................................................</w:t>
      </w:r>
      <w:r w:rsidR="00026B18" w:rsidRPr="002D2676">
        <w:rPr>
          <w:b w:val="0"/>
          <w:bCs w:val="0"/>
          <w:sz w:val="22"/>
          <w:szCs w:val="22"/>
        </w:rPr>
        <w:t>..............................1</w:t>
      </w:r>
      <w:r w:rsidR="001865B1">
        <w:rPr>
          <w:b w:val="0"/>
          <w:bCs w:val="0"/>
          <w:sz w:val="22"/>
          <w:szCs w:val="22"/>
        </w:rPr>
        <w:t>7</w:t>
      </w:r>
    </w:p>
    <w:p w:rsidR="00E45D7E" w:rsidRPr="002D2676" w:rsidRDefault="00533D04" w:rsidP="00B71292">
      <w:pPr>
        <w:pStyle w:val="21"/>
        <w:numPr>
          <w:ilvl w:val="0"/>
          <w:numId w:val="0"/>
        </w:numPr>
        <w:spacing w:after="0" w:line="288" w:lineRule="auto"/>
        <w:jc w:val="both"/>
        <w:rPr>
          <w:b w:val="0"/>
          <w:bCs w:val="0"/>
          <w:sz w:val="22"/>
          <w:szCs w:val="22"/>
        </w:rPr>
      </w:pPr>
      <w:r>
        <w:rPr>
          <w:b w:val="0"/>
          <w:bCs w:val="0"/>
          <w:sz w:val="22"/>
          <w:szCs w:val="22"/>
        </w:rPr>
        <w:t>12. Урегулирование споров</w:t>
      </w:r>
      <w:r w:rsidR="00E45D7E" w:rsidRPr="002D2676">
        <w:rPr>
          <w:b w:val="0"/>
          <w:bCs w:val="0"/>
          <w:sz w:val="22"/>
          <w:szCs w:val="22"/>
        </w:rPr>
        <w:t>........................................................................................</w:t>
      </w:r>
      <w:r w:rsidR="00026B18" w:rsidRPr="002D2676">
        <w:rPr>
          <w:b w:val="0"/>
          <w:bCs w:val="0"/>
          <w:sz w:val="22"/>
          <w:szCs w:val="22"/>
        </w:rPr>
        <w:t>...............</w:t>
      </w:r>
      <w:r w:rsidR="001865B1">
        <w:rPr>
          <w:b w:val="0"/>
          <w:bCs w:val="0"/>
          <w:sz w:val="22"/>
          <w:szCs w:val="22"/>
        </w:rPr>
        <w:t>...............17</w:t>
      </w:r>
    </w:p>
    <w:p w:rsidR="00B71292" w:rsidRPr="002D2676" w:rsidRDefault="00E45D7E" w:rsidP="00B71292">
      <w:pPr>
        <w:pStyle w:val="ConsPlusNormal"/>
        <w:widowControl/>
        <w:tabs>
          <w:tab w:val="left" w:pos="0"/>
        </w:tabs>
        <w:spacing w:line="276" w:lineRule="auto"/>
        <w:ind w:right="-15" w:firstLine="0"/>
        <w:jc w:val="both"/>
        <w:rPr>
          <w:rFonts w:ascii="Times New Roman" w:hAnsi="Times New Roman"/>
        </w:rPr>
      </w:pPr>
      <w:r w:rsidRPr="002D2676">
        <w:rPr>
          <w:rFonts w:ascii="Times New Roman" w:hAnsi="Times New Roman"/>
        </w:rPr>
        <w:t>Раздел II. Информационная карта откр</w:t>
      </w:r>
      <w:r w:rsidR="00B71292" w:rsidRPr="002D2676">
        <w:rPr>
          <w:rFonts w:ascii="Times New Roman" w:hAnsi="Times New Roman"/>
        </w:rPr>
        <w:t>ытого конкурса………………………………………</w:t>
      </w:r>
      <w:r w:rsidRPr="002D2676">
        <w:rPr>
          <w:rFonts w:ascii="Times New Roman" w:hAnsi="Times New Roman"/>
        </w:rPr>
        <w:t>....</w:t>
      </w:r>
      <w:r w:rsidR="00026B18" w:rsidRPr="002D2676">
        <w:rPr>
          <w:rFonts w:ascii="Times New Roman" w:hAnsi="Times New Roman"/>
        </w:rPr>
        <w:t>…1</w:t>
      </w:r>
      <w:r w:rsidR="00533D04">
        <w:rPr>
          <w:rFonts w:ascii="Times New Roman" w:hAnsi="Times New Roman"/>
        </w:rPr>
        <w:t>8</w:t>
      </w:r>
    </w:p>
    <w:p w:rsidR="00E45D7E" w:rsidRPr="002D2676" w:rsidRDefault="00B71292" w:rsidP="00B71292">
      <w:pPr>
        <w:pStyle w:val="ConsPlusNormal"/>
        <w:widowControl/>
        <w:tabs>
          <w:tab w:val="left" w:pos="0"/>
        </w:tabs>
        <w:spacing w:line="276" w:lineRule="auto"/>
        <w:ind w:right="-15" w:firstLine="0"/>
        <w:jc w:val="both"/>
        <w:rPr>
          <w:rFonts w:ascii="Times New Roman" w:hAnsi="Times New Roman"/>
        </w:rPr>
      </w:pPr>
      <w:r w:rsidRPr="002D2676">
        <w:rPr>
          <w:rFonts w:ascii="Times New Roman" w:hAnsi="Times New Roman"/>
        </w:rPr>
        <w:t xml:space="preserve">Раздел </w:t>
      </w:r>
      <w:r w:rsidRPr="002D2676">
        <w:rPr>
          <w:rFonts w:ascii="Times New Roman" w:hAnsi="Times New Roman"/>
          <w:lang w:val="en-US"/>
        </w:rPr>
        <w:t>III</w:t>
      </w:r>
      <w:r w:rsidRPr="002D2676">
        <w:rPr>
          <w:rFonts w:ascii="Times New Roman" w:hAnsi="Times New Roman"/>
        </w:rPr>
        <w:t>. Проект договора …………………………/…………………………………………...…26</w:t>
      </w:r>
    </w:p>
    <w:p w:rsidR="00E45D7E" w:rsidRPr="002D2676" w:rsidRDefault="00E45D7E" w:rsidP="00B71292">
      <w:pPr>
        <w:pStyle w:val="ConsPlusNormal"/>
        <w:widowControl/>
        <w:tabs>
          <w:tab w:val="left" w:pos="0"/>
        </w:tabs>
        <w:spacing w:line="276" w:lineRule="auto"/>
        <w:ind w:right="-15" w:firstLine="0"/>
        <w:jc w:val="both"/>
        <w:rPr>
          <w:rFonts w:ascii="Times New Roman" w:hAnsi="Times New Roman"/>
        </w:rPr>
      </w:pPr>
      <w:r w:rsidRPr="002D2676">
        <w:rPr>
          <w:rFonts w:ascii="Times New Roman" w:hAnsi="Times New Roman"/>
        </w:rPr>
        <w:t xml:space="preserve">Раздел </w:t>
      </w:r>
      <w:r w:rsidR="00B71292" w:rsidRPr="002D2676">
        <w:rPr>
          <w:rFonts w:ascii="Times New Roman" w:hAnsi="Times New Roman"/>
          <w:lang w:val="en-US"/>
        </w:rPr>
        <w:t>IV</w:t>
      </w:r>
      <w:r w:rsidRPr="002D2676">
        <w:rPr>
          <w:rFonts w:ascii="Times New Roman" w:hAnsi="Times New Roman"/>
        </w:rPr>
        <w:t>. Техническое задание……</w:t>
      </w:r>
      <w:r w:rsidR="00533D04">
        <w:rPr>
          <w:rFonts w:ascii="Times New Roman" w:hAnsi="Times New Roman"/>
        </w:rPr>
        <w:t>……………………………………………………………...…31</w:t>
      </w:r>
    </w:p>
    <w:p w:rsidR="00E45D7E" w:rsidRPr="002D2676" w:rsidRDefault="00E45D7E" w:rsidP="00B71292">
      <w:pPr>
        <w:pStyle w:val="ConsPlusNormal"/>
        <w:widowControl/>
        <w:tabs>
          <w:tab w:val="left" w:pos="0"/>
        </w:tabs>
        <w:spacing w:line="276" w:lineRule="auto"/>
        <w:ind w:right="-15" w:firstLine="0"/>
        <w:jc w:val="both"/>
        <w:rPr>
          <w:rFonts w:ascii="Times New Roman" w:hAnsi="Times New Roman"/>
        </w:rPr>
      </w:pPr>
      <w:r w:rsidRPr="002D2676">
        <w:rPr>
          <w:rFonts w:ascii="Times New Roman" w:hAnsi="Times New Roman"/>
        </w:rPr>
        <w:t xml:space="preserve">Раздел </w:t>
      </w:r>
      <w:r w:rsidRPr="002D2676">
        <w:rPr>
          <w:rFonts w:ascii="Times New Roman" w:hAnsi="Times New Roman"/>
          <w:lang w:val="en-US"/>
        </w:rPr>
        <w:t>V</w:t>
      </w:r>
      <w:r w:rsidR="005E3880" w:rsidRPr="002D2676">
        <w:rPr>
          <w:rFonts w:ascii="Times New Roman" w:hAnsi="Times New Roman"/>
        </w:rPr>
        <w:t>.</w:t>
      </w:r>
      <w:r w:rsidRPr="002D2676">
        <w:rPr>
          <w:rFonts w:ascii="Times New Roman" w:hAnsi="Times New Roman"/>
        </w:rPr>
        <w:t xml:space="preserve">  Образцы форм документов для участия в </w:t>
      </w:r>
      <w:r w:rsidR="005E3880" w:rsidRPr="002D2676">
        <w:rPr>
          <w:rFonts w:ascii="Times New Roman" w:hAnsi="Times New Roman"/>
        </w:rPr>
        <w:t>конкурсе ………………………………</w:t>
      </w:r>
      <w:r w:rsidR="00533D04">
        <w:rPr>
          <w:rFonts w:ascii="Times New Roman" w:hAnsi="Times New Roman"/>
        </w:rPr>
        <w:t>…...…36</w:t>
      </w:r>
    </w:p>
    <w:p w:rsidR="00E45D7E" w:rsidRPr="002D2676" w:rsidRDefault="00B71292" w:rsidP="00B71292">
      <w:pPr>
        <w:pStyle w:val="ConsPlusNormal"/>
        <w:widowControl/>
        <w:tabs>
          <w:tab w:val="left" w:pos="0"/>
        </w:tabs>
        <w:spacing w:line="276" w:lineRule="auto"/>
        <w:ind w:right="-15" w:firstLine="0"/>
        <w:jc w:val="both"/>
        <w:rPr>
          <w:rFonts w:ascii="Times New Roman" w:hAnsi="Times New Roman"/>
        </w:rPr>
      </w:pPr>
      <w:r w:rsidRPr="002D2676">
        <w:rPr>
          <w:rFonts w:ascii="Times New Roman" w:hAnsi="Times New Roman"/>
        </w:rPr>
        <w:t xml:space="preserve">Раздел </w:t>
      </w:r>
      <w:r w:rsidR="00E45D7E" w:rsidRPr="002D2676">
        <w:rPr>
          <w:rFonts w:ascii="Times New Roman" w:hAnsi="Times New Roman"/>
          <w:lang w:val="en-US"/>
        </w:rPr>
        <w:t>VI</w:t>
      </w:r>
      <w:r w:rsidR="005E3880" w:rsidRPr="002D2676">
        <w:rPr>
          <w:rFonts w:ascii="Times New Roman" w:hAnsi="Times New Roman"/>
        </w:rPr>
        <w:t>.</w:t>
      </w:r>
      <w:r w:rsidRPr="002D2676">
        <w:rPr>
          <w:rFonts w:ascii="Times New Roman" w:hAnsi="Times New Roman"/>
        </w:rPr>
        <w:t xml:space="preserve"> </w:t>
      </w:r>
      <w:r w:rsidR="00E45D7E" w:rsidRPr="002D2676">
        <w:rPr>
          <w:rFonts w:ascii="Times New Roman" w:hAnsi="Times New Roman"/>
        </w:rPr>
        <w:t>Критерии и порядок оценки и сопоставления заявок на участие в конкур</w:t>
      </w:r>
      <w:r w:rsidRPr="002D2676">
        <w:rPr>
          <w:rFonts w:ascii="Times New Roman" w:hAnsi="Times New Roman"/>
        </w:rPr>
        <w:t>се ...........</w:t>
      </w:r>
      <w:r w:rsidR="005E3880" w:rsidRPr="002D2676">
        <w:rPr>
          <w:rFonts w:ascii="Times New Roman" w:hAnsi="Times New Roman"/>
        </w:rPr>
        <w:t>.</w:t>
      </w:r>
      <w:r w:rsidR="00533D04">
        <w:rPr>
          <w:rFonts w:ascii="Times New Roman" w:hAnsi="Times New Roman"/>
        </w:rPr>
        <w:t>......46</w:t>
      </w:r>
    </w:p>
    <w:p w:rsidR="00B71292" w:rsidRPr="002D2676" w:rsidRDefault="00B71292" w:rsidP="00B71292">
      <w:pPr>
        <w:pStyle w:val="ConsPlusNormal"/>
        <w:widowControl/>
        <w:tabs>
          <w:tab w:val="left" w:pos="0"/>
        </w:tabs>
        <w:spacing w:line="276" w:lineRule="auto"/>
        <w:ind w:right="-15" w:firstLine="0"/>
        <w:jc w:val="both"/>
        <w:rPr>
          <w:rFonts w:ascii="Times New Roman" w:hAnsi="Times New Roman"/>
        </w:rPr>
      </w:pPr>
      <w:r w:rsidRPr="002D2676">
        <w:rPr>
          <w:rFonts w:ascii="Times New Roman" w:hAnsi="Times New Roman"/>
        </w:rPr>
        <w:t xml:space="preserve">Раздел </w:t>
      </w:r>
      <w:r w:rsidRPr="002D2676">
        <w:rPr>
          <w:rFonts w:ascii="Times New Roman" w:hAnsi="Times New Roman"/>
          <w:lang w:val="en-US"/>
        </w:rPr>
        <w:t>VII</w:t>
      </w:r>
      <w:r w:rsidRPr="002D2676">
        <w:rPr>
          <w:rFonts w:ascii="Times New Roman" w:hAnsi="Times New Roman"/>
        </w:rPr>
        <w:t>. Обоснование начальной (максимальной) цены договора...........</w:t>
      </w:r>
      <w:r w:rsidR="00533D04">
        <w:rPr>
          <w:rFonts w:ascii="Times New Roman" w:hAnsi="Times New Roman"/>
        </w:rPr>
        <w:t>..............................50</w:t>
      </w:r>
    </w:p>
    <w:p w:rsidR="00E45D7E" w:rsidRPr="002D2676" w:rsidRDefault="00E45D7E" w:rsidP="00981FA7">
      <w:pPr>
        <w:pStyle w:val="ConsPlusNormal"/>
        <w:widowControl/>
        <w:tabs>
          <w:tab w:val="left" w:pos="284"/>
        </w:tabs>
        <w:spacing w:line="276" w:lineRule="auto"/>
        <w:ind w:left="284" w:right="-15" w:firstLine="567"/>
        <w:jc w:val="center"/>
        <w:rPr>
          <w:rFonts w:ascii="Times New Roman" w:hAnsi="Times New Roman"/>
          <w:b/>
          <w:bCs/>
        </w:rPr>
      </w:pPr>
    </w:p>
    <w:p w:rsidR="00E45D7E" w:rsidRPr="002D2676" w:rsidRDefault="00E45D7E" w:rsidP="00981FA7">
      <w:pPr>
        <w:pStyle w:val="ConsPlusNormal"/>
        <w:widowControl/>
        <w:tabs>
          <w:tab w:val="left" w:pos="284"/>
        </w:tabs>
        <w:spacing w:line="276" w:lineRule="auto"/>
        <w:ind w:left="284" w:right="-15" w:firstLine="567"/>
        <w:jc w:val="center"/>
        <w:rPr>
          <w:rFonts w:ascii="Times New Roman" w:hAnsi="Times New Roman"/>
          <w:b/>
          <w:bCs/>
        </w:rPr>
      </w:pPr>
    </w:p>
    <w:p w:rsidR="00E45D7E" w:rsidRPr="002D2676" w:rsidRDefault="00E45D7E" w:rsidP="00981FA7">
      <w:pPr>
        <w:pStyle w:val="ConsPlusNormal"/>
        <w:widowControl/>
        <w:tabs>
          <w:tab w:val="left" w:pos="284"/>
        </w:tabs>
        <w:spacing w:line="276" w:lineRule="auto"/>
        <w:ind w:left="284" w:right="-15" w:firstLine="567"/>
        <w:jc w:val="center"/>
        <w:rPr>
          <w:rFonts w:ascii="Times New Roman" w:hAnsi="Times New Roman"/>
          <w:b/>
          <w:bCs/>
        </w:rPr>
      </w:pPr>
    </w:p>
    <w:p w:rsidR="00E45D7E" w:rsidRPr="002D2676" w:rsidRDefault="00E45D7E" w:rsidP="00981FA7">
      <w:pPr>
        <w:pStyle w:val="ConsPlusNormal"/>
        <w:widowControl/>
        <w:tabs>
          <w:tab w:val="left" w:pos="284"/>
        </w:tabs>
        <w:spacing w:line="276" w:lineRule="auto"/>
        <w:ind w:left="284" w:right="-15" w:firstLine="567"/>
        <w:jc w:val="center"/>
        <w:rPr>
          <w:rFonts w:ascii="Times New Roman" w:hAnsi="Times New Roman"/>
          <w:b/>
          <w:bCs/>
        </w:rPr>
      </w:pPr>
    </w:p>
    <w:p w:rsidR="00E45D7E" w:rsidRPr="002D2676" w:rsidRDefault="00E45D7E" w:rsidP="00981FA7">
      <w:pPr>
        <w:pStyle w:val="ConsPlusNormal"/>
        <w:widowControl/>
        <w:tabs>
          <w:tab w:val="left" w:pos="284"/>
        </w:tabs>
        <w:spacing w:line="276" w:lineRule="auto"/>
        <w:ind w:left="284" w:right="-15" w:firstLine="567"/>
        <w:jc w:val="center"/>
        <w:rPr>
          <w:rFonts w:ascii="Times New Roman" w:hAnsi="Times New Roman"/>
          <w:b/>
          <w:bCs/>
        </w:rPr>
      </w:pPr>
    </w:p>
    <w:p w:rsidR="00E45D7E" w:rsidRPr="002D2676" w:rsidRDefault="00E45D7E" w:rsidP="00981FA7">
      <w:pPr>
        <w:pStyle w:val="ConsPlusNormal"/>
        <w:widowControl/>
        <w:tabs>
          <w:tab w:val="left" w:pos="284"/>
        </w:tabs>
        <w:spacing w:line="276" w:lineRule="auto"/>
        <w:ind w:left="284" w:right="-15" w:firstLine="567"/>
        <w:jc w:val="center"/>
        <w:rPr>
          <w:rFonts w:ascii="Times New Roman" w:hAnsi="Times New Roman"/>
          <w:b/>
          <w:bCs/>
        </w:rPr>
      </w:pPr>
    </w:p>
    <w:p w:rsidR="00E45D7E" w:rsidRPr="002D2676" w:rsidRDefault="00E45D7E" w:rsidP="00981FA7">
      <w:pPr>
        <w:pStyle w:val="ConsPlusNormal"/>
        <w:widowControl/>
        <w:tabs>
          <w:tab w:val="left" w:pos="284"/>
        </w:tabs>
        <w:spacing w:line="276" w:lineRule="auto"/>
        <w:ind w:left="284" w:right="-15" w:firstLine="567"/>
        <w:jc w:val="center"/>
        <w:rPr>
          <w:rFonts w:ascii="Times New Roman" w:hAnsi="Times New Roman"/>
          <w:b/>
          <w:bCs/>
        </w:rPr>
      </w:pPr>
    </w:p>
    <w:p w:rsidR="00E45D7E" w:rsidRPr="002D2676" w:rsidRDefault="00E45D7E" w:rsidP="00981FA7">
      <w:pPr>
        <w:pStyle w:val="ConsPlusNormal"/>
        <w:widowControl/>
        <w:tabs>
          <w:tab w:val="left" w:pos="284"/>
        </w:tabs>
        <w:spacing w:line="276" w:lineRule="auto"/>
        <w:ind w:left="284" w:right="-15" w:firstLine="567"/>
        <w:jc w:val="center"/>
        <w:rPr>
          <w:rFonts w:ascii="Times New Roman" w:hAnsi="Times New Roman"/>
          <w:b/>
          <w:bCs/>
        </w:rPr>
      </w:pPr>
    </w:p>
    <w:p w:rsidR="00E45D7E" w:rsidRPr="002D2676" w:rsidRDefault="00E45D7E" w:rsidP="00981FA7">
      <w:pPr>
        <w:pStyle w:val="ConsPlusNormal"/>
        <w:widowControl/>
        <w:tabs>
          <w:tab w:val="left" w:pos="284"/>
        </w:tabs>
        <w:spacing w:line="276" w:lineRule="auto"/>
        <w:ind w:left="284" w:right="-15" w:firstLine="567"/>
        <w:jc w:val="center"/>
        <w:rPr>
          <w:rFonts w:ascii="Times New Roman" w:hAnsi="Times New Roman"/>
          <w:b/>
          <w:bCs/>
        </w:rPr>
      </w:pPr>
    </w:p>
    <w:p w:rsidR="00E45D7E" w:rsidRPr="002D2676" w:rsidRDefault="00E45D7E" w:rsidP="00981FA7">
      <w:pPr>
        <w:pStyle w:val="ConsPlusNormal"/>
        <w:widowControl/>
        <w:tabs>
          <w:tab w:val="left" w:pos="284"/>
        </w:tabs>
        <w:spacing w:line="276" w:lineRule="auto"/>
        <w:ind w:left="284" w:right="-15" w:firstLine="567"/>
        <w:jc w:val="center"/>
        <w:rPr>
          <w:rFonts w:ascii="Times New Roman" w:hAnsi="Times New Roman"/>
          <w:b/>
          <w:bCs/>
        </w:rPr>
      </w:pPr>
    </w:p>
    <w:p w:rsidR="00E45D7E" w:rsidRPr="002D2676" w:rsidRDefault="00E45D7E" w:rsidP="00981FA7">
      <w:pPr>
        <w:pStyle w:val="ConsPlusNormal"/>
        <w:widowControl/>
        <w:tabs>
          <w:tab w:val="left" w:pos="284"/>
        </w:tabs>
        <w:spacing w:line="276" w:lineRule="auto"/>
        <w:ind w:left="284" w:right="-15" w:firstLine="567"/>
        <w:jc w:val="center"/>
        <w:rPr>
          <w:rFonts w:ascii="Times New Roman" w:hAnsi="Times New Roman"/>
          <w:b/>
          <w:bCs/>
        </w:rPr>
      </w:pPr>
    </w:p>
    <w:p w:rsidR="00193E77" w:rsidRPr="002D2676" w:rsidRDefault="00193E77" w:rsidP="00981FA7">
      <w:pPr>
        <w:pStyle w:val="ConsPlusNormal"/>
        <w:widowControl/>
        <w:tabs>
          <w:tab w:val="left" w:pos="284"/>
        </w:tabs>
        <w:spacing w:line="276" w:lineRule="auto"/>
        <w:ind w:left="284" w:right="-15" w:firstLine="567"/>
        <w:jc w:val="center"/>
        <w:rPr>
          <w:rFonts w:ascii="Times New Roman" w:hAnsi="Times New Roman"/>
          <w:b/>
          <w:bCs/>
        </w:rPr>
      </w:pPr>
    </w:p>
    <w:p w:rsidR="00193E77" w:rsidRPr="002D2676" w:rsidRDefault="00193E77" w:rsidP="00981FA7">
      <w:pPr>
        <w:pStyle w:val="ConsPlusNormal"/>
        <w:widowControl/>
        <w:tabs>
          <w:tab w:val="left" w:pos="284"/>
        </w:tabs>
        <w:spacing w:line="276" w:lineRule="auto"/>
        <w:ind w:left="284" w:right="-15" w:firstLine="567"/>
        <w:jc w:val="center"/>
        <w:rPr>
          <w:rFonts w:ascii="Times New Roman" w:hAnsi="Times New Roman"/>
          <w:b/>
          <w:bCs/>
        </w:rPr>
      </w:pPr>
    </w:p>
    <w:p w:rsidR="00193E77" w:rsidRPr="002D2676" w:rsidRDefault="00193E77" w:rsidP="00981FA7">
      <w:pPr>
        <w:pStyle w:val="ConsPlusNormal"/>
        <w:widowControl/>
        <w:tabs>
          <w:tab w:val="left" w:pos="284"/>
        </w:tabs>
        <w:spacing w:line="276" w:lineRule="auto"/>
        <w:ind w:left="284" w:right="-15" w:firstLine="567"/>
        <w:jc w:val="center"/>
        <w:rPr>
          <w:rFonts w:ascii="Times New Roman" w:hAnsi="Times New Roman"/>
          <w:b/>
          <w:bCs/>
        </w:rPr>
      </w:pPr>
    </w:p>
    <w:p w:rsidR="00193E77" w:rsidRPr="002D2676" w:rsidRDefault="00193E77" w:rsidP="00981FA7">
      <w:pPr>
        <w:pStyle w:val="ConsPlusNormal"/>
        <w:widowControl/>
        <w:tabs>
          <w:tab w:val="left" w:pos="284"/>
        </w:tabs>
        <w:spacing w:line="276" w:lineRule="auto"/>
        <w:ind w:left="284" w:right="-15" w:firstLine="567"/>
        <w:jc w:val="center"/>
        <w:rPr>
          <w:rFonts w:ascii="Times New Roman" w:hAnsi="Times New Roman"/>
          <w:b/>
          <w:bCs/>
        </w:rPr>
      </w:pPr>
    </w:p>
    <w:p w:rsidR="00E45D7E" w:rsidRPr="002D2676" w:rsidRDefault="00E45D7E" w:rsidP="00981FA7">
      <w:pPr>
        <w:pStyle w:val="ConsPlusNormal"/>
        <w:widowControl/>
        <w:tabs>
          <w:tab w:val="left" w:pos="284"/>
        </w:tabs>
        <w:spacing w:line="276" w:lineRule="auto"/>
        <w:ind w:left="284" w:right="-15" w:firstLine="567"/>
        <w:jc w:val="center"/>
        <w:rPr>
          <w:rFonts w:ascii="Times New Roman" w:hAnsi="Times New Roman"/>
          <w:b/>
          <w:bCs/>
        </w:rPr>
      </w:pPr>
    </w:p>
    <w:p w:rsidR="00E45D7E" w:rsidRPr="002D2676" w:rsidRDefault="00E45D7E" w:rsidP="00981FA7">
      <w:pPr>
        <w:pStyle w:val="ConsPlusNormal"/>
        <w:widowControl/>
        <w:tabs>
          <w:tab w:val="left" w:pos="284"/>
        </w:tabs>
        <w:spacing w:line="276" w:lineRule="auto"/>
        <w:ind w:left="284" w:right="-15" w:firstLine="567"/>
        <w:jc w:val="center"/>
        <w:rPr>
          <w:rFonts w:ascii="Times New Roman" w:hAnsi="Times New Roman"/>
          <w:b/>
          <w:bCs/>
        </w:rPr>
      </w:pPr>
    </w:p>
    <w:p w:rsidR="00E45D7E" w:rsidRPr="002D2676" w:rsidRDefault="00E45D7E" w:rsidP="001472A4">
      <w:pPr>
        <w:pStyle w:val="ConsPlusNormal"/>
        <w:widowControl/>
        <w:tabs>
          <w:tab w:val="left" w:pos="284"/>
        </w:tabs>
        <w:spacing w:line="276" w:lineRule="auto"/>
        <w:ind w:right="-15" w:firstLine="0"/>
        <w:rPr>
          <w:rFonts w:ascii="Times New Roman" w:hAnsi="Times New Roman"/>
          <w:b/>
          <w:bCs/>
        </w:rPr>
      </w:pPr>
    </w:p>
    <w:p w:rsidR="001472A4" w:rsidRPr="002D2676" w:rsidRDefault="001472A4" w:rsidP="001472A4">
      <w:pPr>
        <w:pStyle w:val="ConsPlusNormal"/>
        <w:widowControl/>
        <w:tabs>
          <w:tab w:val="left" w:pos="284"/>
        </w:tabs>
        <w:spacing w:line="276" w:lineRule="auto"/>
        <w:ind w:right="-15" w:firstLine="0"/>
        <w:rPr>
          <w:rFonts w:ascii="Times New Roman" w:hAnsi="Times New Roman"/>
          <w:b/>
          <w:bCs/>
        </w:rPr>
      </w:pPr>
    </w:p>
    <w:p w:rsidR="00E45D7E" w:rsidRPr="002D2676" w:rsidRDefault="00E45D7E" w:rsidP="00BE71C9">
      <w:pPr>
        <w:pStyle w:val="ConsPlusNormal"/>
        <w:widowControl/>
        <w:tabs>
          <w:tab w:val="left" w:pos="284"/>
        </w:tabs>
        <w:spacing w:line="276" w:lineRule="auto"/>
        <w:ind w:right="-15" w:firstLine="0"/>
        <w:rPr>
          <w:rFonts w:ascii="Times New Roman" w:hAnsi="Times New Roman"/>
          <w:b/>
          <w:bCs/>
        </w:rPr>
      </w:pPr>
    </w:p>
    <w:p w:rsidR="00E45D7E" w:rsidRPr="002D2676" w:rsidRDefault="00E45D7E" w:rsidP="00981FA7">
      <w:pPr>
        <w:pStyle w:val="ConsPlusNormal"/>
        <w:widowControl/>
        <w:tabs>
          <w:tab w:val="left" w:pos="284"/>
        </w:tabs>
        <w:spacing w:line="276" w:lineRule="auto"/>
        <w:ind w:left="284" w:right="-15" w:firstLine="567"/>
        <w:jc w:val="center"/>
        <w:rPr>
          <w:rFonts w:ascii="Times New Roman" w:hAnsi="Times New Roman"/>
          <w:b/>
          <w:bCs/>
        </w:rPr>
      </w:pPr>
      <w:r w:rsidRPr="002D2676">
        <w:rPr>
          <w:rFonts w:ascii="Times New Roman" w:hAnsi="Times New Roman"/>
          <w:b/>
          <w:bCs/>
        </w:rPr>
        <w:lastRenderedPageBreak/>
        <w:t>Раздел I. ИНСТРУКЦИИ УЧАСТНИКАМ ПРОЦЕДУРЫ ЗАКУПКИ</w:t>
      </w:r>
    </w:p>
    <w:p w:rsidR="00E45D7E" w:rsidRPr="002D2676" w:rsidRDefault="00E45D7E" w:rsidP="00981FA7">
      <w:pPr>
        <w:pStyle w:val="ConsPlusNormal"/>
        <w:widowControl/>
        <w:tabs>
          <w:tab w:val="left" w:pos="284"/>
        </w:tabs>
        <w:spacing w:line="276" w:lineRule="auto"/>
        <w:ind w:left="284" w:right="-15" w:firstLine="567"/>
        <w:jc w:val="center"/>
        <w:rPr>
          <w:rFonts w:ascii="Times New Roman" w:hAnsi="Times New Roman"/>
          <w:b/>
          <w:bCs/>
        </w:rPr>
      </w:pPr>
    </w:p>
    <w:p w:rsidR="00E45D7E" w:rsidRPr="002D2676" w:rsidRDefault="00E45D7E" w:rsidP="009E5B92">
      <w:pPr>
        <w:pStyle w:val="ConsPlusNormal"/>
        <w:widowControl/>
        <w:numPr>
          <w:ilvl w:val="0"/>
          <w:numId w:val="4"/>
        </w:numPr>
        <w:tabs>
          <w:tab w:val="left" w:pos="0"/>
        </w:tabs>
        <w:spacing w:after="120"/>
        <w:ind w:left="0" w:right="-15" w:firstLine="567"/>
        <w:jc w:val="center"/>
        <w:rPr>
          <w:rFonts w:ascii="Times New Roman" w:hAnsi="Times New Roman"/>
          <w:b/>
          <w:bCs/>
        </w:rPr>
      </w:pPr>
      <w:r w:rsidRPr="002D2676">
        <w:rPr>
          <w:rFonts w:ascii="Times New Roman" w:hAnsi="Times New Roman"/>
          <w:b/>
          <w:bCs/>
        </w:rPr>
        <w:t>Общие положения</w:t>
      </w:r>
    </w:p>
    <w:p w:rsidR="00E45D7E" w:rsidRPr="002D2676" w:rsidRDefault="00E45D7E" w:rsidP="0088319B">
      <w:pPr>
        <w:pStyle w:val="ConsPlusNormal"/>
        <w:widowControl/>
        <w:tabs>
          <w:tab w:val="left" w:pos="0"/>
        </w:tabs>
        <w:spacing w:after="120"/>
        <w:ind w:right="-15" w:firstLine="567"/>
        <w:jc w:val="both"/>
        <w:rPr>
          <w:rFonts w:ascii="Times New Roman" w:hAnsi="Times New Roman"/>
          <w:b/>
          <w:bCs/>
        </w:rPr>
      </w:pPr>
      <w:r w:rsidRPr="002D2676">
        <w:rPr>
          <w:rFonts w:ascii="Times New Roman" w:hAnsi="Times New Roman"/>
          <w:b/>
          <w:bCs/>
        </w:rPr>
        <w:t>1.1. Правовое регулирование</w:t>
      </w:r>
    </w:p>
    <w:p w:rsidR="00E45D7E" w:rsidRPr="002D2676" w:rsidRDefault="00E45D7E" w:rsidP="009E5B92">
      <w:pPr>
        <w:pStyle w:val="ConsPlusNormal"/>
        <w:widowControl/>
        <w:numPr>
          <w:ilvl w:val="2"/>
          <w:numId w:val="4"/>
        </w:numPr>
        <w:tabs>
          <w:tab w:val="left" w:pos="0"/>
        </w:tabs>
        <w:spacing w:after="120"/>
        <w:ind w:left="0" w:right="-15" w:firstLine="567"/>
        <w:jc w:val="both"/>
        <w:rPr>
          <w:rFonts w:ascii="Times New Roman" w:hAnsi="Times New Roman"/>
        </w:rPr>
      </w:pPr>
      <w:proofErr w:type="gramStart"/>
      <w:r w:rsidRPr="002D2676">
        <w:rPr>
          <w:rFonts w:ascii="Times New Roman" w:hAnsi="Times New Roman"/>
        </w:rPr>
        <w:t>Настоящая конкурсная документация разработана с учетом положений Гражданского Кодекса Российской Федерации, Федерального закона от 18 июля 2011 года № 223-ФЗ «О закупках товаров, работ, услуг отдельными видами юридических лиц» (далее по тексту также – Федеральный закон № 223-ФЗ), Федерального закона от 26 июля 2006г. № 135-ФЗ «О защите конкуренции», иных федеральных законов, постановлений Правительства Российской Федерации, нормативных правовых актов, регламентирующих правила закупки, а также</w:t>
      </w:r>
      <w:proofErr w:type="gramEnd"/>
      <w:r w:rsidRPr="002D2676">
        <w:rPr>
          <w:rFonts w:ascii="Times New Roman" w:hAnsi="Times New Roman"/>
        </w:rPr>
        <w:t xml:space="preserve"> в  соответствии с «</w:t>
      </w:r>
      <w:r w:rsidRPr="002D2676">
        <w:rPr>
          <w:rFonts w:ascii="Times New Roman" w:hAnsi="Times New Roman"/>
          <w:color w:val="000000"/>
        </w:rPr>
        <w:t>Положением</w:t>
      </w:r>
      <w:r w:rsidRPr="002D2676">
        <w:rPr>
          <w:rFonts w:ascii="Times New Roman" w:hAnsi="Times New Roman"/>
        </w:rPr>
        <w:t xml:space="preserve"> о закупке товаров, работ, услуг для собственных нужд </w:t>
      </w:r>
      <w:r w:rsidRPr="002D2676">
        <w:rPr>
          <w:rFonts w:ascii="Times New Roman" w:hAnsi="Times New Roman"/>
          <w:color w:val="000000"/>
        </w:rPr>
        <w:t>Муниципального автономного общеобразовательного учреждения средней общеобразовательной школы №113»</w:t>
      </w:r>
    </w:p>
    <w:p w:rsidR="00E45D7E" w:rsidRPr="002D2676" w:rsidRDefault="00E45D7E" w:rsidP="009E5B92">
      <w:pPr>
        <w:pStyle w:val="ConsPlusNormal"/>
        <w:widowControl/>
        <w:numPr>
          <w:ilvl w:val="2"/>
          <w:numId w:val="4"/>
        </w:numPr>
        <w:tabs>
          <w:tab w:val="left" w:pos="0"/>
        </w:tabs>
        <w:spacing w:after="120"/>
        <w:ind w:left="0" w:right="-15" w:firstLine="567"/>
        <w:jc w:val="both"/>
        <w:rPr>
          <w:rFonts w:ascii="Times New Roman" w:hAnsi="Times New Roman"/>
        </w:rPr>
      </w:pPr>
      <w:r w:rsidRPr="002D2676">
        <w:rPr>
          <w:rFonts w:ascii="Times New Roman" w:hAnsi="Times New Roman"/>
        </w:rPr>
        <w:t>Открытый конкурс (далее по тексту – конкурс) является разновидностью торгов и регулируется статьями 447—449 части первой Гражданского кодекса Российской Федерации и статьей 17 Федерального закона РФ от 26.07.2006 № 135-ФЗ «О защите конкуренции».</w:t>
      </w:r>
    </w:p>
    <w:p w:rsidR="00E45D7E" w:rsidRPr="002D2676" w:rsidRDefault="00E45D7E" w:rsidP="009E5B92">
      <w:pPr>
        <w:pStyle w:val="ConsPlusNormal"/>
        <w:widowControl/>
        <w:numPr>
          <w:ilvl w:val="2"/>
          <w:numId w:val="4"/>
        </w:numPr>
        <w:tabs>
          <w:tab w:val="left" w:pos="0"/>
        </w:tabs>
        <w:spacing w:after="120"/>
        <w:ind w:left="0" w:right="-15" w:firstLine="567"/>
        <w:jc w:val="both"/>
        <w:rPr>
          <w:rFonts w:ascii="Times New Roman" w:hAnsi="Times New Roman"/>
        </w:rPr>
      </w:pPr>
      <w:r w:rsidRPr="002D2676">
        <w:rPr>
          <w:rFonts w:ascii="Times New Roman" w:hAnsi="Times New Roman"/>
        </w:rPr>
        <w:t xml:space="preserve">Порядок проведения конкретного конкурса устанавливается в извещении о проведении конкурса и конкурсной документации, подготовленных в соответствии с требованиями пунктов 4.4. –4.6. </w:t>
      </w:r>
      <w:r w:rsidRPr="002D2676">
        <w:rPr>
          <w:rFonts w:ascii="Times New Roman" w:hAnsi="Times New Roman"/>
          <w:color w:val="000000"/>
        </w:rPr>
        <w:t>Положения</w:t>
      </w:r>
      <w:r w:rsidRPr="002D2676">
        <w:rPr>
          <w:rFonts w:ascii="Times New Roman" w:hAnsi="Times New Roman"/>
        </w:rPr>
        <w:t xml:space="preserve"> о закупке товаров, работ, услуг для собственных нужд </w:t>
      </w:r>
      <w:r w:rsidRPr="002D2676">
        <w:rPr>
          <w:rFonts w:ascii="Times New Roman" w:hAnsi="Times New Roman"/>
          <w:color w:val="000000"/>
        </w:rPr>
        <w:t>Муниципального автономного общеобразовательного учреждения средней общеобразовательной школы №113.</w:t>
      </w:r>
    </w:p>
    <w:p w:rsidR="00E45D7E" w:rsidRPr="002D2676" w:rsidRDefault="00E45D7E" w:rsidP="009E5B92">
      <w:pPr>
        <w:pStyle w:val="ConsPlusNormal"/>
        <w:widowControl/>
        <w:numPr>
          <w:ilvl w:val="2"/>
          <w:numId w:val="4"/>
        </w:numPr>
        <w:tabs>
          <w:tab w:val="left" w:pos="0"/>
        </w:tabs>
        <w:spacing w:after="120"/>
        <w:ind w:left="0" w:right="-15" w:firstLine="567"/>
        <w:jc w:val="both"/>
        <w:rPr>
          <w:rFonts w:ascii="Times New Roman" w:hAnsi="Times New Roman"/>
        </w:rPr>
      </w:pPr>
      <w:r w:rsidRPr="002D2676">
        <w:rPr>
          <w:rFonts w:ascii="Times New Roman" w:hAnsi="Times New Roman"/>
        </w:rPr>
        <w:t>В части, прямо не урегулированной законодательством Российской Федерации и иными нормативными документами, проведение конкурса регулируется настоящей документацией.</w:t>
      </w:r>
    </w:p>
    <w:p w:rsidR="00E45D7E" w:rsidRPr="002D2676" w:rsidRDefault="00E45D7E" w:rsidP="0088319B">
      <w:pPr>
        <w:pStyle w:val="ConsPlusNormal"/>
        <w:widowControl/>
        <w:tabs>
          <w:tab w:val="left" w:pos="0"/>
        </w:tabs>
        <w:spacing w:after="120"/>
        <w:ind w:right="-15" w:firstLine="568"/>
        <w:jc w:val="both"/>
        <w:rPr>
          <w:rFonts w:ascii="Times New Roman" w:hAnsi="Times New Roman"/>
          <w:b/>
          <w:bCs/>
        </w:rPr>
      </w:pPr>
      <w:r w:rsidRPr="002D2676">
        <w:rPr>
          <w:rFonts w:ascii="Times New Roman" w:hAnsi="Times New Roman"/>
          <w:b/>
          <w:bCs/>
        </w:rPr>
        <w:t xml:space="preserve">1.2. Заказчик </w:t>
      </w:r>
    </w:p>
    <w:p w:rsidR="00E45D7E" w:rsidRPr="002D2676" w:rsidRDefault="00E45D7E" w:rsidP="00584519">
      <w:pPr>
        <w:pStyle w:val="ConsPlusNormal"/>
        <w:widowControl/>
        <w:tabs>
          <w:tab w:val="left" w:pos="0"/>
        </w:tabs>
        <w:spacing w:after="120"/>
        <w:ind w:right="-15" w:firstLine="568"/>
        <w:jc w:val="both"/>
        <w:rPr>
          <w:rFonts w:ascii="Times New Roman" w:hAnsi="Times New Roman"/>
        </w:rPr>
      </w:pPr>
      <w:r w:rsidRPr="002D2676">
        <w:rPr>
          <w:rFonts w:ascii="Times New Roman" w:hAnsi="Times New Roman"/>
        </w:rPr>
        <w:t xml:space="preserve">Заказчик, указанный в пункте 1 Раздела </w:t>
      </w:r>
      <w:r w:rsidRPr="002D2676">
        <w:rPr>
          <w:rFonts w:ascii="Times New Roman" w:hAnsi="Times New Roman"/>
          <w:lang w:val="en-US"/>
        </w:rPr>
        <w:t>II</w:t>
      </w:r>
      <w:r w:rsidRPr="002D2676">
        <w:rPr>
          <w:rFonts w:ascii="Times New Roman" w:hAnsi="Times New Roman"/>
        </w:rPr>
        <w:t xml:space="preserve"> документации «Информационная карта открытого конкурса» (далее по тексту - Информационная карта), проводит открытый конкурс, предмет и условия которого указаны в Информационной карте, в соответствии с требованиями, условиями и положениями настоящей документации.</w:t>
      </w:r>
    </w:p>
    <w:p w:rsidR="00E45D7E" w:rsidRPr="002D2676" w:rsidRDefault="00E45D7E" w:rsidP="0088319B">
      <w:pPr>
        <w:pStyle w:val="ConsPlusNormal"/>
        <w:widowControl/>
        <w:tabs>
          <w:tab w:val="left" w:pos="0"/>
        </w:tabs>
        <w:spacing w:after="120"/>
        <w:ind w:right="-15" w:firstLine="568"/>
        <w:jc w:val="both"/>
        <w:rPr>
          <w:rFonts w:ascii="Times New Roman" w:hAnsi="Times New Roman"/>
          <w:b/>
          <w:bCs/>
        </w:rPr>
      </w:pPr>
      <w:r w:rsidRPr="002D2676">
        <w:rPr>
          <w:rFonts w:ascii="Times New Roman" w:hAnsi="Times New Roman"/>
          <w:b/>
          <w:bCs/>
        </w:rPr>
        <w:t xml:space="preserve">1.3. Предмет конкурса, начальная (максимальная) цена договора, место и сроки поставки товаров (выполнения работ, оказания услуг) </w:t>
      </w:r>
    </w:p>
    <w:p w:rsidR="00E45D7E" w:rsidRPr="002D2676" w:rsidRDefault="00E45D7E" w:rsidP="0088319B">
      <w:pPr>
        <w:pStyle w:val="ConsPlusNormal"/>
        <w:widowControl/>
        <w:tabs>
          <w:tab w:val="left" w:pos="0"/>
        </w:tabs>
        <w:spacing w:after="120"/>
        <w:ind w:right="-15" w:firstLine="568"/>
        <w:jc w:val="both"/>
        <w:rPr>
          <w:rFonts w:ascii="Times New Roman" w:hAnsi="Times New Roman"/>
        </w:rPr>
      </w:pPr>
      <w:r w:rsidRPr="002D2676">
        <w:rPr>
          <w:rFonts w:ascii="Times New Roman" w:hAnsi="Times New Roman"/>
        </w:rPr>
        <w:t xml:space="preserve">1.3.1. Заказчик проводит конкурс на право заключения договора, предметом которого является оказание услуг, информация о которых содержится в Информационной карте, в соответствии с требованиями и условиями, приведенными в настоящей документации, в том числе в Разделе </w:t>
      </w:r>
      <w:r w:rsidRPr="002D2676">
        <w:rPr>
          <w:rFonts w:ascii="Times New Roman" w:hAnsi="Times New Roman"/>
          <w:lang w:val="en-US"/>
        </w:rPr>
        <w:t>III</w:t>
      </w:r>
      <w:r w:rsidRPr="002D2676">
        <w:rPr>
          <w:rFonts w:ascii="Times New Roman" w:hAnsi="Times New Roman"/>
        </w:rPr>
        <w:t xml:space="preserve"> «ТЕХНИЧЕСКОЕ ЗАДАНИЕ» и Разделе </w:t>
      </w:r>
      <w:r w:rsidRPr="002D2676">
        <w:rPr>
          <w:rFonts w:ascii="Times New Roman" w:hAnsi="Times New Roman"/>
          <w:lang w:val="en-US"/>
        </w:rPr>
        <w:t>IV</w:t>
      </w:r>
      <w:r w:rsidRPr="002D2676">
        <w:rPr>
          <w:rFonts w:ascii="Times New Roman" w:hAnsi="Times New Roman"/>
        </w:rPr>
        <w:t xml:space="preserve"> «ПРОЕКТ ДОГОВОРА» настоящей документации.</w:t>
      </w:r>
    </w:p>
    <w:p w:rsidR="00E45D7E" w:rsidRPr="002D2676" w:rsidRDefault="00E45D7E" w:rsidP="0088319B">
      <w:pPr>
        <w:pStyle w:val="ConsPlusNormal"/>
        <w:widowControl/>
        <w:tabs>
          <w:tab w:val="left" w:pos="0"/>
        </w:tabs>
        <w:spacing w:after="120"/>
        <w:ind w:right="-15" w:firstLine="568"/>
        <w:jc w:val="both"/>
        <w:rPr>
          <w:rFonts w:ascii="Times New Roman" w:hAnsi="Times New Roman"/>
        </w:rPr>
      </w:pPr>
      <w:r w:rsidRPr="002D2676">
        <w:rPr>
          <w:rFonts w:ascii="Times New Roman" w:hAnsi="Times New Roman"/>
        </w:rPr>
        <w:t xml:space="preserve">1.3.2. Начальная (максимальная) цена договора указана в пункте 6 Информационной карты. Данная цена не может быть превышена при заключении договора по итогам конкурса. </w:t>
      </w:r>
    </w:p>
    <w:p w:rsidR="00E45D7E" w:rsidRPr="002D2676" w:rsidRDefault="00E45D7E" w:rsidP="0088319B">
      <w:pPr>
        <w:pStyle w:val="ConsPlusNormal"/>
        <w:widowControl/>
        <w:tabs>
          <w:tab w:val="left" w:pos="0"/>
        </w:tabs>
        <w:spacing w:after="120"/>
        <w:ind w:right="-15" w:firstLine="568"/>
        <w:jc w:val="both"/>
        <w:rPr>
          <w:rFonts w:ascii="Times New Roman" w:hAnsi="Times New Roman"/>
        </w:rPr>
      </w:pPr>
      <w:r w:rsidRPr="002D2676">
        <w:rPr>
          <w:rFonts w:ascii="Times New Roman" w:hAnsi="Times New Roman"/>
        </w:rPr>
        <w:t xml:space="preserve">1.3.3. Форма, сроки и порядок оплаты по договору указаны в пункте 8 Информационной карты и Разделе </w:t>
      </w:r>
      <w:r w:rsidRPr="002D2676">
        <w:rPr>
          <w:rFonts w:ascii="Times New Roman" w:hAnsi="Times New Roman"/>
          <w:lang w:val="en-US"/>
        </w:rPr>
        <w:t>IV</w:t>
      </w:r>
      <w:r w:rsidRPr="002D2676">
        <w:rPr>
          <w:rFonts w:ascii="Times New Roman" w:hAnsi="Times New Roman"/>
        </w:rPr>
        <w:t xml:space="preserve"> «ПРОЕКТ ДОГОВОРА» настоящей документации.</w:t>
      </w:r>
    </w:p>
    <w:p w:rsidR="00E45D7E" w:rsidRPr="002D2676" w:rsidRDefault="00E45D7E" w:rsidP="00584519">
      <w:pPr>
        <w:pStyle w:val="ConsPlusNormal"/>
        <w:widowControl/>
        <w:tabs>
          <w:tab w:val="left" w:pos="0"/>
        </w:tabs>
        <w:spacing w:after="120"/>
        <w:ind w:right="-15" w:firstLine="568"/>
        <w:jc w:val="both"/>
        <w:rPr>
          <w:rFonts w:ascii="Times New Roman" w:hAnsi="Times New Roman"/>
        </w:rPr>
      </w:pPr>
      <w:r w:rsidRPr="002D2676">
        <w:rPr>
          <w:rFonts w:ascii="Times New Roman" w:hAnsi="Times New Roman"/>
        </w:rPr>
        <w:t>1.3.4. Победитель конкурса должен оказывать услуги по адресу и в сроки, указанные в пункте 5 Информационной карты.</w:t>
      </w:r>
    </w:p>
    <w:p w:rsidR="00E45D7E" w:rsidRPr="002D2676" w:rsidRDefault="00E45D7E" w:rsidP="009E5B92">
      <w:pPr>
        <w:pStyle w:val="ConsPlusNormal"/>
        <w:widowControl/>
        <w:numPr>
          <w:ilvl w:val="1"/>
          <w:numId w:val="5"/>
        </w:numPr>
        <w:tabs>
          <w:tab w:val="left" w:pos="142"/>
        </w:tabs>
        <w:spacing w:after="120"/>
        <w:ind w:right="-15"/>
        <w:jc w:val="both"/>
        <w:rPr>
          <w:rFonts w:ascii="Times New Roman" w:hAnsi="Times New Roman"/>
          <w:b/>
          <w:bCs/>
        </w:rPr>
      </w:pPr>
      <w:r w:rsidRPr="002D2676">
        <w:rPr>
          <w:rFonts w:ascii="Times New Roman" w:hAnsi="Times New Roman"/>
          <w:b/>
          <w:bCs/>
        </w:rPr>
        <w:t xml:space="preserve">Правоспособность и требования к Участникам конкурса </w:t>
      </w:r>
    </w:p>
    <w:p w:rsidR="00E45D7E" w:rsidRPr="002D2676" w:rsidRDefault="00E45D7E" w:rsidP="0088319B">
      <w:pPr>
        <w:tabs>
          <w:tab w:val="left" w:pos="0"/>
        </w:tabs>
        <w:autoSpaceDE w:val="0"/>
        <w:autoSpaceDN w:val="0"/>
        <w:adjustRightInd w:val="0"/>
        <w:spacing w:after="120"/>
        <w:ind w:firstLine="425"/>
        <w:rPr>
          <w:sz w:val="22"/>
          <w:szCs w:val="22"/>
        </w:rPr>
      </w:pPr>
      <w:r w:rsidRPr="002D2676">
        <w:rPr>
          <w:sz w:val="22"/>
          <w:szCs w:val="22"/>
        </w:rPr>
        <w:t>1.4.1.  При осуществлении закупок Учреждение устанавливает следующие обязательные требования к участникам закупок:</w:t>
      </w:r>
    </w:p>
    <w:p w:rsidR="00901501" w:rsidRPr="002D2676" w:rsidRDefault="00901501" w:rsidP="009E5B92">
      <w:pPr>
        <w:pStyle w:val="aff1"/>
        <w:numPr>
          <w:ilvl w:val="0"/>
          <w:numId w:val="6"/>
        </w:numPr>
        <w:shd w:val="clear" w:color="auto" w:fill="FFFFFF" w:themeFill="background1"/>
        <w:rPr>
          <w:sz w:val="22"/>
          <w:szCs w:val="22"/>
        </w:rPr>
      </w:pPr>
      <w:bookmarkStart w:id="1" w:name="_Toc375126460"/>
      <w:proofErr w:type="gramStart"/>
      <w:r w:rsidRPr="002D2676">
        <w:rPr>
          <w:sz w:val="22"/>
          <w:szCs w:val="22"/>
        </w:rPr>
        <w:t xml:space="preserve">соответствие Участников закупки требованиям, устанавливаемым действующим законодательством РФ к лицам, осуществляющим поставку товаров, работ, услуг, являющихся предметом закупки: наличие необходимых разрешений (лицензий, свидетельств, сертификатов, допусков, аттестатов, прав и т.п.); </w:t>
      </w:r>
      <w:proofErr w:type="gramEnd"/>
    </w:p>
    <w:p w:rsidR="00901501" w:rsidRPr="002D2676" w:rsidRDefault="00901501" w:rsidP="009E5B92">
      <w:pPr>
        <w:numPr>
          <w:ilvl w:val="0"/>
          <w:numId w:val="6"/>
        </w:numPr>
        <w:shd w:val="clear" w:color="auto" w:fill="FFFFFF" w:themeFill="background1"/>
        <w:spacing w:after="0"/>
        <w:rPr>
          <w:sz w:val="22"/>
          <w:szCs w:val="22"/>
        </w:rPr>
      </w:pPr>
      <w:r w:rsidRPr="002D2676">
        <w:rPr>
          <w:sz w:val="22"/>
          <w:szCs w:val="22"/>
        </w:rPr>
        <w:t xml:space="preserve">в отношении Участника закупки должны отсутствовать ликвидация, решение арбитражного суда о признании его банкротом и открытие конкурсного производства; </w:t>
      </w:r>
    </w:p>
    <w:p w:rsidR="00901501" w:rsidRPr="002D2676" w:rsidRDefault="00901501" w:rsidP="009E5B92">
      <w:pPr>
        <w:numPr>
          <w:ilvl w:val="0"/>
          <w:numId w:val="6"/>
        </w:numPr>
        <w:shd w:val="clear" w:color="auto" w:fill="FFFFFF" w:themeFill="background1"/>
        <w:spacing w:after="0"/>
        <w:rPr>
          <w:sz w:val="22"/>
          <w:szCs w:val="22"/>
        </w:rPr>
      </w:pPr>
      <w:r w:rsidRPr="002D2676">
        <w:rPr>
          <w:sz w:val="22"/>
          <w:szCs w:val="22"/>
        </w:rPr>
        <w:lastRenderedPageBreak/>
        <w:t xml:space="preserve"> деятельность Участника закупки не должна быть приостановлена в порядке, предусмотренном Кодексом РФ об административных правонарушениях, на день подачи заявки на участие в процедурах закупок; </w:t>
      </w:r>
    </w:p>
    <w:p w:rsidR="00901501" w:rsidRPr="002D2676" w:rsidRDefault="00901501" w:rsidP="009E5B92">
      <w:pPr>
        <w:numPr>
          <w:ilvl w:val="0"/>
          <w:numId w:val="6"/>
        </w:numPr>
        <w:shd w:val="clear" w:color="auto" w:fill="FFFFFF" w:themeFill="background1"/>
        <w:spacing w:after="0"/>
        <w:rPr>
          <w:sz w:val="22"/>
          <w:szCs w:val="22"/>
        </w:rPr>
      </w:pPr>
      <w:proofErr w:type="gramStart"/>
      <w:r w:rsidRPr="002D2676">
        <w:rPr>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D2676">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01501" w:rsidRPr="002D2676" w:rsidRDefault="00901501" w:rsidP="009E5B92">
      <w:pPr>
        <w:numPr>
          <w:ilvl w:val="0"/>
          <w:numId w:val="6"/>
        </w:numPr>
        <w:shd w:val="clear" w:color="auto" w:fill="FFFFFF" w:themeFill="background1"/>
        <w:spacing w:after="0"/>
        <w:rPr>
          <w:sz w:val="22"/>
          <w:szCs w:val="22"/>
        </w:rPr>
      </w:pPr>
      <w:r w:rsidRPr="002D2676">
        <w:rPr>
          <w:rFonts w:eastAsiaTheme="minorEastAsia"/>
          <w:sz w:val="22"/>
          <w:szCs w:val="22"/>
        </w:rPr>
        <w:t>отсутствие между участником закупки и заказчиком конфликта интересов</w:t>
      </w:r>
    </w:p>
    <w:p w:rsidR="00901501" w:rsidRPr="002D2676" w:rsidRDefault="00901501" w:rsidP="009E5B92">
      <w:pPr>
        <w:numPr>
          <w:ilvl w:val="0"/>
          <w:numId w:val="6"/>
        </w:numPr>
        <w:shd w:val="clear" w:color="auto" w:fill="FFFFFF" w:themeFill="background1"/>
        <w:spacing w:after="0"/>
        <w:rPr>
          <w:sz w:val="22"/>
          <w:szCs w:val="22"/>
        </w:rPr>
      </w:pPr>
      <w:r w:rsidRPr="002D2676">
        <w:rPr>
          <w:sz w:val="22"/>
          <w:szCs w:val="22"/>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документально подтвердит факт обжалования наличия указанной задолженности в соответствии с законодательством РФ и решение по такой жалобе на день рассмотрения заявки на участие в процедуре закупки не принято.</w:t>
      </w:r>
    </w:p>
    <w:p w:rsidR="00901501" w:rsidRPr="002D2676" w:rsidRDefault="00901501" w:rsidP="001472A4">
      <w:pPr>
        <w:shd w:val="clear" w:color="auto" w:fill="FFFFFF" w:themeFill="background1"/>
        <w:spacing w:after="0"/>
        <w:ind w:left="540"/>
        <w:rPr>
          <w:sz w:val="22"/>
          <w:szCs w:val="22"/>
        </w:rPr>
      </w:pPr>
    </w:p>
    <w:p w:rsidR="00E45D7E" w:rsidRPr="002D2676" w:rsidRDefault="00901501" w:rsidP="00901501">
      <w:pPr>
        <w:pStyle w:val="21"/>
        <w:numPr>
          <w:ilvl w:val="0"/>
          <w:numId w:val="0"/>
        </w:numPr>
        <w:tabs>
          <w:tab w:val="left" w:pos="0"/>
        </w:tabs>
        <w:spacing w:after="120"/>
        <w:jc w:val="both"/>
        <w:rPr>
          <w:b w:val="0"/>
          <w:bCs w:val="0"/>
          <w:sz w:val="22"/>
          <w:szCs w:val="22"/>
        </w:rPr>
      </w:pPr>
      <w:r w:rsidRPr="002D2676">
        <w:rPr>
          <w:b w:val="0"/>
          <w:bCs w:val="0"/>
          <w:sz w:val="22"/>
          <w:szCs w:val="22"/>
        </w:rPr>
        <w:t xml:space="preserve">    1.4.2. </w:t>
      </w:r>
      <w:r w:rsidR="00E45D7E" w:rsidRPr="002D2676">
        <w:rPr>
          <w:b w:val="0"/>
          <w:bCs w:val="0"/>
          <w:sz w:val="22"/>
          <w:szCs w:val="22"/>
        </w:rPr>
        <w:t>Дополнительные требования к участникам закупок</w:t>
      </w:r>
      <w:bookmarkEnd w:id="1"/>
      <w:r w:rsidR="00E45D7E" w:rsidRPr="002D2676">
        <w:rPr>
          <w:b w:val="0"/>
          <w:bCs w:val="0"/>
          <w:sz w:val="22"/>
          <w:szCs w:val="22"/>
        </w:rPr>
        <w:t>:</w:t>
      </w:r>
    </w:p>
    <w:p w:rsidR="00E45D7E" w:rsidRPr="002D2676" w:rsidRDefault="00E45D7E" w:rsidP="00CA1260">
      <w:pPr>
        <w:autoSpaceDE w:val="0"/>
        <w:autoSpaceDN w:val="0"/>
        <w:adjustRightInd w:val="0"/>
        <w:spacing w:after="0"/>
        <w:ind w:left="426"/>
        <w:rPr>
          <w:sz w:val="22"/>
          <w:szCs w:val="22"/>
        </w:rPr>
      </w:pPr>
      <w:proofErr w:type="gramStart"/>
      <w:r w:rsidRPr="002D2676">
        <w:rPr>
          <w:sz w:val="22"/>
          <w:szCs w:val="22"/>
        </w:rPr>
        <w:t xml:space="preserve">1) </w:t>
      </w:r>
      <w:r w:rsidR="00763713" w:rsidRPr="002D2676">
        <w:rPr>
          <w:sz w:val="22"/>
          <w:szCs w:val="22"/>
        </w:rPr>
        <w:t>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05 апреля 2013г. № 44</w:t>
      </w:r>
      <w:r w:rsidR="00CA1260" w:rsidRPr="002D2676">
        <w:rPr>
          <w:sz w:val="22"/>
          <w:szCs w:val="22"/>
        </w:rPr>
        <w:t>-ФЗ</w:t>
      </w:r>
      <w:r w:rsidR="00763713" w:rsidRPr="002D2676">
        <w:rPr>
          <w:sz w:val="22"/>
          <w:szCs w:val="22"/>
        </w:rPr>
        <w:t xml:space="preserve"> «О контрактной системе в сфере закупок товаров, работ, услуг для обеспечения государственных и муниципальных нужд», а</w:t>
      </w:r>
      <w:proofErr w:type="gramEnd"/>
      <w:r w:rsidR="00763713" w:rsidRPr="002D2676">
        <w:rPr>
          <w:sz w:val="22"/>
          <w:szCs w:val="22"/>
        </w:rPr>
        <w:t xml:space="preserve">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p>
    <w:p w:rsidR="00E45D7E" w:rsidRPr="002D2676" w:rsidRDefault="00E45D7E" w:rsidP="00CA1260">
      <w:pPr>
        <w:tabs>
          <w:tab w:val="left" w:pos="0"/>
        </w:tabs>
        <w:autoSpaceDE w:val="0"/>
        <w:autoSpaceDN w:val="0"/>
        <w:adjustRightInd w:val="0"/>
        <w:spacing w:after="0"/>
        <w:ind w:firstLine="425"/>
        <w:rPr>
          <w:sz w:val="22"/>
          <w:szCs w:val="22"/>
        </w:rPr>
      </w:pPr>
      <w:r w:rsidRPr="002D2676">
        <w:rPr>
          <w:sz w:val="22"/>
          <w:szCs w:val="22"/>
        </w:rPr>
        <w:t>2) наличие необходимой профессиональной и технической квалификации;</w:t>
      </w:r>
    </w:p>
    <w:p w:rsidR="00E45D7E" w:rsidRPr="002D2676" w:rsidRDefault="00E45D7E" w:rsidP="00CA1260">
      <w:pPr>
        <w:tabs>
          <w:tab w:val="left" w:pos="0"/>
        </w:tabs>
        <w:autoSpaceDE w:val="0"/>
        <w:autoSpaceDN w:val="0"/>
        <w:adjustRightInd w:val="0"/>
        <w:spacing w:after="0"/>
        <w:ind w:firstLine="425"/>
        <w:rPr>
          <w:sz w:val="22"/>
          <w:szCs w:val="22"/>
        </w:rPr>
      </w:pPr>
      <w:r w:rsidRPr="002D2676">
        <w:rPr>
          <w:sz w:val="22"/>
          <w:szCs w:val="22"/>
        </w:rPr>
        <w:t>3) наличие финансовых и трудовых ресурсов для исполнения договора;</w:t>
      </w:r>
    </w:p>
    <w:p w:rsidR="00E45D7E" w:rsidRPr="002D2676" w:rsidRDefault="00E45D7E" w:rsidP="00CA1260">
      <w:pPr>
        <w:tabs>
          <w:tab w:val="left" w:pos="0"/>
        </w:tabs>
        <w:autoSpaceDE w:val="0"/>
        <w:autoSpaceDN w:val="0"/>
        <w:adjustRightInd w:val="0"/>
        <w:spacing w:after="0"/>
        <w:ind w:firstLine="425"/>
        <w:rPr>
          <w:sz w:val="22"/>
          <w:szCs w:val="22"/>
        </w:rPr>
      </w:pPr>
      <w:r w:rsidRPr="002D2676">
        <w:rPr>
          <w:sz w:val="22"/>
          <w:szCs w:val="22"/>
        </w:rPr>
        <w:t>4) наличие оборудования и других материальных ресурсов для исполнения договора;</w:t>
      </w:r>
    </w:p>
    <w:p w:rsidR="00E45D7E" w:rsidRPr="002D2676" w:rsidRDefault="00E45D7E" w:rsidP="00CA1260">
      <w:pPr>
        <w:tabs>
          <w:tab w:val="left" w:pos="0"/>
        </w:tabs>
        <w:autoSpaceDE w:val="0"/>
        <w:autoSpaceDN w:val="0"/>
        <w:adjustRightInd w:val="0"/>
        <w:spacing w:after="0"/>
        <w:ind w:firstLine="425"/>
        <w:rPr>
          <w:sz w:val="22"/>
          <w:szCs w:val="22"/>
        </w:rPr>
      </w:pPr>
      <w:r w:rsidRPr="002D2676">
        <w:rPr>
          <w:sz w:val="22"/>
          <w:szCs w:val="22"/>
        </w:rPr>
        <w:t>5) наличие положительной деловой репутации;</w:t>
      </w:r>
    </w:p>
    <w:p w:rsidR="00CA1260" w:rsidRPr="002D2676" w:rsidRDefault="00E45D7E" w:rsidP="00CA1260">
      <w:pPr>
        <w:tabs>
          <w:tab w:val="left" w:pos="0"/>
          <w:tab w:val="left" w:pos="142"/>
        </w:tabs>
        <w:spacing w:after="0"/>
        <w:rPr>
          <w:sz w:val="22"/>
          <w:szCs w:val="22"/>
        </w:rPr>
      </w:pPr>
      <w:r w:rsidRPr="002D2676">
        <w:rPr>
          <w:sz w:val="22"/>
          <w:szCs w:val="22"/>
        </w:rPr>
        <w:t xml:space="preserve">       6) наличие опыта исполнения договоров на оказание одноименных услуг.</w:t>
      </w:r>
    </w:p>
    <w:p w:rsidR="00E45D7E" w:rsidRPr="002D2676" w:rsidRDefault="00E45D7E" w:rsidP="00CA1260">
      <w:pPr>
        <w:tabs>
          <w:tab w:val="left" w:pos="0"/>
          <w:tab w:val="left" w:pos="142"/>
        </w:tabs>
        <w:spacing w:after="0"/>
        <w:rPr>
          <w:sz w:val="22"/>
          <w:szCs w:val="22"/>
        </w:rPr>
      </w:pPr>
      <w:r w:rsidRPr="002D2676">
        <w:rPr>
          <w:sz w:val="22"/>
          <w:szCs w:val="22"/>
        </w:rPr>
        <w:t xml:space="preserve"> </w:t>
      </w:r>
    </w:p>
    <w:p w:rsidR="00E45D7E" w:rsidRPr="002D2676" w:rsidRDefault="00E45D7E" w:rsidP="00C740D1">
      <w:pPr>
        <w:tabs>
          <w:tab w:val="left" w:pos="0"/>
          <w:tab w:val="left" w:pos="142"/>
        </w:tabs>
        <w:spacing w:after="120"/>
        <w:ind w:firstLine="567"/>
        <w:rPr>
          <w:sz w:val="22"/>
          <w:szCs w:val="22"/>
        </w:rPr>
      </w:pPr>
      <w:r w:rsidRPr="002D2676">
        <w:rPr>
          <w:sz w:val="22"/>
          <w:szCs w:val="22"/>
        </w:rPr>
        <w:t>1.4.3. Для подтверждения соответствия требованиям, указанным в пунктах 1.4.1, 1.4.2, Участник процедуры закупки в составе заявки на участие в конкурсе должен приложить документы, пер</w:t>
      </w:r>
      <w:r w:rsidR="00771AA9" w:rsidRPr="002D2676">
        <w:rPr>
          <w:sz w:val="22"/>
          <w:szCs w:val="22"/>
        </w:rPr>
        <w:t>ечень которых указан в пункте 14</w:t>
      </w:r>
      <w:r w:rsidRPr="002D2676">
        <w:rPr>
          <w:sz w:val="22"/>
          <w:szCs w:val="22"/>
        </w:rPr>
        <w:t xml:space="preserve"> Информационной карты. </w:t>
      </w:r>
    </w:p>
    <w:p w:rsidR="00E45D7E" w:rsidRPr="002D2676" w:rsidRDefault="00E45D7E" w:rsidP="0088319B">
      <w:pPr>
        <w:tabs>
          <w:tab w:val="left" w:pos="0"/>
        </w:tabs>
        <w:autoSpaceDE w:val="0"/>
        <w:autoSpaceDN w:val="0"/>
        <w:adjustRightInd w:val="0"/>
        <w:spacing w:after="120"/>
        <w:ind w:firstLine="425"/>
        <w:rPr>
          <w:sz w:val="22"/>
          <w:szCs w:val="22"/>
        </w:rPr>
      </w:pPr>
      <w:r w:rsidRPr="002D2676">
        <w:rPr>
          <w:sz w:val="22"/>
          <w:szCs w:val="22"/>
        </w:rPr>
        <w:t xml:space="preserve">  1.4.4. Информация об установленных Учреждением требованиях к участникам закупки должна быть указана в документации о закупке. Не допускается предъявлять к участникам закупки требования, не предусмотренные документацией о закупке.</w:t>
      </w:r>
    </w:p>
    <w:p w:rsidR="00E45D7E" w:rsidRPr="002D2676" w:rsidRDefault="00E45D7E" w:rsidP="0088319B">
      <w:pPr>
        <w:tabs>
          <w:tab w:val="left" w:pos="0"/>
        </w:tabs>
        <w:autoSpaceDE w:val="0"/>
        <w:autoSpaceDN w:val="0"/>
        <w:adjustRightInd w:val="0"/>
        <w:spacing w:after="120"/>
        <w:ind w:firstLine="425"/>
        <w:rPr>
          <w:sz w:val="22"/>
          <w:szCs w:val="22"/>
        </w:rPr>
      </w:pPr>
      <w:r w:rsidRPr="002D2676">
        <w:rPr>
          <w:sz w:val="22"/>
          <w:szCs w:val="22"/>
        </w:rPr>
        <w:t xml:space="preserve">  1.4.5. Требования, предъявляемые к участникам закупки, установленные Учреждением, применяются в равной степени ко всем участникам закупки.</w:t>
      </w:r>
    </w:p>
    <w:p w:rsidR="00E45D7E" w:rsidRPr="002D2676" w:rsidRDefault="00E45D7E" w:rsidP="0088319B">
      <w:pPr>
        <w:tabs>
          <w:tab w:val="left" w:pos="0"/>
        </w:tabs>
        <w:autoSpaceDE w:val="0"/>
        <w:autoSpaceDN w:val="0"/>
        <w:adjustRightInd w:val="0"/>
        <w:spacing w:after="120"/>
        <w:ind w:firstLine="425"/>
        <w:rPr>
          <w:sz w:val="22"/>
          <w:szCs w:val="22"/>
        </w:rPr>
      </w:pPr>
      <w:r w:rsidRPr="002D2676">
        <w:rPr>
          <w:sz w:val="22"/>
          <w:szCs w:val="22"/>
        </w:rPr>
        <w:t xml:space="preserve">  1.4.6. Не допускается ограничивать допуск к участию в закупке путем установления не измеряемых требований к участникам закупки.</w:t>
      </w:r>
    </w:p>
    <w:p w:rsidR="00E45D7E" w:rsidRPr="002D2676" w:rsidRDefault="00E45D7E" w:rsidP="0088319B">
      <w:pPr>
        <w:tabs>
          <w:tab w:val="left" w:pos="0"/>
        </w:tabs>
        <w:autoSpaceDE w:val="0"/>
        <w:autoSpaceDN w:val="0"/>
        <w:adjustRightInd w:val="0"/>
        <w:spacing w:after="120"/>
        <w:ind w:firstLine="425"/>
        <w:rPr>
          <w:sz w:val="22"/>
          <w:szCs w:val="22"/>
        </w:rPr>
      </w:pPr>
      <w:r w:rsidRPr="002D2676">
        <w:rPr>
          <w:sz w:val="22"/>
          <w:szCs w:val="22"/>
        </w:rPr>
        <w:t xml:space="preserve">  1.4.7. Участник закупки имеет право выступать в отношениях, связанных с осуществлением закупок продукции для нужд Заказчика, как непосредственно, так и через своих представителей. Полномочия представителя участника закупки подтверждаются доверенностью, выданной и оформленной в соответствии с гражданским законодательством, или ее нотариально заверенной копией.</w:t>
      </w:r>
    </w:p>
    <w:p w:rsidR="00E45D7E" w:rsidRPr="002D2676" w:rsidRDefault="00E45D7E" w:rsidP="0088319B">
      <w:pPr>
        <w:tabs>
          <w:tab w:val="left" w:pos="0"/>
        </w:tabs>
        <w:autoSpaceDE w:val="0"/>
        <w:autoSpaceDN w:val="0"/>
        <w:adjustRightInd w:val="0"/>
        <w:spacing w:after="120"/>
        <w:ind w:firstLine="425"/>
        <w:rPr>
          <w:sz w:val="22"/>
          <w:szCs w:val="22"/>
        </w:rPr>
      </w:pPr>
      <w:r w:rsidRPr="002D2676">
        <w:rPr>
          <w:sz w:val="22"/>
          <w:szCs w:val="22"/>
        </w:rPr>
        <w:t xml:space="preserve">  1.4.8. </w:t>
      </w:r>
      <w:proofErr w:type="gramStart"/>
      <w:r w:rsidRPr="002D2676">
        <w:rPr>
          <w:sz w:val="22"/>
          <w:szCs w:val="22"/>
        </w:rPr>
        <w:t xml:space="preserve">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w:t>
      </w:r>
      <w:r w:rsidRPr="002D2676">
        <w:rPr>
          <w:sz w:val="22"/>
          <w:szCs w:val="22"/>
        </w:rPr>
        <w:lastRenderedPageBreak/>
        <w:t>отношению к товарам, происходящим из иностранного государства, работам, услугам, выполняемым, оказываемым иностранными лицами, с учетом таможенного законодательства Таможенного союза и международных договоров Российской Федерации, а также особенностей участия в закупке субъектов малого и среднего предпринимательства, указанным участникам закупки предоставляются преимущества при проведении процедур</w:t>
      </w:r>
      <w:proofErr w:type="gramEnd"/>
      <w:r w:rsidRPr="002D2676">
        <w:rPr>
          <w:sz w:val="22"/>
          <w:szCs w:val="22"/>
        </w:rPr>
        <w:t xml:space="preserve"> закупки.</w:t>
      </w:r>
    </w:p>
    <w:p w:rsidR="00901501" w:rsidRPr="002D2676" w:rsidRDefault="00E45D7E" w:rsidP="00901501">
      <w:pPr>
        <w:spacing w:after="0"/>
        <w:ind w:firstLine="567"/>
        <w:rPr>
          <w:sz w:val="22"/>
          <w:szCs w:val="22"/>
        </w:rPr>
      </w:pPr>
      <w:r w:rsidRPr="002D2676">
        <w:rPr>
          <w:sz w:val="22"/>
          <w:szCs w:val="22"/>
        </w:rPr>
        <w:t xml:space="preserve">  1.4.9. </w:t>
      </w:r>
      <w:r w:rsidR="00901501" w:rsidRPr="002D2676">
        <w:rPr>
          <w:sz w:val="22"/>
          <w:szCs w:val="22"/>
        </w:rPr>
        <w:t xml:space="preserve">Заказчик вправе отстранить Участника закупки от участия в процедуре закупки в любой момент вплоть до момента заключения Договора, в случаях, если: </w:t>
      </w:r>
    </w:p>
    <w:p w:rsidR="00901501" w:rsidRPr="002D2676" w:rsidRDefault="00901501" w:rsidP="009E5B92">
      <w:pPr>
        <w:numPr>
          <w:ilvl w:val="0"/>
          <w:numId w:val="9"/>
        </w:numPr>
        <w:spacing w:after="0"/>
        <w:ind w:left="0" w:firstLine="284"/>
        <w:rPr>
          <w:sz w:val="22"/>
          <w:szCs w:val="22"/>
        </w:rPr>
      </w:pPr>
      <w:r w:rsidRPr="002D2676">
        <w:rPr>
          <w:sz w:val="22"/>
          <w:szCs w:val="22"/>
        </w:rPr>
        <w:t>Участник закупки в результате ошибки представил недостоверную информацию в отношении его квалификационных данных. До принятия решения об отстранении Участника от участия в закупке Заказчик вправе потребовать от Участника устранить недостатки представленной информации в установленные сроки. В случае</w:t>
      </w:r>
      <w:proofErr w:type="gramStart"/>
      <w:r w:rsidRPr="002D2676">
        <w:rPr>
          <w:sz w:val="22"/>
          <w:szCs w:val="22"/>
        </w:rPr>
        <w:t>,</w:t>
      </w:r>
      <w:proofErr w:type="gramEnd"/>
      <w:r w:rsidRPr="002D2676">
        <w:rPr>
          <w:sz w:val="22"/>
          <w:szCs w:val="22"/>
        </w:rPr>
        <w:t xml:space="preserve"> если до истечения установленного срока Участник устранит недостатки, его отстранение от участия в закупке не допускается; </w:t>
      </w:r>
    </w:p>
    <w:p w:rsidR="00901501" w:rsidRPr="002D2676" w:rsidRDefault="00901501" w:rsidP="009E5B92">
      <w:pPr>
        <w:numPr>
          <w:ilvl w:val="0"/>
          <w:numId w:val="9"/>
        </w:numPr>
        <w:spacing w:after="0"/>
        <w:ind w:left="0" w:firstLine="284"/>
        <w:rPr>
          <w:sz w:val="22"/>
          <w:szCs w:val="22"/>
        </w:rPr>
      </w:pPr>
      <w:r w:rsidRPr="002D2676">
        <w:rPr>
          <w:sz w:val="22"/>
          <w:szCs w:val="22"/>
        </w:rPr>
        <w:t xml:space="preserve">Участник закупки не представил исчерпывающий пакет документов, установленных закупочной документацией; </w:t>
      </w:r>
    </w:p>
    <w:p w:rsidR="00901501" w:rsidRPr="002D2676" w:rsidRDefault="00901501" w:rsidP="009E5B92">
      <w:pPr>
        <w:numPr>
          <w:ilvl w:val="0"/>
          <w:numId w:val="9"/>
        </w:numPr>
        <w:shd w:val="clear" w:color="auto" w:fill="FFFFFF" w:themeFill="background1"/>
        <w:spacing w:after="0"/>
        <w:ind w:left="0" w:firstLine="284"/>
        <w:rPr>
          <w:sz w:val="22"/>
          <w:szCs w:val="22"/>
        </w:rPr>
      </w:pPr>
      <w:r w:rsidRPr="002D2676">
        <w:rPr>
          <w:sz w:val="22"/>
          <w:szCs w:val="22"/>
        </w:rPr>
        <w:t xml:space="preserve">Участник закупки (соисполнители, субподрядчики, субпоставщики, если требования к последним были установлены в закупочной документации), не соответствует требованиям, установленным в закупочной документации; </w:t>
      </w:r>
    </w:p>
    <w:p w:rsidR="00901501" w:rsidRPr="002D2676" w:rsidRDefault="00901501" w:rsidP="009E5B92">
      <w:pPr>
        <w:numPr>
          <w:ilvl w:val="0"/>
          <w:numId w:val="9"/>
        </w:numPr>
        <w:shd w:val="clear" w:color="auto" w:fill="FFFFFF" w:themeFill="background1"/>
        <w:spacing w:after="0"/>
        <w:ind w:left="0" w:firstLine="284"/>
        <w:rPr>
          <w:sz w:val="22"/>
          <w:szCs w:val="22"/>
        </w:rPr>
      </w:pPr>
      <w:r w:rsidRPr="002D2676">
        <w:rPr>
          <w:sz w:val="22"/>
          <w:szCs w:val="22"/>
        </w:rPr>
        <w:t xml:space="preserve">поданная Участником закупки заявка не соответствует требованиям закупочной документации, в том числе по параметрам: </w:t>
      </w:r>
    </w:p>
    <w:p w:rsidR="00901501" w:rsidRPr="002D2676" w:rsidRDefault="00901501" w:rsidP="00901501">
      <w:pPr>
        <w:shd w:val="clear" w:color="auto" w:fill="FFFFFF" w:themeFill="background1"/>
        <w:spacing w:after="0"/>
        <w:ind w:firstLine="284"/>
        <w:rPr>
          <w:sz w:val="22"/>
          <w:szCs w:val="22"/>
        </w:rPr>
      </w:pPr>
      <w:r w:rsidRPr="002D2676">
        <w:rPr>
          <w:sz w:val="22"/>
          <w:szCs w:val="22"/>
        </w:rPr>
        <w:t xml:space="preserve">а) предложения цены Договора, если она превышает размер НМЦД, установленный закупочной документацией; </w:t>
      </w:r>
    </w:p>
    <w:p w:rsidR="00901501" w:rsidRPr="002D2676" w:rsidRDefault="00901501" w:rsidP="00901501">
      <w:pPr>
        <w:shd w:val="clear" w:color="auto" w:fill="FFFFFF" w:themeFill="background1"/>
        <w:spacing w:after="0"/>
        <w:ind w:firstLine="284"/>
        <w:rPr>
          <w:sz w:val="22"/>
          <w:szCs w:val="22"/>
        </w:rPr>
      </w:pPr>
      <w:r w:rsidRPr="002D2676">
        <w:rPr>
          <w:sz w:val="22"/>
          <w:szCs w:val="22"/>
        </w:rPr>
        <w:t xml:space="preserve">б) качественных технических характеристик товаров, работ, услуг; </w:t>
      </w:r>
    </w:p>
    <w:p w:rsidR="00901501" w:rsidRPr="002D2676" w:rsidRDefault="00901501" w:rsidP="00901501">
      <w:pPr>
        <w:shd w:val="clear" w:color="auto" w:fill="FFFFFF" w:themeFill="background1"/>
        <w:spacing w:after="0"/>
        <w:ind w:firstLine="284"/>
        <w:rPr>
          <w:sz w:val="22"/>
          <w:szCs w:val="22"/>
        </w:rPr>
      </w:pPr>
      <w:r w:rsidRPr="002D2676">
        <w:rPr>
          <w:sz w:val="22"/>
          <w:szCs w:val="22"/>
        </w:rPr>
        <w:t xml:space="preserve">в) безопасности; </w:t>
      </w:r>
    </w:p>
    <w:p w:rsidR="00901501" w:rsidRPr="002D2676" w:rsidRDefault="00901501" w:rsidP="00901501">
      <w:pPr>
        <w:shd w:val="clear" w:color="auto" w:fill="FFFFFF" w:themeFill="background1"/>
        <w:spacing w:after="0"/>
        <w:ind w:firstLine="284"/>
        <w:rPr>
          <w:sz w:val="22"/>
          <w:szCs w:val="22"/>
        </w:rPr>
      </w:pPr>
      <w:r w:rsidRPr="002D2676">
        <w:rPr>
          <w:sz w:val="22"/>
          <w:szCs w:val="22"/>
        </w:rPr>
        <w:t xml:space="preserve">г) функциональных характеристик (потребительских свойств) товаров, работ, услуг; </w:t>
      </w:r>
    </w:p>
    <w:p w:rsidR="00901501" w:rsidRPr="002D2676" w:rsidRDefault="00901501" w:rsidP="00901501">
      <w:pPr>
        <w:shd w:val="clear" w:color="auto" w:fill="FFFFFF" w:themeFill="background1"/>
        <w:spacing w:after="0"/>
        <w:ind w:firstLine="284"/>
        <w:rPr>
          <w:sz w:val="22"/>
          <w:szCs w:val="22"/>
        </w:rPr>
      </w:pPr>
      <w:proofErr w:type="spellStart"/>
      <w:r w:rsidRPr="002D2676">
        <w:rPr>
          <w:sz w:val="22"/>
          <w:szCs w:val="22"/>
        </w:rPr>
        <w:t>д</w:t>
      </w:r>
      <w:proofErr w:type="spellEnd"/>
      <w:r w:rsidRPr="002D2676">
        <w:rPr>
          <w:sz w:val="22"/>
          <w:szCs w:val="22"/>
        </w:rPr>
        <w:t xml:space="preserve">) размеров, упаковки, отгрузки товара; </w:t>
      </w:r>
    </w:p>
    <w:p w:rsidR="00901501" w:rsidRPr="002D2676" w:rsidRDefault="00901501" w:rsidP="00901501">
      <w:pPr>
        <w:shd w:val="clear" w:color="auto" w:fill="FFFFFF" w:themeFill="background1"/>
        <w:spacing w:after="0"/>
        <w:ind w:firstLine="284"/>
        <w:rPr>
          <w:sz w:val="22"/>
          <w:szCs w:val="22"/>
        </w:rPr>
      </w:pPr>
      <w:r w:rsidRPr="002D2676">
        <w:rPr>
          <w:sz w:val="22"/>
          <w:szCs w:val="22"/>
        </w:rPr>
        <w:t xml:space="preserve">е) результата работ и иных показателей. </w:t>
      </w:r>
    </w:p>
    <w:p w:rsidR="00901501" w:rsidRPr="002D2676" w:rsidRDefault="00901501" w:rsidP="009E5B92">
      <w:pPr>
        <w:numPr>
          <w:ilvl w:val="0"/>
          <w:numId w:val="9"/>
        </w:numPr>
        <w:shd w:val="clear" w:color="auto" w:fill="FFFFFF" w:themeFill="background1"/>
        <w:spacing w:after="0"/>
        <w:ind w:left="0" w:firstLine="284"/>
        <w:rPr>
          <w:sz w:val="22"/>
          <w:szCs w:val="22"/>
        </w:rPr>
      </w:pPr>
      <w:r w:rsidRPr="002D2676">
        <w:rPr>
          <w:sz w:val="22"/>
          <w:szCs w:val="22"/>
        </w:rPr>
        <w:t>Участник не внес денежные средства в качестве обеспечения заявки в случае установления соответствующего требования в закупочной документации, не представил документ (надлежащим образом оформленную копию документа), подтверждающий внесение денежных сре</w:t>
      </w:r>
      <w:proofErr w:type="gramStart"/>
      <w:r w:rsidRPr="002D2676">
        <w:rPr>
          <w:sz w:val="22"/>
          <w:szCs w:val="22"/>
        </w:rPr>
        <w:t>дств в к</w:t>
      </w:r>
      <w:proofErr w:type="gramEnd"/>
      <w:r w:rsidRPr="002D2676">
        <w:rPr>
          <w:sz w:val="22"/>
          <w:szCs w:val="22"/>
        </w:rPr>
        <w:t xml:space="preserve">ачестве обеспечения заявки; </w:t>
      </w:r>
    </w:p>
    <w:p w:rsidR="00901501" w:rsidRPr="002D2676" w:rsidRDefault="00901501" w:rsidP="009E5B92">
      <w:pPr>
        <w:numPr>
          <w:ilvl w:val="0"/>
          <w:numId w:val="9"/>
        </w:numPr>
        <w:shd w:val="clear" w:color="auto" w:fill="FFFFFF" w:themeFill="background1"/>
        <w:spacing w:after="0"/>
        <w:ind w:left="0" w:firstLine="284"/>
        <w:rPr>
          <w:sz w:val="22"/>
          <w:szCs w:val="22"/>
        </w:rPr>
      </w:pPr>
      <w:r w:rsidRPr="002D2676">
        <w:rPr>
          <w:sz w:val="22"/>
          <w:szCs w:val="22"/>
        </w:rPr>
        <w:t xml:space="preserve">имеются сведения об Участнике закупки в реестре недобросовестных поставщиков, если такое требование установлено в закупочной документации; </w:t>
      </w:r>
    </w:p>
    <w:p w:rsidR="00E45D7E" w:rsidRDefault="00901501" w:rsidP="00505FDA">
      <w:pPr>
        <w:numPr>
          <w:ilvl w:val="0"/>
          <w:numId w:val="9"/>
        </w:numPr>
        <w:shd w:val="clear" w:color="auto" w:fill="FFFFFF" w:themeFill="background1"/>
        <w:spacing w:after="0"/>
        <w:ind w:left="0" w:firstLine="284"/>
        <w:rPr>
          <w:sz w:val="22"/>
          <w:szCs w:val="22"/>
        </w:rPr>
      </w:pPr>
      <w:r w:rsidRPr="002D2676">
        <w:rPr>
          <w:sz w:val="22"/>
          <w:szCs w:val="22"/>
        </w:rPr>
        <w:t xml:space="preserve">Заявка на участие в закупке не прошита и не пронумерована (одним томом или несколькими документами). </w:t>
      </w:r>
    </w:p>
    <w:p w:rsidR="00505FDA" w:rsidRPr="00505FDA" w:rsidRDefault="00505FDA" w:rsidP="00505FDA">
      <w:pPr>
        <w:shd w:val="clear" w:color="auto" w:fill="FFFFFF" w:themeFill="background1"/>
        <w:spacing w:after="0"/>
        <w:ind w:left="284"/>
        <w:rPr>
          <w:sz w:val="22"/>
          <w:szCs w:val="22"/>
        </w:rPr>
      </w:pPr>
    </w:p>
    <w:p w:rsidR="00E45D7E" w:rsidRPr="002D2676" w:rsidRDefault="00E45D7E" w:rsidP="0088319B">
      <w:pPr>
        <w:tabs>
          <w:tab w:val="left" w:pos="0"/>
          <w:tab w:val="left" w:pos="142"/>
        </w:tabs>
        <w:spacing w:after="120"/>
        <w:ind w:firstLine="567"/>
        <w:rPr>
          <w:b/>
          <w:bCs/>
          <w:sz w:val="22"/>
          <w:szCs w:val="22"/>
        </w:rPr>
      </w:pPr>
      <w:r w:rsidRPr="002D2676">
        <w:rPr>
          <w:b/>
          <w:bCs/>
          <w:sz w:val="22"/>
          <w:szCs w:val="22"/>
        </w:rPr>
        <w:t xml:space="preserve">1.5. Затраты на участие в конкурсе </w:t>
      </w:r>
    </w:p>
    <w:p w:rsidR="00E45D7E" w:rsidRPr="002D2676" w:rsidRDefault="00E45D7E" w:rsidP="0088319B">
      <w:pPr>
        <w:tabs>
          <w:tab w:val="left" w:pos="0"/>
          <w:tab w:val="left" w:pos="142"/>
        </w:tabs>
        <w:spacing w:after="120"/>
        <w:ind w:firstLine="567"/>
        <w:rPr>
          <w:sz w:val="22"/>
          <w:szCs w:val="22"/>
        </w:rPr>
      </w:pPr>
      <w:r w:rsidRPr="002D2676">
        <w:rPr>
          <w:sz w:val="22"/>
          <w:szCs w:val="22"/>
        </w:rPr>
        <w:t xml:space="preserve">1.5.1. Участник процедуры закупки несет все расходы, связанные с участием в конкурсе, в том числе с подготовкой и предоставлением заявки на участие в конкурсе, иной документации, а Заказчик не имеет обязательств по этим расходам независимо от итогов конкурса, а </w:t>
      </w:r>
      <w:r w:rsidR="000D4BFC" w:rsidRPr="002D2676">
        <w:rPr>
          <w:sz w:val="22"/>
          <w:szCs w:val="22"/>
        </w:rPr>
        <w:t>также оснований его завершения.</w:t>
      </w:r>
    </w:p>
    <w:p w:rsidR="0050022B" w:rsidRPr="002D2676" w:rsidRDefault="00E45D7E" w:rsidP="00505FDA">
      <w:pPr>
        <w:tabs>
          <w:tab w:val="left" w:pos="0"/>
          <w:tab w:val="left" w:pos="142"/>
        </w:tabs>
        <w:spacing w:after="120"/>
        <w:ind w:firstLine="567"/>
        <w:rPr>
          <w:sz w:val="22"/>
          <w:szCs w:val="22"/>
        </w:rPr>
      </w:pPr>
      <w:r w:rsidRPr="002D2676">
        <w:rPr>
          <w:sz w:val="22"/>
          <w:szCs w:val="22"/>
        </w:rPr>
        <w:t>1.5.2. Участник процедуры закупки не вправе требовать компенсацию упущенной выгоды, понесенной в ходе подготовки к конкурсу и проведения конкурса.</w:t>
      </w:r>
    </w:p>
    <w:p w:rsidR="00E45D7E" w:rsidRPr="002D2676" w:rsidRDefault="00E45D7E" w:rsidP="0088319B">
      <w:pPr>
        <w:tabs>
          <w:tab w:val="left" w:pos="0"/>
          <w:tab w:val="left" w:pos="142"/>
        </w:tabs>
        <w:spacing w:after="120"/>
        <w:ind w:firstLine="567"/>
        <w:rPr>
          <w:b/>
          <w:bCs/>
          <w:sz w:val="22"/>
          <w:szCs w:val="22"/>
        </w:rPr>
      </w:pPr>
      <w:r w:rsidRPr="002D2676">
        <w:rPr>
          <w:b/>
          <w:bCs/>
          <w:sz w:val="22"/>
          <w:szCs w:val="22"/>
        </w:rPr>
        <w:t xml:space="preserve">1.6. Требования полноты представления информации </w:t>
      </w:r>
    </w:p>
    <w:p w:rsidR="00E45D7E" w:rsidRPr="002D2676" w:rsidRDefault="00E45D7E" w:rsidP="0088319B">
      <w:pPr>
        <w:tabs>
          <w:tab w:val="left" w:pos="0"/>
          <w:tab w:val="left" w:pos="142"/>
        </w:tabs>
        <w:spacing w:after="120"/>
        <w:ind w:firstLine="567"/>
        <w:rPr>
          <w:sz w:val="22"/>
          <w:szCs w:val="22"/>
        </w:rPr>
      </w:pPr>
      <w:r w:rsidRPr="002D2676">
        <w:rPr>
          <w:sz w:val="22"/>
          <w:szCs w:val="22"/>
        </w:rPr>
        <w:t xml:space="preserve">1.6.1. Участник процедуры закупки обязан в полном объеме изучить конкурсную документацию. </w:t>
      </w:r>
    </w:p>
    <w:p w:rsidR="00E45D7E" w:rsidRPr="002D2676" w:rsidRDefault="00E45D7E" w:rsidP="0088319B">
      <w:pPr>
        <w:tabs>
          <w:tab w:val="left" w:pos="0"/>
          <w:tab w:val="left" w:pos="142"/>
        </w:tabs>
        <w:spacing w:after="120"/>
        <w:ind w:firstLine="567"/>
        <w:rPr>
          <w:sz w:val="22"/>
          <w:szCs w:val="22"/>
        </w:rPr>
      </w:pPr>
      <w:r w:rsidRPr="002D2676">
        <w:rPr>
          <w:sz w:val="22"/>
          <w:szCs w:val="22"/>
        </w:rPr>
        <w:t xml:space="preserve">1.6.2. За представление неполной информации, требуемой конкурсной документацией, непредставление или неправильное оформление документов или их ненадлежащим образом заверенных копий, или подачу конкурсной заявки, не полностью и не во всех отношениях соответствующей конкурсной документации, ответственность несет участник процедуры закупки, подавший такую заявку, и это влечет за собой отклонение его конкурсной заявки. </w:t>
      </w:r>
    </w:p>
    <w:p w:rsidR="00E45D7E" w:rsidRPr="002D2676" w:rsidRDefault="00E45D7E" w:rsidP="001472A4">
      <w:pPr>
        <w:tabs>
          <w:tab w:val="left" w:pos="0"/>
          <w:tab w:val="left" w:pos="142"/>
        </w:tabs>
        <w:spacing w:after="120"/>
        <w:ind w:firstLine="567"/>
        <w:rPr>
          <w:sz w:val="22"/>
          <w:szCs w:val="22"/>
        </w:rPr>
      </w:pPr>
      <w:r w:rsidRPr="002D2676">
        <w:rPr>
          <w:sz w:val="22"/>
          <w:szCs w:val="22"/>
        </w:rPr>
        <w:t>1.6.3. Указанные требования устанавливаются в отношении всех участников процедуры закупки.</w:t>
      </w:r>
    </w:p>
    <w:p w:rsidR="001472A4" w:rsidRPr="002D2676" w:rsidRDefault="001472A4" w:rsidP="001472A4">
      <w:pPr>
        <w:tabs>
          <w:tab w:val="left" w:pos="0"/>
          <w:tab w:val="left" w:pos="142"/>
        </w:tabs>
        <w:spacing w:after="120"/>
        <w:ind w:firstLine="567"/>
        <w:rPr>
          <w:sz w:val="22"/>
          <w:szCs w:val="22"/>
        </w:rPr>
      </w:pPr>
    </w:p>
    <w:p w:rsidR="00E45D7E" w:rsidRPr="002D2676" w:rsidRDefault="001472A4" w:rsidP="009E5B92">
      <w:pPr>
        <w:pStyle w:val="21"/>
        <w:numPr>
          <w:ilvl w:val="1"/>
          <w:numId w:val="8"/>
        </w:numPr>
        <w:jc w:val="both"/>
        <w:rPr>
          <w:sz w:val="22"/>
          <w:szCs w:val="22"/>
        </w:rPr>
      </w:pPr>
      <w:r w:rsidRPr="002D2676">
        <w:rPr>
          <w:sz w:val="22"/>
          <w:szCs w:val="22"/>
        </w:rPr>
        <w:lastRenderedPageBreak/>
        <w:t>Антидемпинговые меры</w:t>
      </w:r>
      <w:r w:rsidR="00E45D7E" w:rsidRPr="002D2676">
        <w:rPr>
          <w:sz w:val="22"/>
          <w:szCs w:val="22"/>
        </w:rPr>
        <w:t>.</w:t>
      </w:r>
    </w:p>
    <w:p w:rsidR="002D7BEB" w:rsidRPr="002D2676" w:rsidRDefault="00E45D7E" w:rsidP="002D7BEB">
      <w:pPr>
        <w:shd w:val="clear" w:color="auto" w:fill="FFFFFF" w:themeFill="background1"/>
        <w:spacing w:after="0"/>
        <w:ind w:firstLine="567"/>
        <w:rPr>
          <w:sz w:val="22"/>
          <w:szCs w:val="22"/>
        </w:rPr>
      </w:pPr>
      <w:r w:rsidRPr="002D2676">
        <w:rPr>
          <w:color w:val="000000"/>
          <w:sz w:val="22"/>
          <w:szCs w:val="22"/>
        </w:rPr>
        <w:t xml:space="preserve">1.7.1. </w:t>
      </w:r>
      <w:r w:rsidR="002D7BEB" w:rsidRPr="002D2676">
        <w:rPr>
          <w:sz w:val="22"/>
          <w:szCs w:val="22"/>
        </w:rPr>
        <w:t>В случае</w:t>
      </w:r>
      <w:proofErr w:type="gramStart"/>
      <w:r w:rsidR="002D7BEB" w:rsidRPr="002D2676">
        <w:rPr>
          <w:sz w:val="22"/>
          <w:szCs w:val="22"/>
        </w:rPr>
        <w:t>,</w:t>
      </w:r>
      <w:proofErr w:type="gramEnd"/>
      <w:r w:rsidR="002D7BEB" w:rsidRPr="002D2676">
        <w:rPr>
          <w:sz w:val="22"/>
          <w:szCs w:val="22"/>
        </w:rPr>
        <w:t xml:space="preserve"> если при проведении конкурса Участник закупки предложил цену договора, которая на двадцать пять и более процентов ниже НМЦД, договор с ним может быть заключен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конкурса или аукциона, и (или) информации, подтверждающей добросовестность такого Участника на дату подачи заявки в соответствии с пунктом 12.2 Положения и обоснование предлагаемой цены договора, которое может включать в себя: </w:t>
      </w:r>
    </w:p>
    <w:p w:rsidR="002D7BEB" w:rsidRPr="002D2676" w:rsidRDefault="002D7BEB" w:rsidP="002D7BEB">
      <w:pPr>
        <w:shd w:val="clear" w:color="auto" w:fill="FFFFFF" w:themeFill="background1"/>
        <w:spacing w:after="0"/>
        <w:ind w:firstLine="567"/>
        <w:rPr>
          <w:sz w:val="22"/>
          <w:szCs w:val="22"/>
        </w:rPr>
      </w:pPr>
      <w:r w:rsidRPr="002D2676">
        <w:rPr>
          <w:sz w:val="22"/>
          <w:szCs w:val="22"/>
        </w:rPr>
        <w:t xml:space="preserve">а) гарантийное письмо от производителя с указанием цены и количества поставляемого товара,  </w:t>
      </w:r>
    </w:p>
    <w:p w:rsidR="002D7BEB" w:rsidRPr="002D2676" w:rsidRDefault="002D7BEB" w:rsidP="002D7BEB">
      <w:pPr>
        <w:shd w:val="clear" w:color="auto" w:fill="FFFFFF" w:themeFill="background1"/>
        <w:spacing w:after="0"/>
        <w:ind w:firstLine="567"/>
        <w:rPr>
          <w:sz w:val="22"/>
          <w:szCs w:val="22"/>
        </w:rPr>
      </w:pPr>
      <w:r w:rsidRPr="002D2676">
        <w:rPr>
          <w:sz w:val="22"/>
          <w:szCs w:val="22"/>
        </w:rPr>
        <w:t xml:space="preserve">б) документы, подтверждающие наличие товара у Участника закупки,  </w:t>
      </w:r>
    </w:p>
    <w:p w:rsidR="002D7BEB" w:rsidRPr="002D2676" w:rsidRDefault="002D7BEB" w:rsidP="002D7BEB">
      <w:pPr>
        <w:shd w:val="clear" w:color="auto" w:fill="FFFFFF" w:themeFill="background1"/>
        <w:spacing w:after="0"/>
        <w:ind w:firstLine="567"/>
        <w:rPr>
          <w:sz w:val="22"/>
          <w:szCs w:val="22"/>
        </w:rPr>
      </w:pPr>
      <w:r w:rsidRPr="002D2676">
        <w:rPr>
          <w:sz w:val="22"/>
          <w:szCs w:val="22"/>
        </w:rPr>
        <w:t xml:space="preserve">в)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rsidR="002D7BEB" w:rsidRPr="002D2676" w:rsidRDefault="002D7BEB" w:rsidP="002D7BEB">
      <w:pPr>
        <w:shd w:val="clear" w:color="auto" w:fill="FFFFFF" w:themeFill="background1"/>
        <w:spacing w:after="0"/>
        <w:ind w:firstLine="567"/>
        <w:rPr>
          <w:sz w:val="22"/>
          <w:szCs w:val="22"/>
        </w:rPr>
      </w:pPr>
      <w:r w:rsidRPr="002D2676">
        <w:rPr>
          <w:sz w:val="22"/>
          <w:szCs w:val="22"/>
        </w:rPr>
        <w:t xml:space="preserve">Указанное обеспечение исполнения договора предоставляется Участником исключительно путем внесения денежных средств на расчетный счет Заказчика. </w:t>
      </w:r>
    </w:p>
    <w:p w:rsidR="002D7BEB" w:rsidRPr="002D2676" w:rsidRDefault="001472A4" w:rsidP="002D7BEB">
      <w:pPr>
        <w:shd w:val="clear" w:color="auto" w:fill="FFFFFF" w:themeFill="background1"/>
        <w:spacing w:after="0"/>
        <w:ind w:firstLine="567"/>
        <w:rPr>
          <w:sz w:val="22"/>
          <w:szCs w:val="22"/>
        </w:rPr>
      </w:pPr>
      <w:r w:rsidRPr="002D2676">
        <w:rPr>
          <w:sz w:val="22"/>
          <w:szCs w:val="22"/>
        </w:rPr>
        <w:t>1.7.2</w:t>
      </w:r>
      <w:r w:rsidR="002D7BEB" w:rsidRPr="002D2676">
        <w:rPr>
          <w:sz w:val="22"/>
          <w:szCs w:val="22"/>
        </w:rPr>
        <w:t>. К информации, подтверждающей добросовестность Участника закупки, относится информация, подтверждающая исполнение таким Участником в течение не менее чем одного года до даты подачи заявки на участие в конкурсе трех договоров (при этом все договоры должны быть исполнены без применения к такому Участнику неустоек (штрафов, пеней)). Цена каждого из таких договоров должна составлять не менее</w:t>
      </w:r>
      <w:proofErr w:type="gramStart"/>
      <w:r w:rsidR="002D7BEB" w:rsidRPr="002D2676">
        <w:rPr>
          <w:sz w:val="22"/>
          <w:szCs w:val="22"/>
        </w:rPr>
        <w:t>,</w:t>
      </w:r>
      <w:proofErr w:type="gramEnd"/>
      <w:r w:rsidR="002D7BEB" w:rsidRPr="002D2676">
        <w:rPr>
          <w:sz w:val="22"/>
          <w:szCs w:val="22"/>
        </w:rPr>
        <w:t xml:space="preserve"> чем пятьдесят процентов от цены, по которой Участником закупки предложено заключить договор в соответствии с п. 12.1 Положения. </w:t>
      </w:r>
    </w:p>
    <w:p w:rsidR="002D7BEB" w:rsidRPr="002D2676" w:rsidRDefault="001472A4" w:rsidP="002D7BEB">
      <w:pPr>
        <w:shd w:val="clear" w:color="auto" w:fill="FFFFFF" w:themeFill="background1"/>
        <w:spacing w:after="0"/>
        <w:ind w:firstLine="567"/>
        <w:rPr>
          <w:sz w:val="22"/>
          <w:szCs w:val="22"/>
        </w:rPr>
      </w:pPr>
      <w:r w:rsidRPr="002D2676">
        <w:rPr>
          <w:sz w:val="22"/>
          <w:szCs w:val="22"/>
        </w:rPr>
        <w:t>1.7</w:t>
      </w:r>
      <w:r w:rsidR="002D7BEB" w:rsidRPr="002D2676">
        <w:rPr>
          <w:sz w:val="22"/>
          <w:szCs w:val="22"/>
        </w:rPr>
        <w:t xml:space="preserve">.3. В случае проведения конкурса информация, предусмотренная пунктами 12.1. и 12.2. Положения, предоставляется Участником закупки в составе заявки на участие в конкурсе. Комиссия отклоняет такую заявку в случае признания этой информации недостоверной или необоснованной. Решение об отклонении такой заявки фиксируется в протоколе с указанием причин отклонения такой заявки. Если Участник закупки в случае, предусмотренном пунктом 12.1. </w:t>
      </w:r>
      <w:proofErr w:type="gramStart"/>
      <w:r w:rsidR="002D7BEB" w:rsidRPr="002D2676">
        <w:rPr>
          <w:sz w:val="22"/>
          <w:szCs w:val="22"/>
        </w:rPr>
        <w:t>Положения, не предоставил информацию, подтверждающую его добросовестность в соответствии с пунктом 12.2 Положения и обоснование предлагаемой цены договора, договор с данным Участником заключается только после предоставления им обеспечения исполнения договора в размере, в полтора раза превышающем размер обеспечения исполнения договора, указанный в документации о проведении конкурса, путем внесения денежных средств на расчетный счет Заказчика.</w:t>
      </w:r>
      <w:proofErr w:type="gramEnd"/>
      <w:r w:rsidR="002D7BEB" w:rsidRPr="002D2676">
        <w:rPr>
          <w:sz w:val="22"/>
          <w:szCs w:val="22"/>
        </w:rPr>
        <w:t xml:space="preserve"> Если конкурной документацией не было установлено требование о предоставлении обеспечения исполнения договора, то размер предоставляемого в соответствии с данным пунктом обеспечения исполнения договора рассчитывается как 15% от НМЦД, указанной в конкурсной документации. </w:t>
      </w:r>
    </w:p>
    <w:p w:rsidR="002D7BEB" w:rsidRPr="002D2676" w:rsidRDefault="001472A4" w:rsidP="002D7BEB">
      <w:pPr>
        <w:shd w:val="clear" w:color="auto" w:fill="FFFFFF" w:themeFill="background1"/>
        <w:spacing w:after="0"/>
        <w:ind w:firstLine="567"/>
        <w:rPr>
          <w:sz w:val="22"/>
          <w:szCs w:val="22"/>
        </w:rPr>
      </w:pPr>
      <w:r w:rsidRPr="002D2676">
        <w:rPr>
          <w:sz w:val="22"/>
          <w:szCs w:val="22"/>
        </w:rPr>
        <w:t>1.7.4</w:t>
      </w:r>
      <w:r w:rsidR="002D7BEB" w:rsidRPr="002D2676">
        <w:rPr>
          <w:sz w:val="22"/>
          <w:szCs w:val="22"/>
        </w:rPr>
        <w:t xml:space="preserve">. Обеспечение, указанное в пункте 12.1. Положения,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Факт уклонения Участника закупки от заключения договора оформляется протоколом, который размещается в ЕИС. </w:t>
      </w:r>
    </w:p>
    <w:p w:rsidR="002D7BEB" w:rsidRPr="002D2676" w:rsidRDefault="002D7BEB" w:rsidP="002D7BEB">
      <w:pPr>
        <w:shd w:val="clear" w:color="auto" w:fill="FFFFFF" w:themeFill="background1"/>
        <w:spacing w:after="0"/>
        <w:ind w:firstLine="567"/>
        <w:rPr>
          <w:sz w:val="22"/>
          <w:szCs w:val="22"/>
        </w:rPr>
      </w:pPr>
      <w:r w:rsidRPr="002D2676">
        <w:rPr>
          <w:sz w:val="22"/>
          <w:szCs w:val="22"/>
        </w:rPr>
        <w:t xml:space="preserve">12.6. </w:t>
      </w:r>
      <w:proofErr w:type="gramStart"/>
      <w:r w:rsidRPr="002D2676">
        <w:rPr>
          <w:sz w:val="22"/>
          <w:szCs w:val="22"/>
        </w:rPr>
        <w:t xml:space="preserve">В случае признания победителя конкурса или аукциона уклонившимся от заключения договора на Участника закупки, с которым в соответствии с Положением заключается договор, распространяются требования настоящего раздела в полном объеме. </w:t>
      </w:r>
      <w:proofErr w:type="gramEnd"/>
    </w:p>
    <w:p w:rsidR="0050022B" w:rsidRPr="002D2676" w:rsidRDefault="0050022B" w:rsidP="003A50E4">
      <w:pPr>
        <w:autoSpaceDE w:val="0"/>
        <w:autoSpaceDN w:val="0"/>
        <w:adjustRightInd w:val="0"/>
        <w:spacing w:after="0"/>
        <w:rPr>
          <w:color w:val="000000"/>
          <w:sz w:val="22"/>
          <w:szCs w:val="22"/>
        </w:rPr>
      </w:pPr>
    </w:p>
    <w:p w:rsidR="0050022B" w:rsidRPr="002D2676" w:rsidRDefault="0050022B" w:rsidP="003A50E4">
      <w:pPr>
        <w:autoSpaceDE w:val="0"/>
        <w:autoSpaceDN w:val="0"/>
        <w:adjustRightInd w:val="0"/>
        <w:spacing w:after="0"/>
        <w:rPr>
          <w:color w:val="000000"/>
          <w:sz w:val="22"/>
          <w:szCs w:val="22"/>
        </w:rPr>
      </w:pPr>
    </w:p>
    <w:p w:rsidR="00E45D7E" w:rsidRPr="002D2676" w:rsidRDefault="00E45D7E" w:rsidP="009E5B92">
      <w:pPr>
        <w:pStyle w:val="aff1"/>
        <w:numPr>
          <w:ilvl w:val="0"/>
          <w:numId w:val="8"/>
        </w:numPr>
        <w:tabs>
          <w:tab w:val="left" w:pos="0"/>
          <w:tab w:val="left" w:pos="142"/>
        </w:tabs>
        <w:spacing w:after="120"/>
        <w:ind w:left="0"/>
        <w:jc w:val="center"/>
        <w:rPr>
          <w:b/>
          <w:bCs/>
          <w:sz w:val="22"/>
          <w:szCs w:val="22"/>
        </w:rPr>
      </w:pPr>
      <w:r w:rsidRPr="002D2676">
        <w:rPr>
          <w:b/>
          <w:bCs/>
          <w:sz w:val="22"/>
          <w:szCs w:val="22"/>
        </w:rPr>
        <w:t>Конкурсная документация</w:t>
      </w:r>
    </w:p>
    <w:p w:rsidR="00E45D7E" w:rsidRPr="002D2676" w:rsidRDefault="00E45D7E" w:rsidP="0088319B">
      <w:pPr>
        <w:tabs>
          <w:tab w:val="left" w:pos="0"/>
          <w:tab w:val="left" w:pos="142"/>
        </w:tabs>
        <w:spacing w:after="120"/>
        <w:ind w:firstLine="567"/>
        <w:rPr>
          <w:b/>
          <w:bCs/>
          <w:sz w:val="22"/>
          <w:szCs w:val="22"/>
        </w:rPr>
      </w:pPr>
      <w:r w:rsidRPr="002D2676">
        <w:rPr>
          <w:b/>
          <w:bCs/>
          <w:sz w:val="22"/>
          <w:szCs w:val="22"/>
        </w:rPr>
        <w:t xml:space="preserve">2.1. Представление конкурсной документации </w:t>
      </w:r>
    </w:p>
    <w:p w:rsidR="00E45D7E" w:rsidRPr="002D2676" w:rsidRDefault="00E45D7E" w:rsidP="0088319B">
      <w:pPr>
        <w:tabs>
          <w:tab w:val="left" w:pos="0"/>
        </w:tabs>
        <w:autoSpaceDE w:val="0"/>
        <w:autoSpaceDN w:val="0"/>
        <w:adjustRightInd w:val="0"/>
        <w:spacing w:after="120"/>
        <w:ind w:firstLine="567"/>
        <w:rPr>
          <w:sz w:val="22"/>
          <w:szCs w:val="22"/>
        </w:rPr>
      </w:pPr>
      <w:r w:rsidRPr="002D2676">
        <w:rPr>
          <w:sz w:val="22"/>
          <w:szCs w:val="22"/>
        </w:rPr>
        <w:t>2.1.1. Извещение о проведении конкурса размещается на официальном сайте и официальном са</w:t>
      </w:r>
      <w:r w:rsidR="001472A4" w:rsidRPr="002D2676">
        <w:rPr>
          <w:sz w:val="22"/>
          <w:szCs w:val="22"/>
        </w:rPr>
        <w:t>йте Заказчика не менее чем за 15</w:t>
      </w:r>
      <w:r w:rsidRPr="002D2676">
        <w:rPr>
          <w:sz w:val="22"/>
          <w:szCs w:val="22"/>
        </w:rPr>
        <w:t xml:space="preserve"> (</w:t>
      </w:r>
      <w:r w:rsidR="001472A4" w:rsidRPr="002D2676">
        <w:rPr>
          <w:sz w:val="22"/>
          <w:szCs w:val="22"/>
        </w:rPr>
        <w:t>пятнадцать</w:t>
      </w:r>
      <w:r w:rsidRPr="002D2676">
        <w:rPr>
          <w:sz w:val="22"/>
          <w:szCs w:val="22"/>
        </w:rPr>
        <w:t>) дней до дня окончания подачи заявок на участие в конкурсе.</w:t>
      </w:r>
    </w:p>
    <w:p w:rsidR="00E45D7E" w:rsidRPr="002D2676" w:rsidRDefault="00E45D7E" w:rsidP="0088319B">
      <w:pPr>
        <w:tabs>
          <w:tab w:val="left" w:pos="0"/>
        </w:tabs>
        <w:autoSpaceDE w:val="0"/>
        <w:autoSpaceDN w:val="0"/>
        <w:adjustRightInd w:val="0"/>
        <w:spacing w:after="120"/>
        <w:ind w:firstLine="567"/>
        <w:rPr>
          <w:sz w:val="22"/>
          <w:szCs w:val="22"/>
        </w:rPr>
      </w:pPr>
      <w:r w:rsidRPr="002D2676">
        <w:rPr>
          <w:sz w:val="22"/>
          <w:szCs w:val="22"/>
        </w:rPr>
        <w:t>2.1.2.  К конкурсной документации должен быть приложен проект договора (в случае проведения конкурса по нескольким лотам - проект контракта в отношении каждого лота), который является неотъемлемой частью конкурсной документации.</w:t>
      </w:r>
    </w:p>
    <w:p w:rsidR="00E45D7E" w:rsidRPr="002D2676" w:rsidRDefault="00E45D7E" w:rsidP="0088319B">
      <w:pPr>
        <w:tabs>
          <w:tab w:val="left" w:pos="0"/>
        </w:tabs>
        <w:autoSpaceDE w:val="0"/>
        <w:autoSpaceDN w:val="0"/>
        <w:adjustRightInd w:val="0"/>
        <w:spacing w:after="120"/>
        <w:ind w:firstLine="567"/>
        <w:rPr>
          <w:sz w:val="22"/>
          <w:szCs w:val="22"/>
        </w:rPr>
      </w:pPr>
      <w:r w:rsidRPr="002D2676">
        <w:rPr>
          <w:sz w:val="22"/>
          <w:szCs w:val="22"/>
        </w:rPr>
        <w:t xml:space="preserve">2.1.3. Конкурсная документация доступна для ознакомления на официальном сайте и сайте Заказчика без взимания платы. Предоставление конкурсной документации (в том числе по письменным запросам заинтересованных лиц) до размещения извещения о проведении конкурса </w:t>
      </w:r>
      <w:r w:rsidRPr="002D2676">
        <w:rPr>
          <w:sz w:val="22"/>
          <w:szCs w:val="22"/>
        </w:rPr>
        <w:lastRenderedPageBreak/>
        <w:t>не допускается. Заказчик предоставляет конкурсную документацию каждому обратившемуся участнику закупки по письменному запросу. За конкурсную документацию может быть предусмотрена плата, включающая только расходы на ее предоставление.</w:t>
      </w:r>
    </w:p>
    <w:p w:rsidR="00E45D7E" w:rsidRPr="002D2676" w:rsidRDefault="00E45D7E" w:rsidP="00994D30">
      <w:pPr>
        <w:tabs>
          <w:tab w:val="left" w:pos="0"/>
          <w:tab w:val="left" w:pos="142"/>
        </w:tabs>
        <w:spacing w:after="120"/>
        <w:rPr>
          <w:sz w:val="22"/>
          <w:szCs w:val="22"/>
        </w:rPr>
      </w:pPr>
    </w:p>
    <w:p w:rsidR="00E45D7E" w:rsidRPr="002D2676" w:rsidRDefault="00E45D7E" w:rsidP="00994D30">
      <w:pPr>
        <w:tabs>
          <w:tab w:val="left" w:pos="0"/>
          <w:tab w:val="left" w:pos="142"/>
        </w:tabs>
        <w:spacing w:after="120"/>
        <w:ind w:firstLine="567"/>
        <w:rPr>
          <w:b/>
          <w:bCs/>
          <w:sz w:val="22"/>
          <w:szCs w:val="22"/>
        </w:rPr>
      </w:pPr>
      <w:r w:rsidRPr="002D2676">
        <w:rPr>
          <w:b/>
          <w:bCs/>
          <w:sz w:val="22"/>
          <w:szCs w:val="22"/>
        </w:rPr>
        <w:t xml:space="preserve">2.2. Разъяснение и изменение конкурсной документации. Отказ от проведения конкурса. </w:t>
      </w:r>
    </w:p>
    <w:p w:rsidR="00E45D7E" w:rsidRPr="002D2676" w:rsidRDefault="00E45D7E" w:rsidP="004B510B">
      <w:pPr>
        <w:pStyle w:val="21"/>
        <w:numPr>
          <w:ilvl w:val="0"/>
          <w:numId w:val="0"/>
        </w:numPr>
        <w:tabs>
          <w:tab w:val="left" w:pos="0"/>
        </w:tabs>
        <w:spacing w:after="0"/>
        <w:ind w:firstLine="425"/>
        <w:jc w:val="both"/>
        <w:rPr>
          <w:rFonts w:ascii="Cambria" w:hAnsi="Cambria" w:cs="Cambria"/>
          <w:b w:val="0"/>
          <w:bCs w:val="0"/>
          <w:sz w:val="22"/>
          <w:szCs w:val="22"/>
        </w:rPr>
      </w:pPr>
      <w:r w:rsidRPr="002D2676">
        <w:rPr>
          <w:b w:val="0"/>
          <w:bCs w:val="0"/>
          <w:sz w:val="22"/>
          <w:szCs w:val="22"/>
        </w:rPr>
        <w:t>2.2.1. Участник закупки вправе направить Заказчику запрос о разъяснении конкурсной документации в письменной форме по адресу: 620042, г. Екатеринбург, ул. Бакинских комиссар</w:t>
      </w:r>
      <w:r w:rsidR="001472A4" w:rsidRPr="002D2676">
        <w:rPr>
          <w:b w:val="0"/>
          <w:bCs w:val="0"/>
          <w:sz w:val="22"/>
          <w:szCs w:val="22"/>
        </w:rPr>
        <w:t xml:space="preserve">ов, д.50, не </w:t>
      </w:r>
      <w:proofErr w:type="gramStart"/>
      <w:r w:rsidR="001472A4" w:rsidRPr="002D2676">
        <w:rPr>
          <w:b w:val="0"/>
          <w:bCs w:val="0"/>
          <w:sz w:val="22"/>
          <w:szCs w:val="22"/>
        </w:rPr>
        <w:t>позднее</w:t>
      </w:r>
      <w:proofErr w:type="gramEnd"/>
      <w:r w:rsidR="001472A4" w:rsidRPr="002D2676">
        <w:rPr>
          <w:b w:val="0"/>
          <w:bCs w:val="0"/>
          <w:sz w:val="22"/>
          <w:szCs w:val="22"/>
        </w:rPr>
        <w:t xml:space="preserve"> чем за три</w:t>
      </w:r>
      <w:r w:rsidRPr="002D2676">
        <w:rPr>
          <w:b w:val="0"/>
          <w:bCs w:val="0"/>
          <w:sz w:val="22"/>
          <w:szCs w:val="22"/>
        </w:rPr>
        <w:t xml:space="preserve"> рабочих дня до дня окончания подачи заявок. Запрос о даче разъяснений положений конкурсной доку</w:t>
      </w:r>
      <w:r w:rsidR="003C3FBD" w:rsidRPr="002D2676">
        <w:rPr>
          <w:b w:val="0"/>
          <w:bCs w:val="0"/>
          <w:sz w:val="22"/>
          <w:szCs w:val="22"/>
        </w:rPr>
        <w:t>ментации оформляется  по форме 9</w:t>
      </w:r>
      <w:r w:rsidRPr="002D2676">
        <w:rPr>
          <w:b w:val="0"/>
          <w:bCs w:val="0"/>
          <w:sz w:val="22"/>
          <w:szCs w:val="22"/>
        </w:rPr>
        <w:t xml:space="preserve"> Раздела </w:t>
      </w:r>
      <w:r w:rsidRPr="002D2676">
        <w:rPr>
          <w:b w:val="0"/>
          <w:bCs w:val="0"/>
          <w:sz w:val="22"/>
          <w:szCs w:val="22"/>
          <w:lang w:val="en-US"/>
        </w:rPr>
        <w:t>V</w:t>
      </w:r>
      <w:r w:rsidRPr="002D2676">
        <w:rPr>
          <w:b w:val="0"/>
          <w:bCs w:val="0"/>
          <w:sz w:val="22"/>
          <w:szCs w:val="22"/>
        </w:rPr>
        <w:t xml:space="preserve"> «ОБРАЗЦЫ ФОРМ ДОКУМЕНТОВ ДЛЯ УЧАСТИЯ В КОНКУРСЕ» настоящей документации. Заказчик обязан в течение трех</w:t>
      </w:r>
      <w:r w:rsidR="001472A4" w:rsidRPr="002D2676">
        <w:rPr>
          <w:b w:val="0"/>
          <w:bCs w:val="0"/>
          <w:sz w:val="22"/>
          <w:szCs w:val="22"/>
        </w:rPr>
        <w:t xml:space="preserve"> рабочих</w:t>
      </w:r>
      <w:r w:rsidRPr="002D2676">
        <w:rPr>
          <w:b w:val="0"/>
          <w:bCs w:val="0"/>
          <w:sz w:val="22"/>
          <w:szCs w:val="22"/>
        </w:rPr>
        <w:t xml:space="preserve"> дней со дня поступления запроса направить разъяснения такому участнику и разместить такие разъяснения с указанием предмета запроса, но без указания наименования участника, от которого поступил запрос, на официальном сайте и на сайте Учреждения.</w:t>
      </w:r>
    </w:p>
    <w:p w:rsidR="004B510B" w:rsidRPr="002D2676" w:rsidRDefault="00E45D7E" w:rsidP="004B510B">
      <w:pPr>
        <w:shd w:val="clear" w:color="auto" w:fill="FFFFFF" w:themeFill="background1"/>
        <w:spacing w:after="0"/>
        <w:ind w:firstLine="567"/>
        <w:rPr>
          <w:sz w:val="22"/>
          <w:szCs w:val="22"/>
        </w:rPr>
      </w:pPr>
      <w:r w:rsidRPr="002D2676">
        <w:rPr>
          <w:sz w:val="22"/>
          <w:szCs w:val="22"/>
        </w:rPr>
        <w:t xml:space="preserve">2.2.2. </w:t>
      </w:r>
      <w:r w:rsidR="004B510B" w:rsidRPr="002D2676">
        <w:rPr>
          <w:sz w:val="22"/>
          <w:szCs w:val="22"/>
        </w:rPr>
        <w:t xml:space="preserve">При необходимости сроки подачи заявок на участие в конкурсе могут быть продлены Заказчиком на срок, достаточный для учета претендентами разъяснений положений конкурсной документации при подготовке заявок на участие в конкурсе. </w:t>
      </w:r>
    </w:p>
    <w:p w:rsidR="004B510B" w:rsidRPr="002D2676" w:rsidRDefault="004B510B" w:rsidP="004B510B">
      <w:pPr>
        <w:shd w:val="clear" w:color="auto" w:fill="FFFFFF" w:themeFill="background1"/>
        <w:spacing w:after="0"/>
        <w:ind w:firstLine="567"/>
        <w:rPr>
          <w:sz w:val="22"/>
          <w:szCs w:val="22"/>
        </w:rPr>
      </w:pPr>
      <w:r w:rsidRPr="002D2676">
        <w:rPr>
          <w:sz w:val="22"/>
          <w:szCs w:val="22"/>
        </w:rPr>
        <w:t xml:space="preserve">2.2.3. В любое время до истечения срока подачи заявок на участие в конкурсе Заказчик вправе по собственной инициативе либо в ответ на запрос какого-либо претендента внести изменения в конкурсную документацию. Не позднее, чем в течение 3 (трех) дней со дня принятия решения о необходимости изменения конкурсной документации, такие изменения размещаются заказчиком в ЕИС и направляются по электронной почте претендентам, которым была предоставлена конкурсная документация на бумажном носителе. </w:t>
      </w:r>
    </w:p>
    <w:p w:rsidR="004B510B" w:rsidRPr="002D2676" w:rsidRDefault="004B510B" w:rsidP="004B510B">
      <w:pPr>
        <w:shd w:val="clear" w:color="auto" w:fill="FFFFFF" w:themeFill="background1"/>
        <w:spacing w:after="0"/>
        <w:ind w:firstLine="567"/>
        <w:rPr>
          <w:sz w:val="22"/>
          <w:szCs w:val="22"/>
        </w:rPr>
      </w:pPr>
      <w:r w:rsidRPr="002D2676">
        <w:rPr>
          <w:sz w:val="22"/>
          <w:szCs w:val="22"/>
        </w:rPr>
        <w:t>2.2.4. В случае если указанные в пункте 6.2.3 изменения вносятся позднее, чем за 15 (пятнадцать) дней до даты окончания подачи заявок на участие в конкурсе, срок подачи заявок продлевается таким образом, чтобы со дня размещения в ЕИС внесенных изменений до даты окончания подачи заявок такой срок составлял не менее</w:t>
      </w:r>
      <w:proofErr w:type="gramStart"/>
      <w:r w:rsidRPr="002D2676">
        <w:rPr>
          <w:sz w:val="22"/>
          <w:szCs w:val="22"/>
        </w:rPr>
        <w:t>,</w:t>
      </w:r>
      <w:proofErr w:type="gramEnd"/>
      <w:r w:rsidRPr="002D2676">
        <w:rPr>
          <w:sz w:val="22"/>
          <w:szCs w:val="22"/>
        </w:rPr>
        <w:t xml:space="preserve"> чем 15 (пятнадцать) дней. </w:t>
      </w:r>
    </w:p>
    <w:p w:rsidR="004B510B" w:rsidRPr="002D2676" w:rsidRDefault="004B510B" w:rsidP="004B510B">
      <w:pPr>
        <w:shd w:val="clear" w:color="auto" w:fill="FFFFFF" w:themeFill="background1"/>
        <w:spacing w:after="0"/>
        <w:ind w:firstLine="567"/>
        <w:rPr>
          <w:sz w:val="22"/>
          <w:szCs w:val="22"/>
        </w:rPr>
      </w:pPr>
      <w:r w:rsidRPr="002D2676">
        <w:rPr>
          <w:sz w:val="22"/>
          <w:szCs w:val="22"/>
        </w:rPr>
        <w:t>2.2.5. Заказчик вправе отказаться от проведения конкурса в сроки и с соблюдением требований, перечисленных в  пункте 2.5.3. настоящего Положения.</w:t>
      </w:r>
    </w:p>
    <w:p w:rsidR="00E45D7E" w:rsidRPr="002D2676" w:rsidRDefault="00E45D7E" w:rsidP="004B510B">
      <w:pPr>
        <w:tabs>
          <w:tab w:val="left" w:pos="0"/>
        </w:tabs>
        <w:autoSpaceDE w:val="0"/>
        <w:autoSpaceDN w:val="0"/>
        <w:adjustRightInd w:val="0"/>
        <w:spacing w:after="120"/>
        <w:ind w:firstLine="425"/>
        <w:rPr>
          <w:sz w:val="22"/>
          <w:szCs w:val="22"/>
        </w:rPr>
      </w:pPr>
    </w:p>
    <w:p w:rsidR="00193E77" w:rsidRPr="004A1567" w:rsidRDefault="00193E77" w:rsidP="004B510B">
      <w:pPr>
        <w:tabs>
          <w:tab w:val="left" w:pos="0"/>
        </w:tabs>
        <w:autoSpaceDE w:val="0"/>
        <w:autoSpaceDN w:val="0"/>
        <w:adjustRightInd w:val="0"/>
        <w:spacing w:after="120"/>
        <w:ind w:firstLine="425"/>
        <w:rPr>
          <w:i/>
          <w:sz w:val="22"/>
          <w:szCs w:val="22"/>
        </w:rPr>
      </w:pPr>
    </w:p>
    <w:p w:rsidR="00E45D7E" w:rsidRPr="002D2676" w:rsidRDefault="00E45D7E" w:rsidP="009E5B92">
      <w:pPr>
        <w:pStyle w:val="aff1"/>
        <w:numPr>
          <w:ilvl w:val="0"/>
          <w:numId w:val="8"/>
        </w:numPr>
        <w:tabs>
          <w:tab w:val="left" w:pos="0"/>
          <w:tab w:val="left" w:pos="142"/>
        </w:tabs>
        <w:spacing w:after="120"/>
        <w:ind w:left="0"/>
        <w:jc w:val="center"/>
        <w:rPr>
          <w:b/>
          <w:bCs/>
          <w:sz w:val="22"/>
          <w:szCs w:val="22"/>
        </w:rPr>
      </w:pPr>
      <w:r w:rsidRPr="002D2676">
        <w:rPr>
          <w:b/>
          <w:bCs/>
          <w:sz w:val="22"/>
          <w:szCs w:val="22"/>
        </w:rPr>
        <w:t>Порядок подготовки, подачи и отзыва заявок на участие в конкурсе</w:t>
      </w:r>
    </w:p>
    <w:p w:rsidR="00E45D7E" w:rsidRPr="002D2676" w:rsidRDefault="00E45D7E" w:rsidP="00994D30">
      <w:pPr>
        <w:pStyle w:val="aff1"/>
        <w:tabs>
          <w:tab w:val="left" w:pos="0"/>
        </w:tabs>
        <w:autoSpaceDE w:val="0"/>
        <w:autoSpaceDN w:val="0"/>
        <w:adjustRightInd w:val="0"/>
        <w:spacing w:after="120"/>
        <w:ind w:left="0" w:firstLine="425"/>
        <w:jc w:val="both"/>
        <w:rPr>
          <w:sz w:val="22"/>
          <w:szCs w:val="22"/>
        </w:rPr>
      </w:pPr>
      <w:r w:rsidRPr="002D2676">
        <w:rPr>
          <w:sz w:val="22"/>
          <w:szCs w:val="22"/>
        </w:rPr>
        <w:t>3.1. Участники закупки готовят свои заявки на участие в конкурсе в соответствии с требованиями, установленными в конкурсной документации.</w:t>
      </w:r>
    </w:p>
    <w:p w:rsidR="00E45D7E" w:rsidRPr="002D2676" w:rsidRDefault="00E45D7E" w:rsidP="00994D30">
      <w:pPr>
        <w:pStyle w:val="aff1"/>
        <w:tabs>
          <w:tab w:val="left" w:pos="0"/>
        </w:tabs>
        <w:autoSpaceDE w:val="0"/>
        <w:autoSpaceDN w:val="0"/>
        <w:adjustRightInd w:val="0"/>
        <w:spacing w:after="120"/>
        <w:ind w:left="0" w:firstLine="425"/>
        <w:jc w:val="both"/>
        <w:rPr>
          <w:sz w:val="22"/>
          <w:szCs w:val="22"/>
        </w:rPr>
      </w:pPr>
      <w:r w:rsidRPr="002D2676">
        <w:rPr>
          <w:sz w:val="22"/>
          <w:szCs w:val="22"/>
        </w:rPr>
        <w:t>3.2. Каждый участник закупки вправе подать только одну заявку на участие в конкурсе (лоте).</w:t>
      </w:r>
    </w:p>
    <w:p w:rsidR="00E45D7E" w:rsidRPr="002D2676" w:rsidRDefault="00E45D7E" w:rsidP="00994D30">
      <w:pPr>
        <w:pStyle w:val="aff1"/>
        <w:tabs>
          <w:tab w:val="left" w:pos="0"/>
        </w:tabs>
        <w:autoSpaceDE w:val="0"/>
        <w:autoSpaceDN w:val="0"/>
        <w:adjustRightInd w:val="0"/>
        <w:spacing w:after="120"/>
        <w:ind w:left="0" w:firstLine="425"/>
        <w:jc w:val="both"/>
        <w:rPr>
          <w:sz w:val="22"/>
          <w:szCs w:val="22"/>
        </w:rPr>
      </w:pPr>
      <w:r w:rsidRPr="002D2676">
        <w:rPr>
          <w:sz w:val="22"/>
          <w:szCs w:val="22"/>
        </w:rPr>
        <w:t>3.3. Способ подачи заявок: почтой, лично или с курьером.</w:t>
      </w:r>
    </w:p>
    <w:p w:rsidR="00E45D7E" w:rsidRPr="002D2676" w:rsidRDefault="00E45D7E" w:rsidP="00994D30">
      <w:pPr>
        <w:pStyle w:val="aff1"/>
        <w:tabs>
          <w:tab w:val="left" w:pos="0"/>
        </w:tabs>
        <w:autoSpaceDE w:val="0"/>
        <w:autoSpaceDN w:val="0"/>
        <w:adjustRightInd w:val="0"/>
        <w:spacing w:after="120"/>
        <w:ind w:left="0" w:firstLine="425"/>
        <w:jc w:val="both"/>
        <w:rPr>
          <w:sz w:val="22"/>
          <w:szCs w:val="22"/>
        </w:rPr>
      </w:pPr>
      <w:r w:rsidRPr="002D2676">
        <w:rPr>
          <w:sz w:val="22"/>
          <w:szCs w:val="22"/>
        </w:rPr>
        <w:t xml:space="preserve">3.4. Заявка на участие в конкурсе подается </w:t>
      </w:r>
      <w:r w:rsidRPr="002D2676">
        <w:rPr>
          <w:b/>
          <w:bCs/>
          <w:sz w:val="22"/>
          <w:szCs w:val="22"/>
          <w:u w:val="single"/>
        </w:rPr>
        <w:t>в письменной форме, в запечатанном конверте</w:t>
      </w:r>
      <w:r w:rsidRPr="002D2676">
        <w:rPr>
          <w:sz w:val="22"/>
          <w:szCs w:val="22"/>
        </w:rPr>
        <w:t>.  На конверте указывается следующая информация</w:t>
      </w:r>
      <w:r w:rsidRPr="004A1567">
        <w:rPr>
          <w:b/>
          <w:sz w:val="22"/>
          <w:szCs w:val="22"/>
        </w:rPr>
        <w:t xml:space="preserve">: </w:t>
      </w:r>
      <w:r w:rsidRPr="004A1567">
        <w:rPr>
          <w:b/>
          <w:i/>
          <w:sz w:val="22"/>
          <w:szCs w:val="22"/>
        </w:rPr>
        <w:t>«Заявка на участие в конкурсе на</w:t>
      </w:r>
      <w:r w:rsidRPr="004A1567">
        <w:rPr>
          <w:b/>
          <w:bCs/>
          <w:i/>
          <w:sz w:val="22"/>
          <w:szCs w:val="22"/>
        </w:rPr>
        <w:t xml:space="preserve"> </w:t>
      </w:r>
      <w:r w:rsidRPr="004A1567">
        <w:rPr>
          <w:b/>
          <w:i/>
          <w:spacing w:val="-9"/>
          <w:sz w:val="22"/>
          <w:szCs w:val="22"/>
        </w:rPr>
        <w:t xml:space="preserve">оказание услуг по </w:t>
      </w:r>
      <w:r w:rsidR="00505FDA" w:rsidRPr="004A1567">
        <w:rPr>
          <w:b/>
          <w:i/>
          <w:spacing w:val="-9"/>
          <w:sz w:val="22"/>
          <w:szCs w:val="22"/>
        </w:rPr>
        <w:t xml:space="preserve">охране и обеспечению </w:t>
      </w:r>
      <w:proofErr w:type="spellStart"/>
      <w:r w:rsidR="00505FDA" w:rsidRPr="004A1567">
        <w:rPr>
          <w:b/>
          <w:i/>
          <w:spacing w:val="-9"/>
          <w:sz w:val="22"/>
          <w:szCs w:val="22"/>
        </w:rPr>
        <w:t>внутриобъектового</w:t>
      </w:r>
      <w:proofErr w:type="spellEnd"/>
      <w:r w:rsidR="00505FDA" w:rsidRPr="004A1567">
        <w:rPr>
          <w:b/>
          <w:i/>
          <w:spacing w:val="-9"/>
          <w:sz w:val="22"/>
          <w:szCs w:val="22"/>
        </w:rPr>
        <w:t xml:space="preserve"> и пропускного режимов</w:t>
      </w:r>
      <w:r w:rsidRPr="004A1567">
        <w:rPr>
          <w:b/>
          <w:i/>
          <w:spacing w:val="-9"/>
          <w:sz w:val="22"/>
          <w:szCs w:val="22"/>
        </w:rPr>
        <w:t xml:space="preserve"> </w:t>
      </w:r>
      <w:r w:rsidR="007A2C87" w:rsidRPr="004A1567">
        <w:rPr>
          <w:b/>
          <w:i/>
          <w:spacing w:val="-9"/>
          <w:sz w:val="22"/>
          <w:szCs w:val="22"/>
        </w:rPr>
        <w:t xml:space="preserve">в </w:t>
      </w:r>
      <w:r w:rsidRPr="004A1567">
        <w:rPr>
          <w:b/>
          <w:i/>
          <w:spacing w:val="-9"/>
          <w:sz w:val="22"/>
          <w:szCs w:val="22"/>
        </w:rPr>
        <w:t>МАОУ СОШ №113</w:t>
      </w:r>
      <w:r w:rsidRPr="004A1567">
        <w:rPr>
          <w:b/>
          <w:i/>
          <w:sz w:val="22"/>
          <w:szCs w:val="22"/>
        </w:rPr>
        <w:t>»</w:t>
      </w:r>
      <w:r w:rsidRPr="004A1567">
        <w:rPr>
          <w:i/>
          <w:sz w:val="22"/>
          <w:szCs w:val="22"/>
        </w:rPr>
        <w:t xml:space="preserve">, </w:t>
      </w:r>
      <w:r w:rsidRPr="002D2676">
        <w:rPr>
          <w:sz w:val="22"/>
          <w:szCs w:val="22"/>
        </w:rPr>
        <w:t xml:space="preserve">наименование и адрес Заказчика, полное фирменное наименование участника закупки и его почтовый адрес. </w:t>
      </w:r>
    </w:p>
    <w:p w:rsidR="00E45D7E" w:rsidRPr="002D2676" w:rsidRDefault="00E45D7E" w:rsidP="00994D30">
      <w:pPr>
        <w:keepNext/>
        <w:keepLines/>
        <w:widowControl w:val="0"/>
        <w:suppressLineNumbers/>
        <w:tabs>
          <w:tab w:val="left" w:pos="0"/>
        </w:tabs>
        <w:spacing w:after="120"/>
        <w:ind w:firstLine="425"/>
        <w:rPr>
          <w:sz w:val="22"/>
          <w:szCs w:val="22"/>
        </w:rPr>
      </w:pPr>
      <w:r w:rsidRPr="002D2676">
        <w:rPr>
          <w:sz w:val="22"/>
          <w:szCs w:val="22"/>
        </w:rPr>
        <w:t xml:space="preserve">3.5.  </w:t>
      </w:r>
      <w:r w:rsidRPr="002D2676">
        <w:rPr>
          <w:b/>
          <w:bCs/>
          <w:i/>
          <w:iCs/>
          <w:sz w:val="22"/>
          <w:szCs w:val="22"/>
        </w:rPr>
        <w:t xml:space="preserve">Заявка на участие в конкурсе готовится Участником процедуры закупки в соответствии с формами, представленными в  Разделе </w:t>
      </w:r>
      <w:r w:rsidRPr="002D2676">
        <w:rPr>
          <w:b/>
          <w:bCs/>
          <w:i/>
          <w:iCs/>
          <w:sz w:val="22"/>
          <w:szCs w:val="22"/>
          <w:lang w:val="en-US"/>
        </w:rPr>
        <w:t>V</w:t>
      </w:r>
      <w:r w:rsidRPr="002D2676">
        <w:rPr>
          <w:b/>
          <w:bCs/>
          <w:i/>
          <w:iCs/>
          <w:sz w:val="22"/>
          <w:szCs w:val="22"/>
        </w:rPr>
        <w:t xml:space="preserve"> «ОБРАЗЦЫ ФОРМ ДОКУМЕНТОВ ДЛЯ </w:t>
      </w:r>
      <w:r w:rsidR="00BE71C9" w:rsidRPr="002D2676">
        <w:rPr>
          <w:b/>
          <w:bCs/>
          <w:i/>
          <w:iCs/>
          <w:sz w:val="22"/>
          <w:szCs w:val="22"/>
        </w:rPr>
        <w:t xml:space="preserve">ЗАПОЛНЕНИЯ </w:t>
      </w:r>
      <w:r w:rsidRPr="002D2676">
        <w:rPr>
          <w:b/>
          <w:bCs/>
          <w:i/>
          <w:iCs/>
          <w:sz w:val="22"/>
          <w:szCs w:val="22"/>
        </w:rPr>
        <w:t>УЧАСТ</w:t>
      </w:r>
      <w:r w:rsidR="00BE71C9" w:rsidRPr="002D2676">
        <w:rPr>
          <w:b/>
          <w:bCs/>
          <w:i/>
          <w:iCs/>
          <w:sz w:val="22"/>
          <w:szCs w:val="22"/>
        </w:rPr>
        <w:t xml:space="preserve">НИКАМИ </w:t>
      </w:r>
      <w:r w:rsidRPr="002D2676">
        <w:rPr>
          <w:b/>
          <w:bCs/>
          <w:i/>
          <w:iCs/>
          <w:sz w:val="22"/>
          <w:szCs w:val="22"/>
        </w:rPr>
        <w:t xml:space="preserve"> КОНКУРС</w:t>
      </w:r>
      <w:r w:rsidR="00BE71C9" w:rsidRPr="002D2676">
        <w:rPr>
          <w:b/>
          <w:bCs/>
          <w:i/>
          <w:iCs/>
          <w:sz w:val="22"/>
          <w:szCs w:val="22"/>
        </w:rPr>
        <w:t>А</w:t>
      </w:r>
      <w:r w:rsidRPr="002D2676">
        <w:rPr>
          <w:b/>
          <w:bCs/>
          <w:i/>
          <w:iCs/>
          <w:sz w:val="22"/>
          <w:szCs w:val="22"/>
        </w:rPr>
        <w:t xml:space="preserve">» настоящей документации, </w:t>
      </w:r>
      <w:r w:rsidRPr="002D2676">
        <w:rPr>
          <w:b/>
          <w:bCs/>
          <w:i/>
          <w:iCs/>
          <w:sz w:val="22"/>
          <w:szCs w:val="22"/>
          <w:u w:val="single"/>
        </w:rPr>
        <w:t xml:space="preserve">и </w:t>
      </w:r>
      <w:r w:rsidR="00193E77" w:rsidRPr="002D2676">
        <w:rPr>
          <w:b/>
          <w:bCs/>
          <w:i/>
          <w:iCs/>
          <w:sz w:val="22"/>
          <w:szCs w:val="22"/>
          <w:u w:val="single"/>
        </w:rPr>
        <w:t xml:space="preserve">должна </w:t>
      </w:r>
      <w:r w:rsidRPr="002D2676">
        <w:rPr>
          <w:b/>
          <w:bCs/>
          <w:i/>
          <w:iCs/>
          <w:sz w:val="22"/>
          <w:szCs w:val="22"/>
          <w:u w:val="single"/>
        </w:rPr>
        <w:t>содерж</w:t>
      </w:r>
      <w:r w:rsidR="00193E77" w:rsidRPr="002D2676">
        <w:rPr>
          <w:b/>
          <w:bCs/>
          <w:i/>
          <w:iCs/>
          <w:sz w:val="22"/>
          <w:szCs w:val="22"/>
          <w:u w:val="single"/>
        </w:rPr>
        <w:t>ать</w:t>
      </w:r>
      <w:r w:rsidRPr="002D2676">
        <w:rPr>
          <w:b/>
          <w:bCs/>
          <w:i/>
          <w:iCs/>
          <w:sz w:val="22"/>
          <w:szCs w:val="22"/>
          <w:u w:val="single"/>
        </w:rPr>
        <w:t xml:space="preserve"> следующие документы и сведения:</w:t>
      </w:r>
      <w:r w:rsidRPr="002D2676">
        <w:rPr>
          <w:b/>
          <w:bCs/>
          <w:i/>
          <w:iCs/>
          <w:sz w:val="22"/>
          <w:szCs w:val="22"/>
        </w:rPr>
        <w:t xml:space="preserve"> </w:t>
      </w:r>
    </w:p>
    <w:p w:rsidR="00E45D7E" w:rsidRPr="002D2676" w:rsidRDefault="00E45D7E" w:rsidP="001A7B6E">
      <w:pPr>
        <w:tabs>
          <w:tab w:val="left" w:pos="0"/>
        </w:tabs>
        <w:autoSpaceDE w:val="0"/>
        <w:autoSpaceDN w:val="0"/>
        <w:adjustRightInd w:val="0"/>
        <w:rPr>
          <w:sz w:val="22"/>
          <w:szCs w:val="22"/>
        </w:rPr>
      </w:pPr>
      <w:r w:rsidRPr="002D2676">
        <w:rPr>
          <w:sz w:val="22"/>
          <w:szCs w:val="22"/>
        </w:rPr>
        <w:t xml:space="preserve">1) опись документов, представляемых для участия в конкурсе (форма 1 Раздела </w:t>
      </w:r>
      <w:r w:rsidRPr="002D2676">
        <w:rPr>
          <w:sz w:val="22"/>
          <w:szCs w:val="22"/>
          <w:lang w:val="en-US"/>
        </w:rPr>
        <w:t>V</w:t>
      </w:r>
      <w:r w:rsidRPr="002D2676">
        <w:rPr>
          <w:sz w:val="22"/>
          <w:szCs w:val="22"/>
        </w:rPr>
        <w:t xml:space="preserve"> настоящей документации);</w:t>
      </w:r>
    </w:p>
    <w:p w:rsidR="00E45D7E" w:rsidRPr="002D2676" w:rsidRDefault="00E45D7E" w:rsidP="001A7B6E">
      <w:pPr>
        <w:tabs>
          <w:tab w:val="left" w:pos="0"/>
        </w:tabs>
        <w:autoSpaceDE w:val="0"/>
        <w:autoSpaceDN w:val="0"/>
        <w:adjustRightInd w:val="0"/>
        <w:rPr>
          <w:sz w:val="22"/>
          <w:szCs w:val="22"/>
        </w:rPr>
      </w:pPr>
      <w:r w:rsidRPr="002D2676">
        <w:rPr>
          <w:sz w:val="22"/>
          <w:szCs w:val="22"/>
        </w:rPr>
        <w:t xml:space="preserve">2) заявка на участие в конкурсе (форма 2 Раздела </w:t>
      </w:r>
      <w:r w:rsidRPr="002D2676">
        <w:rPr>
          <w:sz w:val="22"/>
          <w:szCs w:val="22"/>
          <w:lang w:val="en-US"/>
        </w:rPr>
        <w:t>V</w:t>
      </w:r>
      <w:r w:rsidRPr="002D2676">
        <w:rPr>
          <w:sz w:val="22"/>
          <w:szCs w:val="22"/>
        </w:rPr>
        <w:t xml:space="preserve"> настоящей документации);</w:t>
      </w:r>
    </w:p>
    <w:p w:rsidR="00E45D7E" w:rsidRPr="002D2676" w:rsidRDefault="00E45D7E" w:rsidP="001A7B6E">
      <w:pPr>
        <w:tabs>
          <w:tab w:val="left" w:pos="0"/>
        </w:tabs>
        <w:autoSpaceDE w:val="0"/>
        <w:autoSpaceDN w:val="0"/>
        <w:adjustRightInd w:val="0"/>
        <w:rPr>
          <w:sz w:val="22"/>
          <w:szCs w:val="22"/>
        </w:rPr>
      </w:pPr>
      <w:r w:rsidRPr="002D2676">
        <w:rPr>
          <w:sz w:val="22"/>
          <w:szCs w:val="22"/>
        </w:rPr>
        <w:t>3) п</w:t>
      </w:r>
      <w:r w:rsidRPr="002D2676">
        <w:rPr>
          <w:color w:val="000000"/>
          <w:sz w:val="22"/>
          <w:szCs w:val="22"/>
        </w:rPr>
        <w:t xml:space="preserve">редложение участника в отношении предмета договора </w:t>
      </w:r>
      <w:r w:rsidRPr="002D2676">
        <w:rPr>
          <w:sz w:val="22"/>
          <w:szCs w:val="22"/>
        </w:rPr>
        <w:t xml:space="preserve">(Форма 4 Раздела </w:t>
      </w:r>
      <w:r w:rsidRPr="002D2676">
        <w:rPr>
          <w:sz w:val="22"/>
          <w:szCs w:val="22"/>
          <w:lang w:val="en-US"/>
        </w:rPr>
        <w:t>V</w:t>
      </w:r>
      <w:r w:rsidRPr="002D2676">
        <w:rPr>
          <w:sz w:val="22"/>
          <w:szCs w:val="22"/>
        </w:rPr>
        <w:t xml:space="preserve"> настоящей документации) </w:t>
      </w:r>
      <w:r w:rsidRPr="002D2676">
        <w:rPr>
          <w:color w:val="000000"/>
          <w:sz w:val="22"/>
          <w:szCs w:val="22"/>
        </w:rPr>
        <w:t xml:space="preserve"> с приложением документов, подтверждающих соответствие требованиям, </w:t>
      </w:r>
      <w:r w:rsidRPr="002D2676">
        <w:rPr>
          <w:color w:val="000000"/>
          <w:sz w:val="22"/>
          <w:szCs w:val="22"/>
        </w:rPr>
        <w:lastRenderedPageBreak/>
        <w:t>установленным в конкурсной документации, включая расчет и обоснование цены договора в случае, предусмотренном пунктом 1.7. настоящей документации</w:t>
      </w:r>
      <w:r w:rsidRPr="002D2676">
        <w:rPr>
          <w:sz w:val="22"/>
          <w:szCs w:val="22"/>
        </w:rPr>
        <w:t>;</w:t>
      </w:r>
    </w:p>
    <w:p w:rsidR="00E45D7E" w:rsidRPr="002D2676" w:rsidRDefault="00E45D7E" w:rsidP="001A7B6E">
      <w:pPr>
        <w:tabs>
          <w:tab w:val="left" w:pos="0"/>
        </w:tabs>
        <w:autoSpaceDE w:val="0"/>
        <w:autoSpaceDN w:val="0"/>
        <w:adjustRightInd w:val="0"/>
        <w:rPr>
          <w:sz w:val="22"/>
          <w:szCs w:val="22"/>
        </w:rPr>
      </w:pPr>
      <w:r w:rsidRPr="002D2676">
        <w:rPr>
          <w:sz w:val="22"/>
          <w:szCs w:val="22"/>
        </w:rPr>
        <w:t xml:space="preserve">4) анкета Участника процедуры закупки (форма 3 Раздела </w:t>
      </w:r>
      <w:r w:rsidRPr="002D2676">
        <w:rPr>
          <w:sz w:val="22"/>
          <w:szCs w:val="22"/>
          <w:lang w:val="en-US"/>
        </w:rPr>
        <w:t>V</w:t>
      </w:r>
      <w:r w:rsidRPr="002D2676">
        <w:rPr>
          <w:sz w:val="22"/>
          <w:szCs w:val="22"/>
        </w:rPr>
        <w:t xml:space="preserve"> настоящей документации);</w:t>
      </w:r>
    </w:p>
    <w:p w:rsidR="00E45D7E" w:rsidRPr="002D2676" w:rsidRDefault="00E45D7E" w:rsidP="001A7B6E">
      <w:pPr>
        <w:autoSpaceDE w:val="0"/>
        <w:autoSpaceDN w:val="0"/>
        <w:adjustRightInd w:val="0"/>
        <w:rPr>
          <w:sz w:val="22"/>
          <w:szCs w:val="22"/>
        </w:rPr>
      </w:pPr>
      <w:r w:rsidRPr="002D2676">
        <w:rPr>
          <w:sz w:val="22"/>
          <w:szCs w:val="22"/>
        </w:rPr>
        <w:t xml:space="preserve">5) </w:t>
      </w:r>
      <w:r w:rsidRPr="002D2676">
        <w:rPr>
          <w:color w:val="000000"/>
          <w:sz w:val="22"/>
          <w:szCs w:val="22"/>
        </w:rPr>
        <w:t>документы, подтверждающие соответствие участника закупки требованиям к участникам, установленным заказчиком в конкурсной документ</w:t>
      </w:r>
      <w:r w:rsidR="00BE71C9" w:rsidRPr="002D2676">
        <w:rPr>
          <w:color w:val="000000"/>
          <w:sz w:val="22"/>
          <w:szCs w:val="22"/>
        </w:rPr>
        <w:t>ации в соответствии с пунктом 14</w:t>
      </w:r>
      <w:r w:rsidRPr="002D2676">
        <w:rPr>
          <w:color w:val="000000"/>
          <w:sz w:val="22"/>
          <w:szCs w:val="22"/>
        </w:rPr>
        <w:t xml:space="preserve"> Информационной карты</w:t>
      </w:r>
      <w:r w:rsidR="003C3FBD" w:rsidRPr="002D2676">
        <w:rPr>
          <w:color w:val="000000"/>
          <w:sz w:val="22"/>
          <w:szCs w:val="22"/>
        </w:rPr>
        <w:t xml:space="preserve"> (</w:t>
      </w:r>
      <w:r w:rsidR="009D75C4" w:rsidRPr="002D2676">
        <w:rPr>
          <w:color w:val="000000"/>
          <w:sz w:val="22"/>
          <w:szCs w:val="22"/>
        </w:rPr>
        <w:t xml:space="preserve">в том числе </w:t>
      </w:r>
      <w:r w:rsidR="007A2C87" w:rsidRPr="002D2676">
        <w:rPr>
          <w:color w:val="000000"/>
          <w:sz w:val="22"/>
          <w:szCs w:val="22"/>
        </w:rPr>
        <w:t>формы 5-6</w:t>
      </w:r>
      <w:r w:rsidR="003C3FBD" w:rsidRPr="002D2676">
        <w:rPr>
          <w:color w:val="000000"/>
          <w:sz w:val="22"/>
          <w:szCs w:val="22"/>
        </w:rPr>
        <w:t xml:space="preserve"> </w:t>
      </w:r>
      <w:r w:rsidR="009D75C4" w:rsidRPr="002D2676">
        <w:rPr>
          <w:sz w:val="22"/>
          <w:szCs w:val="22"/>
        </w:rPr>
        <w:t xml:space="preserve">Раздела </w:t>
      </w:r>
      <w:r w:rsidR="009D75C4" w:rsidRPr="002D2676">
        <w:rPr>
          <w:sz w:val="22"/>
          <w:szCs w:val="22"/>
          <w:lang w:val="en-US"/>
        </w:rPr>
        <w:t>V</w:t>
      </w:r>
      <w:r w:rsidR="009D75C4" w:rsidRPr="002D2676">
        <w:rPr>
          <w:sz w:val="22"/>
          <w:szCs w:val="22"/>
        </w:rPr>
        <w:t xml:space="preserve"> настоящей документации)</w:t>
      </w:r>
      <w:r w:rsidRPr="002D2676">
        <w:rPr>
          <w:sz w:val="22"/>
          <w:szCs w:val="22"/>
        </w:rPr>
        <w:t xml:space="preserve">; </w:t>
      </w:r>
    </w:p>
    <w:p w:rsidR="00E45D7E" w:rsidRPr="002D2676" w:rsidRDefault="00E45D7E" w:rsidP="001A7B6E">
      <w:pPr>
        <w:autoSpaceDE w:val="0"/>
        <w:autoSpaceDN w:val="0"/>
        <w:adjustRightInd w:val="0"/>
        <w:rPr>
          <w:color w:val="000000"/>
          <w:sz w:val="22"/>
          <w:szCs w:val="22"/>
        </w:rPr>
      </w:pPr>
      <w:r w:rsidRPr="002D2676">
        <w:rPr>
          <w:color w:val="000000"/>
          <w:sz w:val="22"/>
          <w:szCs w:val="22"/>
        </w:rPr>
        <w:t>6) документы, подтверждающие внесение обеспечения заявки, в случае, если в конкурсной документации содержится указание на требование обеспечения такой заявки;</w:t>
      </w:r>
    </w:p>
    <w:p w:rsidR="00E45D7E" w:rsidRPr="002D2676" w:rsidRDefault="00E45D7E" w:rsidP="001A7B6E">
      <w:pPr>
        <w:autoSpaceDE w:val="0"/>
        <w:autoSpaceDN w:val="0"/>
        <w:adjustRightInd w:val="0"/>
        <w:rPr>
          <w:color w:val="000000"/>
          <w:sz w:val="22"/>
          <w:szCs w:val="22"/>
        </w:rPr>
      </w:pPr>
      <w:r w:rsidRPr="002D2676">
        <w:rPr>
          <w:color w:val="000000"/>
          <w:sz w:val="22"/>
          <w:szCs w:val="22"/>
        </w:rPr>
        <w:t>7) план-график исполнения договора, в случае закупки подрядных работ;</w:t>
      </w:r>
    </w:p>
    <w:p w:rsidR="00E45D7E" w:rsidRPr="002D2676" w:rsidRDefault="00E45D7E" w:rsidP="001A7B6E">
      <w:pPr>
        <w:autoSpaceDE w:val="0"/>
        <w:autoSpaceDN w:val="0"/>
        <w:adjustRightInd w:val="0"/>
        <w:rPr>
          <w:color w:val="000000"/>
          <w:sz w:val="22"/>
          <w:szCs w:val="22"/>
        </w:rPr>
      </w:pPr>
      <w:r w:rsidRPr="002D2676">
        <w:rPr>
          <w:color w:val="000000"/>
          <w:sz w:val="22"/>
          <w:szCs w:val="22"/>
        </w:rPr>
        <w:t>8) сведения о привлекаемых соисполнителях (субподрядчиках, субпоставщиках) и документы, подтверждающие их соответствие требованиям, установленным в документации о закупке, или справку о том, что соисполнители (субподрядчики, субпоставщики) участником привлекаться не будут.</w:t>
      </w:r>
    </w:p>
    <w:p w:rsidR="00E45D7E" w:rsidRPr="002D2676" w:rsidRDefault="00E45D7E" w:rsidP="001A7B6E">
      <w:pPr>
        <w:tabs>
          <w:tab w:val="left" w:pos="0"/>
        </w:tabs>
        <w:autoSpaceDE w:val="0"/>
        <w:autoSpaceDN w:val="0"/>
        <w:adjustRightInd w:val="0"/>
        <w:rPr>
          <w:sz w:val="22"/>
          <w:szCs w:val="22"/>
        </w:rPr>
      </w:pPr>
      <w:r w:rsidRPr="002D2676">
        <w:rPr>
          <w:sz w:val="22"/>
          <w:szCs w:val="22"/>
        </w:rPr>
        <w:t>9) иные документы на усмотрение Участника процедуры закупки и включаемые им в состав заявки на участие в конкурсе.</w:t>
      </w:r>
    </w:p>
    <w:p w:rsidR="00E45D7E" w:rsidRPr="002D2676" w:rsidRDefault="00E45D7E" w:rsidP="00994D30">
      <w:pPr>
        <w:tabs>
          <w:tab w:val="left" w:pos="0"/>
        </w:tabs>
        <w:autoSpaceDE w:val="0"/>
        <w:autoSpaceDN w:val="0"/>
        <w:adjustRightInd w:val="0"/>
        <w:spacing w:after="120"/>
        <w:rPr>
          <w:sz w:val="22"/>
          <w:szCs w:val="22"/>
        </w:rPr>
      </w:pPr>
      <w:r w:rsidRPr="002D2676">
        <w:rPr>
          <w:sz w:val="22"/>
          <w:szCs w:val="22"/>
        </w:rPr>
        <w:t xml:space="preserve">       3.6. При описании условий и предложений участниками процедуры закупки должны приниматься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конкурсе, не должны допускать двусмысленных толкований.</w:t>
      </w:r>
    </w:p>
    <w:p w:rsidR="00E45D7E" w:rsidRPr="002D2676" w:rsidRDefault="00E45D7E" w:rsidP="00994D30">
      <w:pPr>
        <w:pStyle w:val="aff1"/>
        <w:tabs>
          <w:tab w:val="left" w:pos="0"/>
        </w:tabs>
        <w:autoSpaceDE w:val="0"/>
        <w:autoSpaceDN w:val="0"/>
        <w:adjustRightInd w:val="0"/>
        <w:spacing w:after="120"/>
        <w:ind w:left="0" w:firstLine="425"/>
        <w:jc w:val="both"/>
        <w:rPr>
          <w:sz w:val="22"/>
          <w:szCs w:val="22"/>
        </w:rPr>
      </w:pPr>
      <w:r w:rsidRPr="002D2676">
        <w:rPr>
          <w:sz w:val="22"/>
          <w:szCs w:val="22"/>
        </w:rPr>
        <w:t>3.7. Требования к оформлению заявки на участие в конкурсе:</w:t>
      </w:r>
    </w:p>
    <w:p w:rsidR="00E45D7E" w:rsidRPr="002D2676" w:rsidRDefault="00E45D7E" w:rsidP="001A7B6E">
      <w:pPr>
        <w:pStyle w:val="aff1"/>
        <w:tabs>
          <w:tab w:val="left" w:pos="0"/>
        </w:tabs>
        <w:autoSpaceDE w:val="0"/>
        <w:autoSpaceDN w:val="0"/>
        <w:adjustRightInd w:val="0"/>
        <w:spacing w:after="120"/>
        <w:ind w:left="0" w:firstLine="425"/>
        <w:jc w:val="both"/>
        <w:rPr>
          <w:sz w:val="22"/>
          <w:szCs w:val="22"/>
        </w:rPr>
      </w:pPr>
      <w:r w:rsidRPr="002D2676">
        <w:rPr>
          <w:sz w:val="22"/>
          <w:szCs w:val="22"/>
        </w:rPr>
        <w:t xml:space="preserve">− </w:t>
      </w:r>
      <w:r w:rsidRPr="002D2676">
        <w:rPr>
          <w:color w:val="000000"/>
          <w:sz w:val="22"/>
          <w:szCs w:val="22"/>
        </w:rPr>
        <w:t>заявка на участие в закупке должна содержать опись входящих в нее документов;</w:t>
      </w:r>
    </w:p>
    <w:p w:rsidR="00E45D7E" w:rsidRPr="002D2676" w:rsidRDefault="00E45D7E" w:rsidP="00994D30">
      <w:pPr>
        <w:pStyle w:val="aff1"/>
        <w:tabs>
          <w:tab w:val="left" w:pos="0"/>
        </w:tabs>
        <w:autoSpaceDE w:val="0"/>
        <w:autoSpaceDN w:val="0"/>
        <w:adjustRightInd w:val="0"/>
        <w:spacing w:after="120"/>
        <w:ind w:left="0" w:firstLine="425"/>
        <w:jc w:val="both"/>
        <w:rPr>
          <w:sz w:val="22"/>
          <w:szCs w:val="22"/>
        </w:rPr>
      </w:pPr>
      <w:r w:rsidRPr="002D2676">
        <w:rPr>
          <w:sz w:val="22"/>
          <w:szCs w:val="22"/>
        </w:rPr>
        <w:t xml:space="preserve">− все листы заявки на участие в закупке, включая опись документов и все входящие в нее документы, должны </w:t>
      </w:r>
      <w:proofErr w:type="gramStart"/>
      <w:r w:rsidRPr="002D2676">
        <w:rPr>
          <w:sz w:val="22"/>
          <w:szCs w:val="22"/>
        </w:rPr>
        <w:t>быть</w:t>
      </w:r>
      <w:proofErr w:type="gramEnd"/>
      <w:r w:rsidRPr="002D2676">
        <w:rPr>
          <w:sz w:val="22"/>
          <w:szCs w:val="22"/>
        </w:rPr>
        <w:t xml:space="preserve"> сшиты в единую книгу;</w:t>
      </w:r>
    </w:p>
    <w:p w:rsidR="00E45D7E" w:rsidRPr="002D2676" w:rsidRDefault="00E45D7E" w:rsidP="00994D30">
      <w:pPr>
        <w:pStyle w:val="aff1"/>
        <w:tabs>
          <w:tab w:val="left" w:pos="0"/>
        </w:tabs>
        <w:autoSpaceDE w:val="0"/>
        <w:autoSpaceDN w:val="0"/>
        <w:adjustRightInd w:val="0"/>
        <w:spacing w:after="120"/>
        <w:ind w:left="0" w:firstLine="425"/>
        <w:jc w:val="both"/>
        <w:rPr>
          <w:sz w:val="22"/>
          <w:szCs w:val="22"/>
        </w:rPr>
      </w:pPr>
      <w:r w:rsidRPr="002D2676">
        <w:rPr>
          <w:sz w:val="22"/>
          <w:szCs w:val="22"/>
        </w:rPr>
        <w:t>− заявка должна содержать сквозную нумерацию листов, первый лист заявки (опись документов) не нумеруется, нумерация начинается со второго листа;</w:t>
      </w:r>
    </w:p>
    <w:p w:rsidR="0050022B" w:rsidRPr="002D2676" w:rsidRDefault="00E45D7E" w:rsidP="0050022B">
      <w:pPr>
        <w:pStyle w:val="aff1"/>
        <w:tabs>
          <w:tab w:val="left" w:pos="0"/>
        </w:tabs>
        <w:autoSpaceDE w:val="0"/>
        <w:autoSpaceDN w:val="0"/>
        <w:adjustRightInd w:val="0"/>
        <w:spacing w:after="120"/>
        <w:ind w:left="0" w:firstLine="425"/>
        <w:jc w:val="both"/>
        <w:rPr>
          <w:sz w:val="22"/>
          <w:szCs w:val="22"/>
        </w:rPr>
      </w:pPr>
      <w:r w:rsidRPr="002D2676">
        <w:rPr>
          <w:sz w:val="22"/>
          <w:szCs w:val="22"/>
        </w:rPr>
        <w:t>− заявка на участие в закупке на месте прошивки должна быть подписана участником или лицом, уполномоченным таким участником, с указанием расшифровки подписи (инициалы, фамилия) и скреплена печатью участника (при наличии);</w:t>
      </w:r>
    </w:p>
    <w:p w:rsidR="00E45D7E" w:rsidRPr="002D2676" w:rsidRDefault="0050022B" w:rsidP="00F06787">
      <w:pPr>
        <w:tabs>
          <w:tab w:val="left" w:pos="34"/>
        </w:tabs>
        <w:spacing w:after="0" w:line="276" w:lineRule="auto"/>
        <w:ind w:right="-15"/>
        <w:rPr>
          <w:sz w:val="22"/>
          <w:szCs w:val="22"/>
        </w:rPr>
      </w:pPr>
      <w:r w:rsidRPr="002D2676">
        <w:rPr>
          <w:sz w:val="22"/>
          <w:szCs w:val="22"/>
        </w:rPr>
        <w:t xml:space="preserve">       - </w:t>
      </w:r>
      <w:r w:rsidR="00E45D7E" w:rsidRPr="002D2676">
        <w:rPr>
          <w:sz w:val="22"/>
          <w:szCs w:val="22"/>
        </w:rPr>
        <w:t xml:space="preserve"> заявка на участие в конкурсе, подготовленная участником процедуры закупки, а также вся корреспонденция и документация, связанная с конкурсом, которыми обмениваются участники процедуры закупки и Заказчик, должна быть составлена на русском языке.</w:t>
      </w:r>
    </w:p>
    <w:p w:rsidR="00E45D7E" w:rsidRPr="002D2676" w:rsidRDefault="00E45D7E" w:rsidP="00994D30">
      <w:pPr>
        <w:pStyle w:val="aff1"/>
        <w:tabs>
          <w:tab w:val="left" w:pos="0"/>
        </w:tabs>
        <w:autoSpaceDE w:val="0"/>
        <w:autoSpaceDN w:val="0"/>
        <w:adjustRightInd w:val="0"/>
        <w:spacing w:after="120"/>
        <w:ind w:left="0" w:firstLine="425"/>
        <w:jc w:val="both"/>
        <w:rPr>
          <w:sz w:val="22"/>
          <w:szCs w:val="22"/>
        </w:rPr>
      </w:pPr>
      <w:r w:rsidRPr="002D2676">
        <w:rPr>
          <w:sz w:val="22"/>
          <w:szCs w:val="22"/>
        </w:rPr>
        <w:t>3.8. Прием конкурсных заявок прекращается в день вскрытия конвертов с такими заявками. Конкурсная заявка, полученная Организатором закупки по истечении окончательного срока представления конкурсных заявок, не вскрывается и возвращается представившему ее лицу.</w:t>
      </w:r>
    </w:p>
    <w:p w:rsidR="00E45D7E" w:rsidRPr="002D2676" w:rsidRDefault="00E45D7E" w:rsidP="00994D30">
      <w:pPr>
        <w:pStyle w:val="aff1"/>
        <w:tabs>
          <w:tab w:val="left" w:pos="0"/>
        </w:tabs>
        <w:autoSpaceDE w:val="0"/>
        <w:autoSpaceDN w:val="0"/>
        <w:adjustRightInd w:val="0"/>
        <w:spacing w:after="120"/>
        <w:ind w:left="0" w:firstLine="425"/>
        <w:jc w:val="both"/>
        <w:rPr>
          <w:sz w:val="22"/>
          <w:szCs w:val="22"/>
        </w:rPr>
      </w:pPr>
      <w:r w:rsidRPr="002D2676">
        <w:rPr>
          <w:sz w:val="22"/>
          <w:szCs w:val="22"/>
        </w:rPr>
        <w:t>3.9. Каждый конверт с заявкой, поступивший в срок, указанный в конкурсной документации, регистрируется Организатором закупки в журнале регистрации заявок. По требованию участника закупки Организатор закупки должен выдать расписку о получении заявки.</w:t>
      </w:r>
    </w:p>
    <w:p w:rsidR="00E45D7E" w:rsidRPr="002D2676" w:rsidRDefault="00E45D7E" w:rsidP="00994D30">
      <w:pPr>
        <w:pStyle w:val="aff1"/>
        <w:tabs>
          <w:tab w:val="left" w:pos="0"/>
        </w:tabs>
        <w:autoSpaceDE w:val="0"/>
        <w:autoSpaceDN w:val="0"/>
        <w:adjustRightInd w:val="0"/>
        <w:spacing w:after="120"/>
        <w:ind w:left="0" w:firstLine="425"/>
        <w:jc w:val="both"/>
        <w:rPr>
          <w:sz w:val="22"/>
          <w:szCs w:val="22"/>
        </w:rPr>
      </w:pPr>
      <w:r w:rsidRPr="002D2676">
        <w:rPr>
          <w:sz w:val="22"/>
          <w:szCs w:val="22"/>
        </w:rPr>
        <w:t>3.10. Участник закупки, подавший конкурсную заявку, вправе ее изменить или отозвать в любое время до момента вскрытия конвертов с конкурсными заявками</w:t>
      </w:r>
      <w:r w:rsidR="002A46DD" w:rsidRPr="002D2676">
        <w:rPr>
          <w:sz w:val="22"/>
          <w:szCs w:val="22"/>
        </w:rPr>
        <w:t>, при этом порядковый номер ранее поданной заявки остается неизменным</w:t>
      </w:r>
      <w:r w:rsidRPr="002D2676">
        <w:rPr>
          <w:sz w:val="22"/>
          <w:szCs w:val="22"/>
        </w:rPr>
        <w:t>.</w:t>
      </w:r>
    </w:p>
    <w:p w:rsidR="00E45D7E" w:rsidRPr="002D2676" w:rsidRDefault="00E45D7E" w:rsidP="00260667">
      <w:pPr>
        <w:tabs>
          <w:tab w:val="left" w:pos="0"/>
        </w:tabs>
        <w:autoSpaceDE w:val="0"/>
        <w:autoSpaceDN w:val="0"/>
        <w:adjustRightInd w:val="0"/>
        <w:spacing w:after="120"/>
        <w:ind w:firstLine="567"/>
        <w:rPr>
          <w:sz w:val="22"/>
          <w:szCs w:val="22"/>
        </w:rPr>
      </w:pPr>
      <w:r w:rsidRPr="002D2676">
        <w:rPr>
          <w:sz w:val="22"/>
          <w:szCs w:val="22"/>
        </w:rPr>
        <w:t>3.11. Время, дата и место начала подачи заявок на участие в конкурсе устанавливаются в Информационной карте. Заявки на участие в конкурсе должны быть поданы до истечения срока, установленного в Информационной карте.</w:t>
      </w:r>
    </w:p>
    <w:p w:rsidR="00E45D7E" w:rsidRPr="002D2676" w:rsidRDefault="00E45D7E" w:rsidP="00994D30">
      <w:pPr>
        <w:pStyle w:val="21"/>
        <w:numPr>
          <w:ilvl w:val="0"/>
          <w:numId w:val="0"/>
        </w:numPr>
        <w:tabs>
          <w:tab w:val="left" w:pos="0"/>
        </w:tabs>
        <w:spacing w:after="120"/>
        <w:rPr>
          <w:sz w:val="22"/>
          <w:szCs w:val="22"/>
        </w:rPr>
      </w:pPr>
      <w:bookmarkStart w:id="2" w:name="_Toc375126480"/>
      <w:r w:rsidRPr="002D2676">
        <w:rPr>
          <w:sz w:val="22"/>
          <w:szCs w:val="22"/>
        </w:rPr>
        <w:t>4. Срок действия заявок на участие в конкурсе</w:t>
      </w:r>
      <w:bookmarkEnd w:id="2"/>
    </w:p>
    <w:p w:rsidR="00E45D7E" w:rsidRPr="002D2676" w:rsidRDefault="00E45D7E" w:rsidP="0088319B">
      <w:pPr>
        <w:tabs>
          <w:tab w:val="left" w:pos="0"/>
        </w:tabs>
        <w:autoSpaceDE w:val="0"/>
        <w:autoSpaceDN w:val="0"/>
        <w:adjustRightInd w:val="0"/>
        <w:spacing w:after="120"/>
        <w:ind w:firstLine="567"/>
        <w:rPr>
          <w:sz w:val="22"/>
          <w:szCs w:val="22"/>
        </w:rPr>
      </w:pPr>
      <w:r w:rsidRPr="002D2676">
        <w:rPr>
          <w:sz w:val="22"/>
          <w:szCs w:val="22"/>
        </w:rPr>
        <w:t>4.1. Заявка на участие в конкурсе действует в течение срока, установленного в ней участником закупки в соответствии с требованиями конкурсной документации.</w:t>
      </w:r>
    </w:p>
    <w:p w:rsidR="00E45D7E" w:rsidRPr="002D2676" w:rsidRDefault="00E45D7E" w:rsidP="0088319B">
      <w:pPr>
        <w:tabs>
          <w:tab w:val="left" w:pos="0"/>
        </w:tabs>
        <w:autoSpaceDE w:val="0"/>
        <w:autoSpaceDN w:val="0"/>
        <w:adjustRightInd w:val="0"/>
        <w:spacing w:after="120"/>
        <w:ind w:firstLine="567"/>
        <w:rPr>
          <w:sz w:val="22"/>
          <w:szCs w:val="22"/>
        </w:rPr>
      </w:pPr>
      <w:r w:rsidRPr="002D2676">
        <w:rPr>
          <w:sz w:val="22"/>
          <w:szCs w:val="22"/>
        </w:rPr>
        <w:t>4.2. Организатор закупки вправе направить участникам закупки письменный запрос о продлении срока действия заявок на дополнительный конкретный период времени. Участник открытого конкурса вправе отклонить такой запрос, не утрачивая права на представленное им обеспечение заявки.</w:t>
      </w:r>
    </w:p>
    <w:p w:rsidR="00E45D7E" w:rsidRPr="002D2676" w:rsidRDefault="00E45D7E" w:rsidP="0088319B">
      <w:pPr>
        <w:tabs>
          <w:tab w:val="left" w:pos="0"/>
        </w:tabs>
        <w:autoSpaceDE w:val="0"/>
        <w:autoSpaceDN w:val="0"/>
        <w:adjustRightInd w:val="0"/>
        <w:spacing w:after="120"/>
        <w:ind w:firstLine="567"/>
        <w:rPr>
          <w:sz w:val="22"/>
          <w:szCs w:val="22"/>
        </w:rPr>
      </w:pPr>
      <w:r w:rsidRPr="002D2676">
        <w:rPr>
          <w:sz w:val="22"/>
          <w:szCs w:val="22"/>
        </w:rPr>
        <w:lastRenderedPageBreak/>
        <w:t xml:space="preserve">4.3. Участники закупки, которые соглашаются продлить срок действия своих конкурсных заявок, продлевают срок действия предоставленного ими обеспечения заявок или предоставляют новое обеспечение заявок для покрытия продленного срока действия своих конкурсных заявок. Участник закупки, срок действия </w:t>
      </w:r>
      <w:proofErr w:type="gramStart"/>
      <w:r w:rsidRPr="002D2676">
        <w:rPr>
          <w:sz w:val="22"/>
          <w:szCs w:val="22"/>
        </w:rPr>
        <w:t>обеспечения</w:t>
      </w:r>
      <w:proofErr w:type="gramEnd"/>
      <w:r w:rsidRPr="002D2676">
        <w:rPr>
          <w:sz w:val="22"/>
          <w:szCs w:val="22"/>
        </w:rPr>
        <w:t xml:space="preserve"> заявки которого не продлевается или который не предоставляет новое обеспечение заявки, рассматривается как отклонивший запрос о продлении срока действия своей конкурсной заявки.</w:t>
      </w:r>
    </w:p>
    <w:p w:rsidR="00E45D7E" w:rsidRPr="002D2676" w:rsidRDefault="00E45D7E" w:rsidP="0088319B">
      <w:pPr>
        <w:keepNext/>
        <w:keepLines/>
        <w:widowControl w:val="0"/>
        <w:suppressLineNumbers/>
        <w:tabs>
          <w:tab w:val="left" w:pos="0"/>
        </w:tabs>
        <w:spacing w:after="120"/>
        <w:rPr>
          <w:sz w:val="22"/>
          <w:szCs w:val="22"/>
        </w:rPr>
      </w:pPr>
    </w:p>
    <w:p w:rsidR="00E45D7E" w:rsidRPr="002D2676" w:rsidRDefault="00E45D7E" w:rsidP="009E5B92">
      <w:pPr>
        <w:pStyle w:val="21"/>
        <w:numPr>
          <w:ilvl w:val="0"/>
          <w:numId w:val="7"/>
        </w:numPr>
        <w:tabs>
          <w:tab w:val="left" w:pos="0"/>
        </w:tabs>
        <w:spacing w:after="120"/>
        <w:ind w:left="0"/>
        <w:rPr>
          <w:sz w:val="22"/>
          <w:szCs w:val="22"/>
        </w:rPr>
      </w:pPr>
      <w:r w:rsidRPr="002D2676">
        <w:rPr>
          <w:sz w:val="22"/>
          <w:szCs w:val="22"/>
        </w:rPr>
        <w:t>Обеспечение заявки на участие в конкурсе</w:t>
      </w:r>
    </w:p>
    <w:p w:rsidR="00E45D7E" w:rsidRPr="002D2676" w:rsidRDefault="00E45D7E" w:rsidP="0088319B">
      <w:pPr>
        <w:tabs>
          <w:tab w:val="left" w:pos="0"/>
        </w:tabs>
        <w:autoSpaceDE w:val="0"/>
        <w:autoSpaceDN w:val="0"/>
        <w:adjustRightInd w:val="0"/>
        <w:spacing w:after="120"/>
        <w:rPr>
          <w:sz w:val="22"/>
          <w:szCs w:val="22"/>
        </w:rPr>
      </w:pPr>
      <w:r w:rsidRPr="002D2676">
        <w:rPr>
          <w:sz w:val="22"/>
          <w:szCs w:val="22"/>
        </w:rPr>
        <w:t xml:space="preserve">         5.1. Заказчик вправе установить требование об обеспечении заявок, при этом в документации должны быть указаны размер и условия обеспечения заявок в соответствии с </w:t>
      </w:r>
      <w:r w:rsidRPr="002D2676">
        <w:rPr>
          <w:color w:val="000000"/>
          <w:sz w:val="22"/>
          <w:szCs w:val="22"/>
        </w:rPr>
        <w:t>Положением</w:t>
      </w:r>
      <w:r w:rsidRPr="002D2676">
        <w:rPr>
          <w:sz w:val="22"/>
          <w:szCs w:val="22"/>
        </w:rPr>
        <w:t xml:space="preserve"> о закупке товаров, работ, услуг для собственных нужд </w:t>
      </w:r>
      <w:r w:rsidRPr="002D2676">
        <w:rPr>
          <w:color w:val="000000"/>
          <w:sz w:val="22"/>
          <w:szCs w:val="22"/>
        </w:rPr>
        <w:t>Муниципального автономного общеобразовательного учреждения средней общеобразовательной школы №113</w:t>
      </w:r>
      <w:r w:rsidRPr="002D2676">
        <w:rPr>
          <w:sz w:val="22"/>
          <w:szCs w:val="22"/>
        </w:rPr>
        <w:t>. Обеспечение заявок представляется в виде внесения денежных средств на счет Учреждения.</w:t>
      </w:r>
    </w:p>
    <w:p w:rsidR="00E45D7E" w:rsidRPr="002D2676" w:rsidRDefault="00E45D7E" w:rsidP="0088319B">
      <w:pPr>
        <w:tabs>
          <w:tab w:val="left" w:pos="0"/>
        </w:tabs>
        <w:autoSpaceDE w:val="0"/>
        <w:autoSpaceDN w:val="0"/>
        <w:adjustRightInd w:val="0"/>
        <w:spacing w:after="120"/>
        <w:rPr>
          <w:sz w:val="22"/>
          <w:szCs w:val="22"/>
        </w:rPr>
      </w:pPr>
      <w:r w:rsidRPr="002D2676">
        <w:rPr>
          <w:sz w:val="22"/>
          <w:szCs w:val="22"/>
        </w:rPr>
        <w:t xml:space="preserve">       5.2. Требование о предоставлении обеспечения заявок в равной мере относится ко всем участникам закупок.</w:t>
      </w:r>
    </w:p>
    <w:p w:rsidR="00E45D7E" w:rsidRPr="002D2676" w:rsidRDefault="00E45D7E" w:rsidP="0088319B">
      <w:pPr>
        <w:tabs>
          <w:tab w:val="left" w:pos="0"/>
        </w:tabs>
        <w:autoSpaceDE w:val="0"/>
        <w:autoSpaceDN w:val="0"/>
        <w:adjustRightInd w:val="0"/>
        <w:spacing w:after="120"/>
        <w:rPr>
          <w:sz w:val="22"/>
          <w:szCs w:val="22"/>
        </w:rPr>
      </w:pPr>
      <w:r w:rsidRPr="002D2676">
        <w:rPr>
          <w:sz w:val="22"/>
          <w:szCs w:val="22"/>
        </w:rPr>
        <w:t xml:space="preserve">       5.3. В случае</w:t>
      </w:r>
      <w:proofErr w:type="gramStart"/>
      <w:r w:rsidRPr="002D2676">
        <w:rPr>
          <w:sz w:val="22"/>
          <w:szCs w:val="22"/>
        </w:rPr>
        <w:t>,</w:t>
      </w:r>
      <w:proofErr w:type="gramEnd"/>
      <w:r w:rsidRPr="002D2676">
        <w:rPr>
          <w:sz w:val="22"/>
          <w:szCs w:val="22"/>
        </w:rPr>
        <w:t xml:space="preserve"> если до даты рассмотрения и оценки заявок денежные средства на счет Учреждения не поступили, такой участник закупки признается не представившим обеспечение заявки и к участию в Конкурсе не допускается.</w:t>
      </w:r>
    </w:p>
    <w:p w:rsidR="00E45D7E" w:rsidRPr="002D2676" w:rsidRDefault="00E45D7E" w:rsidP="0088319B">
      <w:pPr>
        <w:tabs>
          <w:tab w:val="left" w:pos="0"/>
        </w:tabs>
        <w:autoSpaceDE w:val="0"/>
        <w:autoSpaceDN w:val="0"/>
        <w:adjustRightInd w:val="0"/>
        <w:spacing w:after="120"/>
        <w:rPr>
          <w:sz w:val="22"/>
          <w:szCs w:val="22"/>
        </w:rPr>
      </w:pPr>
      <w:r w:rsidRPr="002D2676">
        <w:rPr>
          <w:sz w:val="22"/>
          <w:szCs w:val="22"/>
        </w:rPr>
        <w:t xml:space="preserve">       5.4. Обеспечение заявок возвращается в случаях:</w:t>
      </w:r>
    </w:p>
    <w:p w:rsidR="00D257B5" w:rsidRPr="002D2676" w:rsidRDefault="00D257B5" w:rsidP="009E5B92">
      <w:pPr>
        <w:numPr>
          <w:ilvl w:val="0"/>
          <w:numId w:val="10"/>
        </w:numPr>
        <w:shd w:val="clear" w:color="auto" w:fill="FFFFFF" w:themeFill="background1"/>
        <w:spacing w:after="0"/>
        <w:ind w:left="0" w:hanging="360"/>
        <w:rPr>
          <w:sz w:val="22"/>
          <w:szCs w:val="22"/>
        </w:rPr>
      </w:pPr>
      <w:r w:rsidRPr="002D2676">
        <w:rPr>
          <w:sz w:val="22"/>
          <w:szCs w:val="22"/>
        </w:rPr>
        <w:t>подписание протокола рассмотрения и оценки заявок на участие в конкурсе. При этом возврат осуществляется в отношении денежных сре</w:t>
      </w:r>
      <w:proofErr w:type="gramStart"/>
      <w:r w:rsidRPr="002D2676">
        <w:rPr>
          <w:sz w:val="22"/>
          <w:szCs w:val="22"/>
        </w:rPr>
        <w:t>дств вс</w:t>
      </w:r>
      <w:proofErr w:type="gramEnd"/>
      <w:r w:rsidRPr="002D2676">
        <w:rPr>
          <w:sz w:val="22"/>
          <w:szCs w:val="22"/>
        </w:rPr>
        <w:t xml:space="preserve">ех участников закупки, за исключением победителя конкурса, которому такие денежные средства возвращаются после заключения договора;  </w:t>
      </w:r>
    </w:p>
    <w:p w:rsidR="00D257B5" w:rsidRPr="002D2676" w:rsidRDefault="00D257B5" w:rsidP="009E5B92">
      <w:pPr>
        <w:numPr>
          <w:ilvl w:val="0"/>
          <w:numId w:val="10"/>
        </w:numPr>
        <w:shd w:val="clear" w:color="auto" w:fill="FFFFFF" w:themeFill="background1"/>
        <w:spacing w:after="0"/>
        <w:ind w:left="0" w:hanging="360"/>
        <w:rPr>
          <w:sz w:val="22"/>
          <w:szCs w:val="22"/>
        </w:rPr>
      </w:pPr>
      <w:r w:rsidRPr="002D2676">
        <w:rPr>
          <w:sz w:val="22"/>
          <w:szCs w:val="22"/>
        </w:rPr>
        <w:t xml:space="preserve">отмена конкурса;  </w:t>
      </w:r>
    </w:p>
    <w:p w:rsidR="00D257B5" w:rsidRPr="002D2676" w:rsidRDefault="00D257B5" w:rsidP="009E5B92">
      <w:pPr>
        <w:numPr>
          <w:ilvl w:val="0"/>
          <w:numId w:val="10"/>
        </w:numPr>
        <w:shd w:val="clear" w:color="auto" w:fill="FFFFFF" w:themeFill="background1"/>
        <w:spacing w:after="0"/>
        <w:ind w:left="0" w:hanging="360"/>
        <w:rPr>
          <w:sz w:val="22"/>
          <w:szCs w:val="22"/>
        </w:rPr>
      </w:pPr>
      <w:r w:rsidRPr="002D2676">
        <w:rPr>
          <w:sz w:val="22"/>
          <w:szCs w:val="22"/>
        </w:rPr>
        <w:t xml:space="preserve">отклонение заявки участника закупки;  </w:t>
      </w:r>
    </w:p>
    <w:p w:rsidR="00D257B5" w:rsidRPr="002D2676" w:rsidRDefault="00D257B5" w:rsidP="009E5B92">
      <w:pPr>
        <w:numPr>
          <w:ilvl w:val="0"/>
          <w:numId w:val="10"/>
        </w:numPr>
        <w:shd w:val="clear" w:color="auto" w:fill="FFFFFF" w:themeFill="background1"/>
        <w:spacing w:after="0"/>
        <w:ind w:left="0" w:hanging="360"/>
        <w:rPr>
          <w:sz w:val="22"/>
          <w:szCs w:val="22"/>
        </w:rPr>
      </w:pPr>
      <w:r w:rsidRPr="002D2676">
        <w:rPr>
          <w:sz w:val="22"/>
          <w:szCs w:val="22"/>
        </w:rPr>
        <w:t xml:space="preserve">отзыв заявки участником закупки до окончания срока подачи заявок;  </w:t>
      </w:r>
    </w:p>
    <w:p w:rsidR="00D257B5" w:rsidRPr="002D2676" w:rsidRDefault="00D257B5" w:rsidP="009E5B92">
      <w:pPr>
        <w:numPr>
          <w:ilvl w:val="0"/>
          <w:numId w:val="10"/>
        </w:numPr>
        <w:shd w:val="clear" w:color="auto" w:fill="FFFFFF" w:themeFill="background1"/>
        <w:spacing w:after="0"/>
        <w:ind w:left="0" w:hanging="360"/>
        <w:rPr>
          <w:sz w:val="22"/>
          <w:szCs w:val="22"/>
        </w:rPr>
      </w:pPr>
      <w:r w:rsidRPr="002D2676">
        <w:rPr>
          <w:sz w:val="22"/>
          <w:szCs w:val="22"/>
        </w:rPr>
        <w:t xml:space="preserve">получение заявки на участие в конкурсе после окончания срока подачи заявок;  </w:t>
      </w:r>
    </w:p>
    <w:p w:rsidR="00D257B5" w:rsidRPr="002D2676" w:rsidRDefault="00D257B5" w:rsidP="009E5B92">
      <w:pPr>
        <w:numPr>
          <w:ilvl w:val="0"/>
          <w:numId w:val="10"/>
        </w:numPr>
        <w:shd w:val="clear" w:color="auto" w:fill="FFFFFF" w:themeFill="background1"/>
        <w:spacing w:after="0"/>
        <w:ind w:left="0" w:hanging="360"/>
        <w:rPr>
          <w:sz w:val="22"/>
          <w:szCs w:val="22"/>
        </w:rPr>
      </w:pPr>
      <w:r w:rsidRPr="002D2676">
        <w:rPr>
          <w:sz w:val="22"/>
          <w:szCs w:val="22"/>
        </w:rPr>
        <w:t xml:space="preserve">отстранение участника закупки от участия в конкурсе или отказ от заключения контракта с победителем.  </w:t>
      </w:r>
    </w:p>
    <w:p w:rsidR="00D257B5" w:rsidRPr="002D2676" w:rsidRDefault="00E45D7E" w:rsidP="0088319B">
      <w:pPr>
        <w:tabs>
          <w:tab w:val="left" w:pos="0"/>
        </w:tabs>
        <w:autoSpaceDE w:val="0"/>
        <w:autoSpaceDN w:val="0"/>
        <w:adjustRightInd w:val="0"/>
        <w:spacing w:after="120"/>
        <w:rPr>
          <w:sz w:val="22"/>
          <w:szCs w:val="22"/>
        </w:rPr>
      </w:pPr>
      <w:r w:rsidRPr="002D2676">
        <w:rPr>
          <w:sz w:val="22"/>
          <w:szCs w:val="22"/>
        </w:rPr>
        <w:t xml:space="preserve">     </w:t>
      </w:r>
    </w:p>
    <w:p w:rsidR="00E45D7E" w:rsidRPr="002D2676" w:rsidRDefault="00E45D7E" w:rsidP="00D257B5">
      <w:pPr>
        <w:tabs>
          <w:tab w:val="left" w:pos="0"/>
        </w:tabs>
        <w:autoSpaceDE w:val="0"/>
        <w:autoSpaceDN w:val="0"/>
        <w:adjustRightInd w:val="0"/>
        <w:spacing w:after="120"/>
        <w:ind w:firstLine="426"/>
        <w:rPr>
          <w:sz w:val="22"/>
          <w:szCs w:val="22"/>
        </w:rPr>
      </w:pPr>
      <w:r w:rsidRPr="002D2676">
        <w:rPr>
          <w:sz w:val="22"/>
          <w:szCs w:val="22"/>
        </w:rPr>
        <w:t>5.5. Обеспечение заявок не возвращается в случаях:</w:t>
      </w:r>
    </w:p>
    <w:p w:rsidR="00E45D7E" w:rsidRPr="002D2676" w:rsidRDefault="00E45D7E" w:rsidP="00026B18">
      <w:pPr>
        <w:tabs>
          <w:tab w:val="left" w:pos="0"/>
        </w:tabs>
        <w:autoSpaceDE w:val="0"/>
        <w:autoSpaceDN w:val="0"/>
        <w:adjustRightInd w:val="0"/>
        <w:spacing w:after="0"/>
        <w:rPr>
          <w:sz w:val="22"/>
          <w:szCs w:val="22"/>
        </w:rPr>
      </w:pPr>
      <w:r w:rsidRPr="002D2676">
        <w:rPr>
          <w:sz w:val="22"/>
          <w:szCs w:val="22"/>
        </w:rPr>
        <w:t>1) отказа участника закупки заключить договор;</w:t>
      </w:r>
    </w:p>
    <w:p w:rsidR="00E45D7E" w:rsidRPr="002D2676" w:rsidRDefault="00E45D7E" w:rsidP="00026B18">
      <w:pPr>
        <w:tabs>
          <w:tab w:val="left" w:pos="0"/>
        </w:tabs>
        <w:autoSpaceDE w:val="0"/>
        <w:autoSpaceDN w:val="0"/>
        <w:adjustRightInd w:val="0"/>
        <w:spacing w:after="0"/>
        <w:rPr>
          <w:sz w:val="22"/>
          <w:szCs w:val="22"/>
        </w:rPr>
      </w:pPr>
      <w:r w:rsidRPr="002D2676">
        <w:rPr>
          <w:sz w:val="22"/>
          <w:szCs w:val="22"/>
        </w:rPr>
        <w:t>2) изменения или отзыва участником закупки заявки после истечения срока окончания подачи заявок.</w:t>
      </w:r>
    </w:p>
    <w:p w:rsidR="00E45D7E" w:rsidRPr="002D2676" w:rsidRDefault="00E45D7E" w:rsidP="0088319B">
      <w:pPr>
        <w:tabs>
          <w:tab w:val="left" w:pos="0"/>
        </w:tabs>
        <w:autoSpaceDE w:val="0"/>
        <w:autoSpaceDN w:val="0"/>
        <w:adjustRightInd w:val="0"/>
        <w:spacing w:after="120"/>
        <w:rPr>
          <w:sz w:val="22"/>
          <w:szCs w:val="22"/>
        </w:rPr>
      </w:pPr>
      <w:r w:rsidRPr="002D2676">
        <w:rPr>
          <w:sz w:val="22"/>
          <w:szCs w:val="22"/>
        </w:rPr>
        <w:t xml:space="preserve">     5.6. </w:t>
      </w:r>
      <w:r w:rsidR="00D257B5" w:rsidRPr="002D2676">
        <w:rPr>
          <w:sz w:val="22"/>
          <w:szCs w:val="22"/>
        </w:rPr>
        <w:t>Размер обеспечения заявки должен составлять не более пяти процентов НМЦД.</w:t>
      </w:r>
    </w:p>
    <w:p w:rsidR="00E45D7E" w:rsidRPr="002D2676" w:rsidRDefault="00E45D7E" w:rsidP="00260667">
      <w:pPr>
        <w:tabs>
          <w:tab w:val="left" w:pos="0"/>
          <w:tab w:val="left" w:pos="34"/>
        </w:tabs>
        <w:spacing w:after="120"/>
        <w:ind w:right="-15"/>
        <w:rPr>
          <w:sz w:val="22"/>
          <w:szCs w:val="22"/>
        </w:rPr>
      </w:pPr>
    </w:p>
    <w:p w:rsidR="00E45D7E" w:rsidRPr="002D2676" w:rsidRDefault="00E45D7E" w:rsidP="009E5B92">
      <w:pPr>
        <w:pStyle w:val="21"/>
        <w:numPr>
          <w:ilvl w:val="0"/>
          <w:numId w:val="7"/>
        </w:numPr>
        <w:tabs>
          <w:tab w:val="left" w:pos="0"/>
        </w:tabs>
        <w:spacing w:after="120"/>
        <w:ind w:left="0"/>
        <w:rPr>
          <w:sz w:val="22"/>
          <w:szCs w:val="22"/>
        </w:rPr>
      </w:pPr>
      <w:r w:rsidRPr="002D2676">
        <w:rPr>
          <w:sz w:val="22"/>
          <w:szCs w:val="22"/>
        </w:rPr>
        <w:t>Порядок вскрытия конвертов с заявками на участие в конкурсе.</w:t>
      </w:r>
    </w:p>
    <w:p w:rsidR="00E45D7E" w:rsidRPr="002D2676" w:rsidRDefault="00E45D7E" w:rsidP="0088319B">
      <w:pPr>
        <w:tabs>
          <w:tab w:val="left" w:pos="0"/>
        </w:tabs>
        <w:autoSpaceDE w:val="0"/>
        <w:autoSpaceDN w:val="0"/>
        <w:adjustRightInd w:val="0"/>
        <w:spacing w:after="120"/>
        <w:ind w:firstLine="567"/>
        <w:rPr>
          <w:color w:val="000000"/>
          <w:sz w:val="22"/>
          <w:szCs w:val="22"/>
        </w:rPr>
      </w:pPr>
      <w:r w:rsidRPr="002D2676">
        <w:rPr>
          <w:color w:val="000000"/>
          <w:sz w:val="22"/>
          <w:szCs w:val="22"/>
        </w:rPr>
        <w:t xml:space="preserve">6.1. </w:t>
      </w:r>
      <w:proofErr w:type="gramStart"/>
      <w:r w:rsidRPr="002D2676">
        <w:rPr>
          <w:color w:val="000000"/>
          <w:sz w:val="22"/>
          <w:szCs w:val="22"/>
        </w:rPr>
        <w:t>Публично в день, во время, и в месте, указанные в извещении и конкурсной документации, Комиссия по осуществлению закупок производит вскрытие конвертов с заявками на участие в конкурсе (лоте).</w:t>
      </w:r>
      <w:proofErr w:type="gramEnd"/>
    </w:p>
    <w:p w:rsidR="00E45D7E" w:rsidRPr="002D2676" w:rsidRDefault="00E45D7E" w:rsidP="0088319B">
      <w:pPr>
        <w:tabs>
          <w:tab w:val="left" w:pos="0"/>
        </w:tabs>
        <w:autoSpaceDE w:val="0"/>
        <w:autoSpaceDN w:val="0"/>
        <w:adjustRightInd w:val="0"/>
        <w:spacing w:after="120"/>
        <w:rPr>
          <w:color w:val="000000"/>
          <w:sz w:val="22"/>
          <w:szCs w:val="22"/>
        </w:rPr>
      </w:pPr>
      <w:r w:rsidRPr="002D2676">
        <w:rPr>
          <w:color w:val="000000"/>
          <w:sz w:val="22"/>
          <w:szCs w:val="22"/>
        </w:rPr>
        <w:t xml:space="preserve">         6.2. Участники, подавшие заявки на участие в конкурсе, или их представители вправе присутствовать при вскрытии конвертов с заявками на участие в конкурсе.</w:t>
      </w:r>
    </w:p>
    <w:p w:rsidR="00E45D7E" w:rsidRPr="002D2676" w:rsidRDefault="00E45D7E" w:rsidP="0088319B">
      <w:pPr>
        <w:tabs>
          <w:tab w:val="left" w:pos="0"/>
        </w:tabs>
        <w:autoSpaceDE w:val="0"/>
        <w:autoSpaceDN w:val="0"/>
        <w:adjustRightInd w:val="0"/>
        <w:spacing w:after="120"/>
        <w:ind w:firstLine="567"/>
        <w:rPr>
          <w:color w:val="000000"/>
          <w:sz w:val="22"/>
          <w:szCs w:val="22"/>
        </w:rPr>
      </w:pPr>
      <w:r w:rsidRPr="002D2676">
        <w:rPr>
          <w:color w:val="000000"/>
          <w:sz w:val="22"/>
          <w:szCs w:val="22"/>
        </w:rPr>
        <w:t xml:space="preserve">6.3. Регистрация участников и (или) их представителей, прибывших на процедуру вскрытия конвертов с заявками на участие в конкурсе, осуществляется </w:t>
      </w:r>
      <w:r w:rsidR="00BE71C9" w:rsidRPr="002D2676">
        <w:rPr>
          <w:color w:val="000000"/>
          <w:sz w:val="22"/>
          <w:szCs w:val="22"/>
        </w:rPr>
        <w:t xml:space="preserve"> </w:t>
      </w:r>
      <w:r w:rsidRPr="002D2676">
        <w:rPr>
          <w:color w:val="000000"/>
          <w:sz w:val="22"/>
          <w:szCs w:val="22"/>
        </w:rPr>
        <w:t>Заказчиком в Журнале регистрации представителей участников закупки непосредственно перед заседанием Комиссии по осуществлению закупок.</w:t>
      </w:r>
    </w:p>
    <w:p w:rsidR="00E45D7E" w:rsidRPr="002D2676" w:rsidRDefault="00E45D7E" w:rsidP="0088319B">
      <w:pPr>
        <w:tabs>
          <w:tab w:val="left" w:pos="0"/>
        </w:tabs>
        <w:autoSpaceDE w:val="0"/>
        <w:autoSpaceDN w:val="0"/>
        <w:adjustRightInd w:val="0"/>
        <w:spacing w:after="120"/>
        <w:ind w:firstLine="567"/>
        <w:rPr>
          <w:color w:val="000000"/>
          <w:sz w:val="22"/>
          <w:szCs w:val="22"/>
        </w:rPr>
      </w:pPr>
      <w:r w:rsidRPr="002D2676">
        <w:rPr>
          <w:color w:val="000000"/>
          <w:sz w:val="22"/>
          <w:szCs w:val="22"/>
        </w:rPr>
        <w:t>6.4. При регистрации лицо, представляющее интересы участника закупки должно предъявить документ, удостоверяющий личность (паспорт), а так же доверенность (в случае отсутствия полномочий действовать от имени участника закупки без доверенности), дающую право присутствовать при вскрытии конвертов с заявками на участие в конкурсе.</w:t>
      </w:r>
    </w:p>
    <w:p w:rsidR="00E45D7E" w:rsidRPr="002D2676" w:rsidRDefault="00E45D7E" w:rsidP="0088319B">
      <w:pPr>
        <w:tabs>
          <w:tab w:val="left" w:pos="0"/>
        </w:tabs>
        <w:autoSpaceDE w:val="0"/>
        <w:autoSpaceDN w:val="0"/>
        <w:adjustRightInd w:val="0"/>
        <w:spacing w:after="120"/>
        <w:ind w:firstLine="567"/>
        <w:rPr>
          <w:color w:val="000000"/>
          <w:sz w:val="22"/>
          <w:szCs w:val="22"/>
        </w:rPr>
      </w:pPr>
      <w:r w:rsidRPr="002D2676">
        <w:rPr>
          <w:color w:val="000000"/>
          <w:sz w:val="22"/>
          <w:szCs w:val="22"/>
        </w:rPr>
        <w:lastRenderedPageBreak/>
        <w:t>6.5. Любой участник, присутствующий при вскрытии конвертов с заявками на участие в конкурсе, вправе осуществлять аудио- и видеозапись вскрытия таких конвертов.</w:t>
      </w:r>
    </w:p>
    <w:p w:rsidR="00E45D7E" w:rsidRPr="002D2676" w:rsidRDefault="00E45D7E" w:rsidP="0088319B">
      <w:pPr>
        <w:tabs>
          <w:tab w:val="left" w:pos="0"/>
        </w:tabs>
        <w:autoSpaceDE w:val="0"/>
        <w:autoSpaceDN w:val="0"/>
        <w:adjustRightInd w:val="0"/>
        <w:spacing w:after="120"/>
        <w:ind w:firstLine="567"/>
        <w:rPr>
          <w:color w:val="000000"/>
          <w:sz w:val="22"/>
          <w:szCs w:val="22"/>
        </w:rPr>
      </w:pPr>
      <w:r w:rsidRPr="002D2676">
        <w:rPr>
          <w:color w:val="000000"/>
          <w:sz w:val="22"/>
          <w:szCs w:val="22"/>
        </w:rPr>
        <w:t xml:space="preserve">6.6. Комиссия осуществляет вскрытие конвертов </w:t>
      </w:r>
      <w:proofErr w:type="gramStart"/>
      <w:r w:rsidRPr="002D2676">
        <w:rPr>
          <w:color w:val="000000"/>
          <w:sz w:val="22"/>
          <w:szCs w:val="22"/>
        </w:rPr>
        <w:t>с заявками на участие в конкурсе в порядке их поступления по Журналу</w:t>
      </w:r>
      <w:proofErr w:type="gramEnd"/>
      <w:r w:rsidRPr="002D2676">
        <w:rPr>
          <w:color w:val="000000"/>
          <w:sz w:val="22"/>
          <w:szCs w:val="22"/>
        </w:rPr>
        <w:t xml:space="preserve"> регистрации заявок на участие в конкурсе последовательно по каждому лоту.</w:t>
      </w:r>
    </w:p>
    <w:p w:rsidR="00E45D7E" w:rsidRPr="002D2676" w:rsidRDefault="00E45D7E" w:rsidP="0088319B">
      <w:pPr>
        <w:tabs>
          <w:tab w:val="left" w:pos="0"/>
        </w:tabs>
        <w:autoSpaceDE w:val="0"/>
        <w:autoSpaceDN w:val="0"/>
        <w:adjustRightInd w:val="0"/>
        <w:spacing w:after="120"/>
        <w:ind w:firstLine="567"/>
        <w:rPr>
          <w:color w:val="000000"/>
          <w:sz w:val="22"/>
          <w:szCs w:val="22"/>
        </w:rPr>
      </w:pPr>
      <w:r w:rsidRPr="002D2676">
        <w:rPr>
          <w:color w:val="000000"/>
          <w:sz w:val="22"/>
          <w:szCs w:val="22"/>
        </w:rPr>
        <w:t>6.7. В случае установления факта подачи одним участником двух и более заявок на участие в открытом конкурсе в отношении одного и того же лота при условии, что поданные ранее заявки таким участником не отозваны, указанные заявки Комиссией не рассматриваются и возвращаются такому участнику.</w:t>
      </w:r>
    </w:p>
    <w:p w:rsidR="00E45D7E" w:rsidRPr="002D2676" w:rsidRDefault="00E45D7E" w:rsidP="0088319B">
      <w:pPr>
        <w:tabs>
          <w:tab w:val="left" w:pos="0"/>
        </w:tabs>
        <w:autoSpaceDE w:val="0"/>
        <w:autoSpaceDN w:val="0"/>
        <w:adjustRightInd w:val="0"/>
        <w:spacing w:after="120"/>
        <w:ind w:firstLine="567"/>
        <w:rPr>
          <w:color w:val="000000"/>
          <w:sz w:val="22"/>
          <w:szCs w:val="22"/>
        </w:rPr>
      </w:pPr>
      <w:r w:rsidRPr="002D2676">
        <w:rPr>
          <w:color w:val="000000"/>
          <w:sz w:val="22"/>
          <w:szCs w:val="22"/>
        </w:rPr>
        <w:t xml:space="preserve">6.8. При вскрытии конвертов с заявками Комиссия ведет протокол вскрытия конвертов, в который заносится информация о наименовании каждого участника, конверт с заявкой на </w:t>
      </w:r>
      <w:proofErr w:type="gramStart"/>
      <w:r w:rsidRPr="002D2676">
        <w:rPr>
          <w:color w:val="000000"/>
          <w:sz w:val="22"/>
          <w:szCs w:val="22"/>
        </w:rPr>
        <w:t>участие</w:t>
      </w:r>
      <w:proofErr w:type="gramEnd"/>
      <w:r w:rsidRPr="002D2676">
        <w:rPr>
          <w:color w:val="000000"/>
          <w:sz w:val="22"/>
          <w:szCs w:val="22"/>
        </w:rPr>
        <w:t xml:space="preserve"> в конкурсе которого вскрывается, наличие сведений и документов, предусмотренных конкурсной документацией, условия исполнения договора, указанные в такой заявке.</w:t>
      </w:r>
    </w:p>
    <w:p w:rsidR="00E45D7E" w:rsidRPr="002D2676" w:rsidRDefault="00E45D7E" w:rsidP="0088319B">
      <w:pPr>
        <w:tabs>
          <w:tab w:val="left" w:pos="0"/>
        </w:tabs>
        <w:autoSpaceDE w:val="0"/>
        <w:autoSpaceDN w:val="0"/>
        <w:adjustRightInd w:val="0"/>
        <w:spacing w:after="120"/>
        <w:ind w:firstLine="567"/>
        <w:rPr>
          <w:color w:val="000000"/>
          <w:sz w:val="22"/>
          <w:szCs w:val="22"/>
        </w:rPr>
      </w:pPr>
      <w:r w:rsidRPr="002D2676">
        <w:rPr>
          <w:color w:val="000000"/>
          <w:sz w:val="22"/>
          <w:szCs w:val="22"/>
        </w:rPr>
        <w:t>6.9. Протокол вскрытия конвертов с заявками на участие в конкурсе подписывается всеми присутствующими членами Комиссии непосредственно после вскрытия конвертов с заявками на участие в конкурсе и размещается на официальном сайте не позднее чем через три дня со дня подписания такого протокола.</w:t>
      </w:r>
    </w:p>
    <w:p w:rsidR="00E45D7E" w:rsidRPr="002D2676" w:rsidRDefault="00E45D7E" w:rsidP="0088319B">
      <w:pPr>
        <w:tabs>
          <w:tab w:val="left" w:pos="0"/>
          <w:tab w:val="left" w:pos="34"/>
        </w:tabs>
        <w:spacing w:after="120"/>
        <w:ind w:right="-15" w:firstLine="567"/>
        <w:rPr>
          <w:sz w:val="22"/>
          <w:szCs w:val="22"/>
        </w:rPr>
      </w:pPr>
    </w:p>
    <w:p w:rsidR="00E45D7E" w:rsidRPr="002D2676" w:rsidRDefault="00E45D7E" w:rsidP="00994D30">
      <w:pPr>
        <w:pStyle w:val="21"/>
        <w:numPr>
          <w:ilvl w:val="0"/>
          <w:numId w:val="0"/>
        </w:numPr>
        <w:tabs>
          <w:tab w:val="left" w:pos="0"/>
        </w:tabs>
        <w:spacing w:after="120"/>
        <w:rPr>
          <w:sz w:val="22"/>
          <w:szCs w:val="22"/>
        </w:rPr>
      </w:pPr>
      <w:bookmarkStart w:id="3" w:name="_Toc375126483"/>
      <w:r w:rsidRPr="002D2676">
        <w:rPr>
          <w:sz w:val="22"/>
          <w:szCs w:val="22"/>
        </w:rPr>
        <w:t>7. Порядок рассмотрения заявок на участие в конкурсе</w:t>
      </w:r>
      <w:bookmarkEnd w:id="3"/>
    </w:p>
    <w:p w:rsidR="00E45D7E" w:rsidRPr="002D2676" w:rsidRDefault="00E45D7E" w:rsidP="0088319B">
      <w:pPr>
        <w:tabs>
          <w:tab w:val="left" w:pos="0"/>
          <w:tab w:val="num" w:pos="142"/>
        </w:tabs>
        <w:autoSpaceDE w:val="0"/>
        <w:autoSpaceDN w:val="0"/>
        <w:adjustRightInd w:val="0"/>
        <w:spacing w:after="120"/>
        <w:ind w:firstLine="369"/>
        <w:rPr>
          <w:color w:val="000000"/>
          <w:sz w:val="22"/>
          <w:szCs w:val="22"/>
        </w:rPr>
      </w:pPr>
      <w:r w:rsidRPr="002D2676">
        <w:rPr>
          <w:color w:val="000000"/>
          <w:sz w:val="22"/>
          <w:szCs w:val="22"/>
        </w:rPr>
        <w:t xml:space="preserve">7.1. Срок рассмотрения и оценки заявок на участие в конкурсе не может превышать </w:t>
      </w:r>
      <w:r w:rsidR="000741F2" w:rsidRPr="002D2676">
        <w:rPr>
          <w:color w:val="000000"/>
          <w:sz w:val="22"/>
          <w:szCs w:val="22"/>
        </w:rPr>
        <w:t xml:space="preserve">15 (пятнадцати) </w:t>
      </w:r>
      <w:r w:rsidRPr="002D2676">
        <w:rPr>
          <w:color w:val="000000"/>
          <w:sz w:val="22"/>
          <w:szCs w:val="22"/>
        </w:rPr>
        <w:t>дней со дня вскрытия конвертов с заявками на участие в конкурсе.</w:t>
      </w:r>
    </w:p>
    <w:p w:rsidR="00E45D7E" w:rsidRPr="002D2676" w:rsidRDefault="00E45D7E" w:rsidP="0088319B">
      <w:pPr>
        <w:tabs>
          <w:tab w:val="left" w:pos="0"/>
          <w:tab w:val="num" w:pos="142"/>
        </w:tabs>
        <w:autoSpaceDE w:val="0"/>
        <w:autoSpaceDN w:val="0"/>
        <w:adjustRightInd w:val="0"/>
        <w:spacing w:after="120"/>
        <w:ind w:firstLine="369"/>
        <w:rPr>
          <w:color w:val="000000"/>
          <w:sz w:val="22"/>
          <w:szCs w:val="22"/>
        </w:rPr>
      </w:pPr>
      <w:r w:rsidRPr="002D2676">
        <w:rPr>
          <w:color w:val="000000"/>
          <w:sz w:val="22"/>
          <w:szCs w:val="22"/>
        </w:rPr>
        <w:t>7.2. В ходе рассмотрения заявок Заказчик  по решению Комиссии вправе направить письменные запросы участникам закупки (при этом Заказчиком  не должны создаваться преимущественные условия участнику или нескольким участникам закупки):</w:t>
      </w:r>
    </w:p>
    <w:p w:rsidR="00E45D7E" w:rsidRPr="002D2676" w:rsidRDefault="00E45D7E" w:rsidP="0088319B">
      <w:pPr>
        <w:tabs>
          <w:tab w:val="left" w:pos="0"/>
          <w:tab w:val="num" w:pos="142"/>
        </w:tabs>
        <w:autoSpaceDE w:val="0"/>
        <w:autoSpaceDN w:val="0"/>
        <w:adjustRightInd w:val="0"/>
        <w:spacing w:after="120"/>
        <w:ind w:firstLine="369"/>
        <w:rPr>
          <w:color w:val="000000"/>
          <w:sz w:val="22"/>
          <w:szCs w:val="22"/>
        </w:rPr>
      </w:pPr>
      <w:r w:rsidRPr="002D2676">
        <w:rPr>
          <w:color w:val="000000"/>
          <w:sz w:val="22"/>
          <w:szCs w:val="22"/>
        </w:rPr>
        <w:t>1) о предоставлении не представленных, представленных не в полном объеме или в нечитаемом виде сведений и документов;</w:t>
      </w:r>
    </w:p>
    <w:p w:rsidR="00E45D7E" w:rsidRPr="002D2676" w:rsidRDefault="00E45D7E" w:rsidP="0088319B">
      <w:pPr>
        <w:tabs>
          <w:tab w:val="left" w:pos="0"/>
          <w:tab w:val="num" w:pos="142"/>
        </w:tabs>
        <w:autoSpaceDE w:val="0"/>
        <w:autoSpaceDN w:val="0"/>
        <w:adjustRightInd w:val="0"/>
        <w:spacing w:after="120"/>
        <w:ind w:firstLine="369"/>
        <w:rPr>
          <w:color w:val="000000"/>
          <w:sz w:val="22"/>
          <w:szCs w:val="22"/>
        </w:rPr>
      </w:pPr>
      <w:r w:rsidRPr="002D2676">
        <w:rPr>
          <w:color w:val="000000"/>
          <w:sz w:val="22"/>
          <w:szCs w:val="22"/>
        </w:rPr>
        <w:t>2) об исправлении выявленных в ходе рассмотрения арифметических и грамматических ошибок в документах, представленных в составе заявки на участие в конкурсе и направлении Заказчику исправленных документов. При исправлении арифметических ошибок в заявках применяется следующие правила: при наличии разночтений между суммой, указанной словами, и суммой, указанной цифрами, преимущество имеет сумма, указанная словами;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Представленные документы могут быть изменены только в части исправления указанных Заказчиком арифметических и грамматических ошибок, в случае выявления иных противоречий в представленных документах такой участник не допускается к участию в конкурсе;</w:t>
      </w:r>
    </w:p>
    <w:p w:rsidR="00E45D7E" w:rsidRPr="002D2676" w:rsidRDefault="00E45D7E" w:rsidP="0088319B">
      <w:pPr>
        <w:tabs>
          <w:tab w:val="left" w:pos="0"/>
          <w:tab w:val="num" w:pos="142"/>
        </w:tabs>
        <w:autoSpaceDE w:val="0"/>
        <w:autoSpaceDN w:val="0"/>
        <w:adjustRightInd w:val="0"/>
        <w:spacing w:after="120"/>
        <w:ind w:firstLine="369"/>
        <w:rPr>
          <w:color w:val="000000"/>
          <w:sz w:val="22"/>
          <w:szCs w:val="22"/>
        </w:rPr>
      </w:pPr>
      <w:r w:rsidRPr="002D2676">
        <w:rPr>
          <w:color w:val="000000"/>
          <w:sz w:val="22"/>
          <w:szCs w:val="22"/>
        </w:rPr>
        <w:t>3) о разъяснении положений заявок на участие в конкурсе. При этом не допускаются запросы, направленные на изменение существа заявки, включая изменение условий заявки (цены, валюты, сроков и условий поставки продукции, графика поставки продукции или платежа, иных условий).</w:t>
      </w:r>
    </w:p>
    <w:p w:rsidR="00E45D7E" w:rsidRPr="002D2676" w:rsidRDefault="00E45D7E" w:rsidP="0088319B">
      <w:pPr>
        <w:tabs>
          <w:tab w:val="left" w:pos="0"/>
          <w:tab w:val="num" w:pos="142"/>
        </w:tabs>
        <w:autoSpaceDE w:val="0"/>
        <w:autoSpaceDN w:val="0"/>
        <w:adjustRightInd w:val="0"/>
        <w:spacing w:after="120"/>
        <w:ind w:firstLine="369"/>
        <w:rPr>
          <w:color w:val="000000"/>
          <w:sz w:val="22"/>
          <w:szCs w:val="22"/>
        </w:rPr>
      </w:pPr>
      <w:r w:rsidRPr="002D2676">
        <w:rPr>
          <w:color w:val="000000"/>
          <w:sz w:val="22"/>
          <w:szCs w:val="22"/>
        </w:rPr>
        <w:t>Кроме того, допускаются уточняющие запросы, в том числе по техническим условиям заявки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закупки и объем, номенклатуру и цену предлагаемой участником продукции.</w:t>
      </w:r>
    </w:p>
    <w:p w:rsidR="00E45D7E" w:rsidRPr="002D2676" w:rsidRDefault="00E45D7E" w:rsidP="0088319B">
      <w:pPr>
        <w:tabs>
          <w:tab w:val="left" w:pos="0"/>
          <w:tab w:val="num" w:pos="142"/>
        </w:tabs>
        <w:autoSpaceDE w:val="0"/>
        <w:autoSpaceDN w:val="0"/>
        <w:adjustRightInd w:val="0"/>
        <w:spacing w:after="120"/>
        <w:ind w:firstLine="369"/>
        <w:rPr>
          <w:color w:val="000000"/>
          <w:sz w:val="22"/>
          <w:szCs w:val="22"/>
        </w:rPr>
      </w:pPr>
      <w:r w:rsidRPr="002D2676">
        <w:rPr>
          <w:color w:val="000000"/>
          <w:sz w:val="22"/>
          <w:szCs w:val="22"/>
        </w:rPr>
        <w:t>7.3. Допускается не направлять участнику процедуры закупки запросы, указанные в подпунктах 1 и 3 пункта 7.2 настоящей документации, если имеются также иные основания для отказа в допуске к участию в конкурсе такого участника.</w:t>
      </w:r>
    </w:p>
    <w:p w:rsidR="00E45D7E" w:rsidRPr="002D2676" w:rsidRDefault="00E45D7E" w:rsidP="0088319B">
      <w:pPr>
        <w:tabs>
          <w:tab w:val="left" w:pos="0"/>
          <w:tab w:val="num" w:pos="142"/>
        </w:tabs>
        <w:autoSpaceDE w:val="0"/>
        <w:autoSpaceDN w:val="0"/>
        <w:adjustRightInd w:val="0"/>
        <w:spacing w:after="120"/>
        <w:ind w:firstLine="369"/>
        <w:rPr>
          <w:color w:val="000000"/>
          <w:sz w:val="22"/>
          <w:szCs w:val="22"/>
        </w:rPr>
      </w:pPr>
      <w:r w:rsidRPr="002D2676">
        <w:rPr>
          <w:color w:val="000000"/>
          <w:sz w:val="22"/>
          <w:szCs w:val="22"/>
        </w:rPr>
        <w:t xml:space="preserve">7.4. Срок представления участником закупки необходимых документов и/или разъяснений устанавливается одинаковый для всех участников закупки, которым был направлен запрос, и не может превышать пять рабочих дней со дня направления соответствующего запроса. </w:t>
      </w:r>
      <w:r w:rsidRPr="002D2676">
        <w:rPr>
          <w:color w:val="000000"/>
          <w:sz w:val="22"/>
          <w:szCs w:val="22"/>
        </w:rPr>
        <w:lastRenderedPageBreak/>
        <w:t>Непредставление или представление не в полном объеме запрашиваемых документов и/или разъяснений в установленный в запросе срок служит основанием для отказа в допуске к участию в конкурсе.</w:t>
      </w:r>
    </w:p>
    <w:p w:rsidR="00E45D7E" w:rsidRPr="002D2676" w:rsidRDefault="00E45D7E" w:rsidP="0088319B">
      <w:pPr>
        <w:tabs>
          <w:tab w:val="left" w:pos="0"/>
          <w:tab w:val="num" w:pos="142"/>
        </w:tabs>
        <w:autoSpaceDE w:val="0"/>
        <w:autoSpaceDN w:val="0"/>
        <w:adjustRightInd w:val="0"/>
        <w:spacing w:after="120"/>
        <w:ind w:firstLine="369"/>
        <w:rPr>
          <w:color w:val="000000"/>
          <w:sz w:val="22"/>
          <w:szCs w:val="22"/>
        </w:rPr>
      </w:pPr>
      <w:r w:rsidRPr="002D2676">
        <w:rPr>
          <w:color w:val="000000"/>
          <w:sz w:val="22"/>
          <w:szCs w:val="22"/>
        </w:rPr>
        <w:t>7.5. Конкурсная заявка признается надлежащей, если она соответствует всем требованиям, изложенным в конкурсной документации.</w:t>
      </w:r>
    </w:p>
    <w:p w:rsidR="00E45D7E" w:rsidRPr="002D2676" w:rsidRDefault="00E45D7E" w:rsidP="0088319B">
      <w:pPr>
        <w:tabs>
          <w:tab w:val="left" w:pos="0"/>
          <w:tab w:val="num" w:pos="142"/>
        </w:tabs>
        <w:autoSpaceDE w:val="0"/>
        <w:autoSpaceDN w:val="0"/>
        <w:adjustRightInd w:val="0"/>
        <w:spacing w:after="120"/>
        <w:ind w:firstLine="369"/>
        <w:rPr>
          <w:color w:val="000000"/>
          <w:sz w:val="22"/>
          <w:szCs w:val="22"/>
        </w:rPr>
      </w:pPr>
      <w:r w:rsidRPr="002D2676">
        <w:rPr>
          <w:color w:val="000000"/>
          <w:sz w:val="22"/>
          <w:szCs w:val="22"/>
        </w:rPr>
        <w:t>7.6. Комиссия отклоняет конкурсную заявку в случае:</w:t>
      </w:r>
    </w:p>
    <w:p w:rsidR="00E45D7E" w:rsidRPr="002D2676" w:rsidRDefault="00E45D7E" w:rsidP="0088319B">
      <w:pPr>
        <w:tabs>
          <w:tab w:val="left" w:pos="0"/>
          <w:tab w:val="num" w:pos="142"/>
        </w:tabs>
        <w:autoSpaceDE w:val="0"/>
        <w:autoSpaceDN w:val="0"/>
        <w:adjustRightInd w:val="0"/>
        <w:spacing w:after="120"/>
        <w:ind w:firstLine="369"/>
        <w:rPr>
          <w:color w:val="000000"/>
          <w:sz w:val="22"/>
          <w:szCs w:val="22"/>
        </w:rPr>
      </w:pPr>
      <w:r w:rsidRPr="002D2676">
        <w:rPr>
          <w:color w:val="000000"/>
          <w:sz w:val="22"/>
          <w:szCs w:val="22"/>
        </w:rPr>
        <w:t>1) не соответствия конкурсной заявки требованиям, установленным в извещении и конкурсной документации;</w:t>
      </w:r>
    </w:p>
    <w:p w:rsidR="00E45D7E" w:rsidRPr="002D2676" w:rsidRDefault="00E45D7E" w:rsidP="0088319B">
      <w:pPr>
        <w:tabs>
          <w:tab w:val="left" w:pos="0"/>
          <w:tab w:val="num" w:pos="142"/>
        </w:tabs>
        <w:autoSpaceDE w:val="0"/>
        <w:autoSpaceDN w:val="0"/>
        <w:adjustRightInd w:val="0"/>
        <w:spacing w:after="120"/>
        <w:ind w:firstLine="369"/>
        <w:rPr>
          <w:color w:val="000000"/>
          <w:sz w:val="22"/>
          <w:szCs w:val="22"/>
        </w:rPr>
      </w:pPr>
      <w:r w:rsidRPr="002D2676">
        <w:rPr>
          <w:color w:val="000000"/>
          <w:sz w:val="22"/>
          <w:szCs w:val="22"/>
        </w:rPr>
        <w:t>2) несоответствия участника закупки, а также соисполнителей (субподрядчиков, субпоставщиков), если таковые указаны в конкурсной заявке участника требованиям, установленным в конкурсной документации;</w:t>
      </w:r>
    </w:p>
    <w:p w:rsidR="00E45D7E" w:rsidRPr="002D2676" w:rsidRDefault="00E45D7E" w:rsidP="0088319B">
      <w:pPr>
        <w:tabs>
          <w:tab w:val="left" w:pos="0"/>
          <w:tab w:val="num" w:pos="142"/>
        </w:tabs>
        <w:autoSpaceDE w:val="0"/>
        <w:autoSpaceDN w:val="0"/>
        <w:adjustRightInd w:val="0"/>
        <w:spacing w:after="120"/>
        <w:ind w:firstLine="369"/>
        <w:rPr>
          <w:color w:val="000000"/>
          <w:sz w:val="22"/>
          <w:szCs w:val="22"/>
        </w:rPr>
      </w:pPr>
      <w:proofErr w:type="gramStart"/>
      <w:r w:rsidRPr="002D2676">
        <w:rPr>
          <w:color w:val="000000"/>
          <w:sz w:val="22"/>
          <w:szCs w:val="22"/>
        </w:rPr>
        <w:t>3) если предложенная в конкурсной заявке цена занижена на 25 или более процентов по отношению к начальной (максимальной) цене договора, указанной в извещении о закупке, и в составе заявки отсутствует расчет предлагаемой цены договора и (или) ее обоснование, либо по итогам проведенного анализа представленных в составе конкурсной заявки расчета и обоснования цены договора комиссия пришла к обоснованному выводу о невозможности</w:t>
      </w:r>
      <w:proofErr w:type="gramEnd"/>
      <w:r w:rsidRPr="002D2676">
        <w:rPr>
          <w:color w:val="000000"/>
          <w:sz w:val="22"/>
          <w:szCs w:val="22"/>
        </w:rPr>
        <w:t xml:space="preserve"> участника исполнить договор на предложенных им условиях;</w:t>
      </w:r>
    </w:p>
    <w:p w:rsidR="00E45D7E" w:rsidRPr="002D2676" w:rsidRDefault="00E45D7E" w:rsidP="0088319B">
      <w:pPr>
        <w:tabs>
          <w:tab w:val="left" w:pos="0"/>
          <w:tab w:val="num" w:pos="142"/>
        </w:tabs>
        <w:autoSpaceDE w:val="0"/>
        <w:autoSpaceDN w:val="0"/>
        <w:adjustRightInd w:val="0"/>
        <w:spacing w:after="120"/>
        <w:ind w:firstLine="369"/>
        <w:rPr>
          <w:color w:val="000000"/>
          <w:sz w:val="22"/>
          <w:szCs w:val="22"/>
        </w:rPr>
      </w:pPr>
      <w:r w:rsidRPr="002D2676">
        <w:rPr>
          <w:color w:val="000000"/>
          <w:sz w:val="22"/>
          <w:szCs w:val="22"/>
        </w:rPr>
        <w:t>4) если предложенная цена договора занижена на 20 или более процентов по отношению к начальной (максимальной) цене договора при проведении закупок на выполнение работ по строительству, капитальному и текущему ремонту, реконструкции объектов капитального строительства, независимо от наличия в них обоснования цены;</w:t>
      </w:r>
    </w:p>
    <w:p w:rsidR="00E45D7E" w:rsidRPr="002D2676" w:rsidRDefault="00E45D7E" w:rsidP="00AD73D8">
      <w:pPr>
        <w:tabs>
          <w:tab w:val="left" w:pos="0"/>
          <w:tab w:val="num" w:pos="142"/>
        </w:tabs>
        <w:autoSpaceDE w:val="0"/>
        <w:autoSpaceDN w:val="0"/>
        <w:adjustRightInd w:val="0"/>
        <w:spacing w:after="0"/>
        <w:ind w:firstLine="369"/>
        <w:rPr>
          <w:color w:val="000000"/>
          <w:sz w:val="22"/>
          <w:szCs w:val="22"/>
        </w:rPr>
      </w:pPr>
      <w:r w:rsidRPr="002D2676">
        <w:rPr>
          <w:color w:val="000000"/>
          <w:sz w:val="22"/>
          <w:szCs w:val="22"/>
        </w:rPr>
        <w:t>5) непредставления документа или копии документа, подтверждающего внесение денежных сре</w:t>
      </w:r>
      <w:proofErr w:type="gramStart"/>
      <w:r w:rsidRPr="002D2676">
        <w:rPr>
          <w:color w:val="000000"/>
          <w:sz w:val="22"/>
          <w:szCs w:val="22"/>
        </w:rPr>
        <w:t>дств в к</w:t>
      </w:r>
      <w:proofErr w:type="gramEnd"/>
      <w:r w:rsidRPr="002D2676">
        <w:rPr>
          <w:color w:val="000000"/>
          <w:sz w:val="22"/>
          <w:szCs w:val="22"/>
        </w:rPr>
        <w:t>ачестве обеспечения заявки на участие в конкурсе, если требование обеспечения таких заявок указано в конкурсной документации.</w:t>
      </w:r>
    </w:p>
    <w:p w:rsidR="00E45D7E" w:rsidRPr="002D2676" w:rsidRDefault="00E45D7E" w:rsidP="00AD73D8">
      <w:pPr>
        <w:tabs>
          <w:tab w:val="left" w:pos="0"/>
          <w:tab w:val="num" w:pos="142"/>
        </w:tabs>
        <w:autoSpaceDE w:val="0"/>
        <w:autoSpaceDN w:val="0"/>
        <w:adjustRightInd w:val="0"/>
        <w:spacing w:after="0"/>
        <w:ind w:firstLine="369"/>
        <w:rPr>
          <w:color w:val="000000"/>
          <w:sz w:val="22"/>
          <w:szCs w:val="22"/>
        </w:rPr>
      </w:pPr>
      <w:r w:rsidRPr="002D2676">
        <w:rPr>
          <w:color w:val="000000"/>
          <w:sz w:val="22"/>
          <w:szCs w:val="22"/>
        </w:rPr>
        <w:t>Отсутствие документа или копии документа, подтверждающего внесение денежных сре</w:t>
      </w:r>
      <w:proofErr w:type="gramStart"/>
      <w:r w:rsidRPr="002D2676">
        <w:rPr>
          <w:color w:val="000000"/>
          <w:sz w:val="22"/>
          <w:szCs w:val="22"/>
        </w:rPr>
        <w:t>дств в к</w:t>
      </w:r>
      <w:proofErr w:type="gramEnd"/>
      <w:r w:rsidRPr="002D2676">
        <w:rPr>
          <w:color w:val="000000"/>
          <w:sz w:val="22"/>
          <w:szCs w:val="22"/>
        </w:rPr>
        <w:t>ачестве обеспечения заявки на участие в конкурсе, в случае поступления на расчетный счет Учреждения денежных средств в размере обеспечения заявки на участие в конкурсе за данного участника, не является основанием для отказа в допуске к участию в конкурсе. При этом</w:t>
      </w:r>
      <w:proofErr w:type="gramStart"/>
      <w:r w:rsidRPr="002D2676">
        <w:rPr>
          <w:color w:val="000000"/>
          <w:sz w:val="22"/>
          <w:szCs w:val="22"/>
        </w:rPr>
        <w:t>,</w:t>
      </w:r>
      <w:proofErr w:type="gramEnd"/>
      <w:r w:rsidRPr="002D2676">
        <w:rPr>
          <w:color w:val="000000"/>
          <w:sz w:val="22"/>
          <w:szCs w:val="22"/>
        </w:rPr>
        <w:t xml:space="preserve"> Учреждение обязано по всем заявкам участников, в которых отсутствует документ или копия документа, подтверждающего внесение денежных средств, проверить поступление на расчетный счет средств в качестве обеспечения заявки.</w:t>
      </w:r>
    </w:p>
    <w:p w:rsidR="00E45D7E" w:rsidRPr="002D2676" w:rsidRDefault="00E45D7E" w:rsidP="00AD73D8">
      <w:pPr>
        <w:tabs>
          <w:tab w:val="left" w:pos="0"/>
          <w:tab w:val="num" w:pos="142"/>
        </w:tabs>
        <w:autoSpaceDE w:val="0"/>
        <w:autoSpaceDN w:val="0"/>
        <w:adjustRightInd w:val="0"/>
        <w:spacing w:after="0"/>
        <w:ind w:firstLine="369"/>
        <w:rPr>
          <w:color w:val="000000"/>
          <w:sz w:val="22"/>
          <w:szCs w:val="22"/>
        </w:rPr>
      </w:pPr>
    </w:p>
    <w:p w:rsidR="00E45D7E" w:rsidRPr="002D2676" w:rsidRDefault="00E45D7E" w:rsidP="0088319B">
      <w:pPr>
        <w:tabs>
          <w:tab w:val="left" w:pos="0"/>
          <w:tab w:val="num" w:pos="142"/>
        </w:tabs>
        <w:autoSpaceDE w:val="0"/>
        <w:autoSpaceDN w:val="0"/>
        <w:adjustRightInd w:val="0"/>
        <w:spacing w:after="120"/>
        <w:ind w:firstLine="369"/>
        <w:rPr>
          <w:color w:val="000000"/>
          <w:sz w:val="22"/>
          <w:szCs w:val="22"/>
        </w:rPr>
      </w:pPr>
      <w:r w:rsidRPr="002D2676">
        <w:rPr>
          <w:color w:val="000000"/>
          <w:sz w:val="22"/>
          <w:szCs w:val="22"/>
        </w:rPr>
        <w:t>7.7. Комиссия оценивает конкурсные заявки, которые не были отклонены, для выявления победившей конкурсной заявки, в соответствии с критериями и порядком оценки, изложенными в конкурсной документации.</w:t>
      </w:r>
    </w:p>
    <w:p w:rsidR="00E45D7E" w:rsidRPr="002D2676" w:rsidRDefault="00E45D7E" w:rsidP="0088319B">
      <w:pPr>
        <w:tabs>
          <w:tab w:val="left" w:pos="0"/>
          <w:tab w:val="num" w:pos="142"/>
        </w:tabs>
        <w:autoSpaceDE w:val="0"/>
        <w:autoSpaceDN w:val="0"/>
        <w:adjustRightInd w:val="0"/>
        <w:spacing w:after="120"/>
        <w:ind w:firstLine="369"/>
        <w:rPr>
          <w:color w:val="000000"/>
          <w:sz w:val="22"/>
          <w:szCs w:val="22"/>
        </w:rPr>
      </w:pPr>
      <w:r w:rsidRPr="002D2676">
        <w:rPr>
          <w:color w:val="000000"/>
          <w:sz w:val="22"/>
          <w:szCs w:val="22"/>
        </w:rPr>
        <w:t>7.8. В целях обеспечения квалифицированной оценки конкурсных заявок, комиссия вправе привлекать экспертов, экспертные организации для осуществления экспертизы конкурсных заявок. При этом не допускается привлечение эксперта к проведению экспертизы заявки участника, с которым экспертом заключен трудовой или гражданско-правовой договор, а также в иных случаях, когда участие такого эксперта приводит к возникновению конфликта интересов между ним и участниками закупки.</w:t>
      </w:r>
    </w:p>
    <w:p w:rsidR="00E45D7E" w:rsidRPr="002D2676" w:rsidRDefault="00E45D7E" w:rsidP="0088319B">
      <w:pPr>
        <w:tabs>
          <w:tab w:val="left" w:pos="0"/>
          <w:tab w:val="num" w:pos="142"/>
        </w:tabs>
        <w:autoSpaceDE w:val="0"/>
        <w:autoSpaceDN w:val="0"/>
        <w:adjustRightInd w:val="0"/>
        <w:spacing w:after="120"/>
        <w:ind w:firstLine="369"/>
        <w:rPr>
          <w:color w:val="000000"/>
          <w:sz w:val="22"/>
          <w:szCs w:val="22"/>
        </w:rPr>
      </w:pPr>
    </w:p>
    <w:p w:rsidR="000741F2" w:rsidRPr="002D2676" w:rsidRDefault="00AA66CA" w:rsidP="009E5B92">
      <w:pPr>
        <w:pStyle w:val="21"/>
        <w:numPr>
          <w:ilvl w:val="0"/>
          <w:numId w:val="13"/>
        </w:numPr>
        <w:shd w:val="clear" w:color="auto" w:fill="FFFFFF" w:themeFill="background1"/>
        <w:spacing w:after="0"/>
        <w:rPr>
          <w:sz w:val="22"/>
          <w:szCs w:val="22"/>
        </w:rPr>
      </w:pPr>
      <w:r w:rsidRPr="002D2676">
        <w:rPr>
          <w:sz w:val="22"/>
          <w:szCs w:val="22"/>
        </w:rPr>
        <w:t>П</w:t>
      </w:r>
      <w:r w:rsidR="000741F2" w:rsidRPr="002D2676">
        <w:rPr>
          <w:sz w:val="22"/>
          <w:szCs w:val="22"/>
        </w:rPr>
        <w:t>орядок оценки</w:t>
      </w:r>
      <w:r w:rsidRPr="002D2676">
        <w:rPr>
          <w:sz w:val="22"/>
          <w:szCs w:val="22"/>
        </w:rPr>
        <w:t xml:space="preserve"> и сопоставления</w:t>
      </w:r>
      <w:r w:rsidR="000741F2" w:rsidRPr="002D2676">
        <w:rPr>
          <w:sz w:val="22"/>
          <w:szCs w:val="22"/>
        </w:rPr>
        <w:t xml:space="preserve"> конкурсных заявок</w:t>
      </w:r>
    </w:p>
    <w:p w:rsidR="000741F2" w:rsidRPr="002D2676" w:rsidRDefault="000741F2" w:rsidP="000741F2">
      <w:pPr>
        <w:rPr>
          <w:sz w:val="22"/>
          <w:szCs w:val="22"/>
        </w:rPr>
      </w:pPr>
    </w:p>
    <w:p w:rsidR="000741F2" w:rsidRPr="002D2676" w:rsidRDefault="000741F2" w:rsidP="000741F2">
      <w:pPr>
        <w:shd w:val="clear" w:color="auto" w:fill="FFFFFF" w:themeFill="background1"/>
        <w:spacing w:after="0"/>
        <w:ind w:firstLine="567"/>
        <w:rPr>
          <w:sz w:val="22"/>
          <w:szCs w:val="22"/>
        </w:rPr>
      </w:pPr>
      <w:r w:rsidRPr="002D2676">
        <w:rPr>
          <w:sz w:val="22"/>
          <w:szCs w:val="22"/>
        </w:rPr>
        <w:t xml:space="preserve">8.1. Комиссия оценивает конкурсные заявки, которые не были отклонены, для выявления победившей конкурсной заявки в соответствии с критериями и порядком оценки, изложенными в конкурсной документации. </w:t>
      </w:r>
    </w:p>
    <w:p w:rsidR="000741F2" w:rsidRPr="002D2676" w:rsidRDefault="000741F2" w:rsidP="000741F2">
      <w:pPr>
        <w:shd w:val="clear" w:color="auto" w:fill="FFFFFF" w:themeFill="background1"/>
        <w:spacing w:after="0"/>
        <w:ind w:firstLine="567"/>
        <w:rPr>
          <w:sz w:val="22"/>
          <w:szCs w:val="22"/>
        </w:rPr>
      </w:pPr>
      <w:r w:rsidRPr="002D2676">
        <w:rPr>
          <w:sz w:val="22"/>
          <w:szCs w:val="22"/>
        </w:rPr>
        <w:t xml:space="preserve">8.2. В целях обеспечения квалифицированной оценки конкурсных заявок, Комиссия вправе привлекать экспертов, экспертные организации для осуществления экспертизы конкурсных заявок. При этом не допускается привлечение эксперта к проведению экспертизы заявки Участника, с которым экспертом заключен трудовой договор. </w:t>
      </w:r>
    </w:p>
    <w:p w:rsidR="000741F2" w:rsidRPr="002D2676" w:rsidRDefault="000741F2" w:rsidP="000741F2">
      <w:pPr>
        <w:shd w:val="clear" w:color="auto" w:fill="FFFFFF" w:themeFill="background1"/>
        <w:spacing w:after="0"/>
        <w:ind w:firstLine="567"/>
        <w:rPr>
          <w:sz w:val="22"/>
          <w:szCs w:val="22"/>
        </w:rPr>
      </w:pPr>
      <w:r w:rsidRPr="002D2676">
        <w:rPr>
          <w:sz w:val="22"/>
          <w:szCs w:val="22"/>
        </w:rPr>
        <w:t xml:space="preserve">8.3. Для применения настоящего порядка Заказчик должен включить в конкурсную документацию конкретные критерии из числа перечисленных в пункте 6.8.5 настоящего </w:t>
      </w:r>
      <w:r w:rsidRPr="002D2676">
        <w:rPr>
          <w:sz w:val="22"/>
          <w:szCs w:val="22"/>
        </w:rPr>
        <w:lastRenderedPageBreak/>
        <w:t xml:space="preserve">Положения, конкретизировать предмет оценки по каждому критерию, установить требования о предоставлении документов и сведений, соответствующих предмету оценки по каждому критерию, установить значимость критериев. </w:t>
      </w:r>
    </w:p>
    <w:p w:rsidR="000741F2" w:rsidRPr="002D2676" w:rsidRDefault="000741F2" w:rsidP="000741F2">
      <w:pPr>
        <w:shd w:val="clear" w:color="auto" w:fill="FFFFFF" w:themeFill="background1"/>
        <w:spacing w:after="0"/>
        <w:ind w:firstLine="567"/>
        <w:rPr>
          <w:sz w:val="22"/>
          <w:szCs w:val="22"/>
        </w:rPr>
      </w:pPr>
      <w:r w:rsidRPr="002D2676">
        <w:rPr>
          <w:sz w:val="22"/>
          <w:szCs w:val="22"/>
        </w:rPr>
        <w:t xml:space="preserve">8.4. Совокупная значимость всех критериев должна быть равна 100 (ста) процентам. </w:t>
      </w:r>
    </w:p>
    <w:p w:rsidR="000741F2" w:rsidRPr="002D2676" w:rsidRDefault="000741F2" w:rsidP="000741F2">
      <w:pPr>
        <w:shd w:val="clear" w:color="auto" w:fill="FFFFFF" w:themeFill="background1"/>
        <w:spacing w:after="0"/>
        <w:ind w:firstLine="567"/>
        <w:rPr>
          <w:sz w:val="22"/>
          <w:szCs w:val="22"/>
        </w:rPr>
      </w:pPr>
      <w:r w:rsidRPr="002D2676">
        <w:rPr>
          <w:sz w:val="22"/>
          <w:szCs w:val="22"/>
        </w:rPr>
        <w:t xml:space="preserve">8.5. Для оценки и сопоставления заявок Заказчик вправе использовать следующие критерии и соответствующую им значимость: </w:t>
      </w:r>
    </w:p>
    <w:p w:rsidR="000741F2" w:rsidRPr="002D2676" w:rsidRDefault="000741F2" w:rsidP="000741F2">
      <w:pPr>
        <w:pStyle w:val="affffa"/>
        <w:ind w:firstLine="567"/>
        <w:jc w:val="both"/>
        <w:rPr>
          <w:sz w:val="22"/>
          <w:szCs w:val="22"/>
        </w:rPr>
      </w:pPr>
      <w:r w:rsidRPr="002D2676">
        <w:rPr>
          <w:sz w:val="22"/>
          <w:szCs w:val="22"/>
        </w:rPr>
        <w:t xml:space="preserve">а) Цена договора по заявке – значимость не менее 20% (за исключением закупки на организацию питания учащихся (детей). </w:t>
      </w:r>
    </w:p>
    <w:p w:rsidR="000741F2" w:rsidRPr="002D2676" w:rsidRDefault="000741F2" w:rsidP="000741F2">
      <w:pPr>
        <w:pStyle w:val="affffa"/>
        <w:ind w:firstLine="567"/>
        <w:jc w:val="both"/>
        <w:rPr>
          <w:sz w:val="22"/>
          <w:szCs w:val="22"/>
        </w:rPr>
      </w:pPr>
      <w:r w:rsidRPr="002D2676">
        <w:rPr>
          <w:sz w:val="22"/>
          <w:szCs w:val="22"/>
        </w:rPr>
        <w:t xml:space="preserve">Для закупки услуг по организации питания учащихся </w:t>
      </w:r>
      <w:proofErr w:type="gramStart"/>
      <w:r w:rsidRPr="002D2676">
        <w:rPr>
          <w:sz w:val="22"/>
          <w:szCs w:val="22"/>
        </w:rPr>
        <w:t>стоимостной</w:t>
      </w:r>
      <w:proofErr w:type="gramEnd"/>
      <w:r w:rsidRPr="002D2676">
        <w:rPr>
          <w:sz w:val="22"/>
          <w:szCs w:val="22"/>
        </w:rPr>
        <w:t xml:space="preserve"> критерий (цена договора) может не применяться и не оцениваться. </w:t>
      </w:r>
      <w:proofErr w:type="gramStart"/>
      <w:r w:rsidRPr="002D2676">
        <w:rPr>
          <w:sz w:val="22"/>
          <w:szCs w:val="22"/>
        </w:rPr>
        <w:t>При проведении закупки на оказание услуг по организации питания учащихся цена договора остается неизменной, при этом обоснование (расчет) цены договора на закупку услуги питания учащихся осуществляется в соответствии с постановлениями Администрации города Екатеринбурга «Об организации питания обучающихся в муниципальных общеобразовательных учреждениях», устанавливающими нормативы финансовых затрат на предоставление услуги по обеспечению учащихся питанием;</w:t>
      </w:r>
      <w:proofErr w:type="gramEnd"/>
    </w:p>
    <w:p w:rsidR="000741F2" w:rsidRPr="002D2676" w:rsidRDefault="000741F2" w:rsidP="000741F2">
      <w:pPr>
        <w:shd w:val="clear" w:color="auto" w:fill="FFFFFF" w:themeFill="background1"/>
        <w:spacing w:after="0"/>
        <w:ind w:firstLine="567"/>
        <w:rPr>
          <w:sz w:val="22"/>
          <w:szCs w:val="22"/>
        </w:rPr>
      </w:pPr>
      <w:r w:rsidRPr="002D2676">
        <w:rPr>
          <w:sz w:val="22"/>
          <w:szCs w:val="22"/>
        </w:rPr>
        <w:t xml:space="preserve">б) Квалификация Участника (в соответствии с п. 2.6.2 Положения) – значимость не более 70%; </w:t>
      </w:r>
    </w:p>
    <w:p w:rsidR="000741F2" w:rsidRPr="002D2676" w:rsidRDefault="000741F2" w:rsidP="000741F2">
      <w:pPr>
        <w:shd w:val="clear" w:color="auto" w:fill="FFFFFF" w:themeFill="background1"/>
        <w:spacing w:after="0"/>
        <w:ind w:firstLine="567"/>
        <w:rPr>
          <w:sz w:val="22"/>
          <w:szCs w:val="22"/>
        </w:rPr>
      </w:pPr>
      <w:r w:rsidRPr="002D2676">
        <w:rPr>
          <w:sz w:val="22"/>
          <w:szCs w:val="22"/>
        </w:rPr>
        <w:t xml:space="preserve">в) Качественные, функциональные и экологические характеристики закупаемой продукции (далее – качество) – значимость не более 70%; </w:t>
      </w:r>
    </w:p>
    <w:p w:rsidR="000741F2" w:rsidRPr="002D2676" w:rsidRDefault="000741F2" w:rsidP="000741F2">
      <w:pPr>
        <w:shd w:val="clear" w:color="auto" w:fill="FFFFFF" w:themeFill="background1"/>
        <w:spacing w:after="0"/>
        <w:ind w:firstLine="567"/>
        <w:rPr>
          <w:sz w:val="22"/>
          <w:szCs w:val="22"/>
        </w:rPr>
      </w:pPr>
      <w:r w:rsidRPr="002D2676">
        <w:rPr>
          <w:sz w:val="22"/>
          <w:szCs w:val="22"/>
        </w:rPr>
        <w:t xml:space="preserve">г) Срок гарантии – значимость не более 20%; </w:t>
      </w:r>
    </w:p>
    <w:p w:rsidR="000741F2" w:rsidRPr="002D2676" w:rsidRDefault="000741F2" w:rsidP="000741F2">
      <w:pPr>
        <w:shd w:val="clear" w:color="auto" w:fill="FFFFFF" w:themeFill="background1"/>
        <w:spacing w:after="0"/>
        <w:ind w:firstLine="567"/>
        <w:rPr>
          <w:sz w:val="22"/>
          <w:szCs w:val="22"/>
        </w:rPr>
      </w:pPr>
      <w:proofErr w:type="spellStart"/>
      <w:r w:rsidRPr="002D2676">
        <w:rPr>
          <w:sz w:val="22"/>
          <w:szCs w:val="22"/>
        </w:rPr>
        <w:t>д</w:t>
      </w:r>
      <w:proofErr w:type="spellEnd"/>
      <w:r w:rsidRPr="002D2676">
        <w:rPr>
          <w:sz w:val="22"/>
          <w:szCs w:val="22"/>
        </w:rPr>
        <w:t xml:space="preserve">) Объем гарантии - значимость не более 20%; </w:t>
      </w:r>
    </w:p>
    <w:p w:rsidR="000741F2" w:rsidRPr="002D2676" w:rsidRDefault="000741F2" w:rsidP="000741F2">
      <w:pPr>
        <w:shd w:val="clear" w:color="auto" w:fill="FFFFFF" w:themeFill="background1"/>
        <w:spacing w:after="0"/>
        <w:ind w:firstLine="567"/>
        <w:rPr>
          <w:sz w:val="22"/>
          <w:szCs w:val="22"/>
        </w:rPr>
      </w:pPr>
      <w:r w:rsidRPr="002D2676">
        <w:rPr>
          <w:sz w:val="22"/>
          <w:szCs w:val="22"/>
        </w:rPr>
        <w:t xml:space="preserve">е) Размер дополнительного обеспечения исполнения договора – значимость не более </w:t>
      </w:r>
    </w:p>
    <w:p w:rsidR="000741F2" w:rsidRPr="002D2676" w:rsidRDefault="000741F2" w:rsidP="000741F2">
      <w:pPr>
        <w:shd w:val="clear" w:color="auto" w:fill="FFFFFF" w:themeFill="background1"/>
        <w:spacing w:after="0"/>
        <w:ind w:firstLine="567"/>
        <w:rPr>
          <w:sz w:val="22"/>
          <w:szCs w:val="22"/>
        </w:rPr>
      </w:pPr>
      <w:r w:rsidRPr="002D2676">
        <w:rPr>
          <w:sz w:val="22"/>
          <w:szCs w:val="22"/>
        </w:rPr>
        <w:t xml:space="preserve">20%; </w:t>
      </w:r>
    </w:p>
    <w:p w:rsidR="000741F2" w:rsidRPr="002D2676" w:rsidRDefault="000741F2" w:rsidP="000741F2">
      <w:pPr>
        <w:shd w:val="clear" w:color="auto" w:fill="FFFFFF" w:themeFill="background1"/>
        <w:spacing w:after="0"/>
        <w:ind w:firstLine="567"/>
        <w:rPr>
          <w:sz w:val="22"/>
          <w:szCs w:val="22"/>
        </w:rPr>
      </w:pPr>
      <w:r w:rsidRPr="002D2676">
        <w:rPr>
          <w:sz w:val="22"/>
          <w:szCs w:val="22"/>
        </w:rPr>
        <w:t xml:space="preserve">ж) расходы на эксплуатацию товара – значимость не более 20%; </w:t>
      </w:r>
    </w:p>
    <w:p w:rsidR="000741F2" w:rsidRPr="002D2676" w:rsidRDefault="000741F2" w:rsidP="000741F2">
      <w:pPr>
        <w:shd w:val="clear" w:color="auto" w:fill="FFFFFF" w:themeFill="background1"/>
        <w:spacing w:after="0"/>
        <w:ind w:firstLine="567"/>
        <w:rPr>
          <w:sz w:val="22"/>
          <w:szCs w:val="22"/>
        </w:rPr>
      </w:pPr>
      <w:proofErr w:type="spellStart"/>
      <w:r w:rsidRPr="002D2676">
        <w:rPr>
          <w:sz w:val="22"/>
          <w:szCs w:val="22"/>
        </w:rPr>
        <w:t>з</w:t>
      </w:r>
      <w:proofErr w:type="spellEnd"/>
      <w:r w:rsidRPr="002D2676">
        <w:rPr>
          <w:sz w:val="22"/>
          <w:szCs w:val="22"/>
        </w:rPr>
        <w:t xml:space="preserve">) расходы на техническое обслуживание товара – значимость не более 20%. </w:t>
      </w:r>
    </w:p>
    <w:p w:rsidR="000741F2" w:rsidRPr="002D2676" w:rsidRDefault="000741F2" w:rsidP="000741F2">
      <w:pPr>
        <w:shd w:val="clear" w:color="auto" w:fill="FFFFFF" w:themeFill="background1"/>
        <w:spacing w:after="0"/>
        <w:ind w:firstLine="567"/>
        <w:rPr>
          <w:sz w:val="22"/>
          <w:szCs w:val="22"/>
        </w:rPr>
      </w:pPr>
      <w:r w:rsidRPr="002D2676">
        <w:rPr>
          <w:sz w:val="22"/>
          <w:szCs w:val="22"/>
        </w:rPr>
        <w:t xml:space="preserve">8.6. Конкретные  значения и перечень применяемых критериев указываются Заказчиком в конкурсной документации. </w:t>
      </w:r>
    </w:p>
    <w:p w:rsidR="000741F2" w:rsidRPr="002D2676" w:rsidRDefault="000741F2" w:rsidP="000741F2">
      <w:pPr>
        <w:shd w:val="clear" w:color="auto" w:fill="FFFFFF" w:themeFill="background1"/>
        <w:spacing w:after="0"/>
        <w:ind w:firstLine="567"/>
        <w:rPr>
          <w:sz w:val="22"/>
          <w:szCs w:val="22"/>
        </w:rPr>
      </w:pPr>
      <w:r w:rsidRPr="002D2676">
        <w:rPr>
          <w:sz w:val="22"/>
          <w:szCs w:val="22"/>
        </w:rPr>
        <w:t xml:space="preserve">8.7. Критерий б) может иметь подкритерии, включая, в том числе, перечисленные в пункте 2.6.2, 2.6.3 Положения. Критерий в) также может включать подкритерии, которые устанавливаются с учетом от характера приобретаемых товаров, работ, услуг. Значения подкритериев измеряются в баллах. Максимальная сумма баллов по каждому критерию должна быть равна 100 баллам. Перечень, содержание и конкретные значения применяемых подкритериев указываются заказчиком в конкурсной документации. </w:t>
      </w:r>
    </w:p>
    <w:p w:rsidR="000741F2" w:rsidRPr="002D2676" w:rsidRDefault="000741F2" w:rsidP="000741F2">
      <w:pPr>
        <w:shd w:val="clear" w:color="auto" w:fill="FFFFFF" w:themeFill="background1"/>
        <w:spacing w:after="0"/>
        <w:ind w:firstLine="567"/>
        <w:rPr>
          <w:sz w:val="22"/>
          <w:szCs w:val="22"/>
        </w:rPr>
      </w:pPr>
      <w:r w:rsidRPr="002D2676">
        <w:rPr>
          <w:sz w:val="22"/>
          <w:szCs w:val="22"/>
        </w:rPr>
        <w:t>8.8. Конкурсная документация должна содержать исчерпывающий перечень информации и сведений, которые должен предоставить Участник закупки по каждому из критериев. При отсутствии в конкурсной документации у</w:t>
      </w:r>
      <w:r w:rsidR="00CA1260" w:rsidRPr="002D2676">
        <w:rPr>
          <w:sz w:val="22"/>
          <w:szCs w:val="22"/>
        </w:rPr>
        <w:t xml:space="preserve">казанной информации, по какому </w:t>
      </w:r>
      <w:r w:rsidRPr="002D2676">
        <w:rPr>
          <w:sz w:val="22"/>
          <w:szCs w:val="22"/>
        </w:rPr>
        <w:t xml:space="preserve">либо из критериев, этот критерий считается не установленным, и его значимость добавляется к значимости критерия «Цена заявки». </w:t>
      </w:r>
    </w:p>
    <w:p w:rsidR="000741F2" w:rsidRPr="002D2676" w:rsidRDefault="000741F2" w:rsidP="000741F2">
      <w:pPr>
        <w:shd w:val="clear" w:color="auto" w:fill="FFFFFF" w:themeFill="background1"/>
        <w:spacing w:after="0"/>
        <w:ind w:firstLine="567"/>
        <w:jc w:val="left"/>
        <w:rPr>
          <w:sz w:val="22"/>
          <w:szCs w:val="22"/>
        </w:rPr>
      </w:pPr>
      <w:r w:rsidRPr="002D2676">
        <w:rPr>
          <w:sz w:val="22"/>
          <w:szCs w:val="22"/>
        </w:rPr>
        <w:t xml:space="preserve">8.9. Оценка заявок осуществляется в следующем порядке: </w:t>
      </w:r>
    </w:p>
    <w:p w:rsidR="000741F2" w:rsidRPr="002D2676" w:rsidRDefault="000741F2" w:rsidP="009E5B92">
      <w:pPr>
        <w:numPr>
          <w:ilvl w:val="0"/>
          <w:numId w:val="11"/>
        </w:numPr>
        <w:shd w:val="clear" w:color="auto" w:fill="FFFFFF" w:themeFill="background1"/>
        <w:spacing w:after="0"/>
        <w:ind w:left="0" w:hanging="480"/>
        <w:rPr>
          <w:sz w:val="22"/>
          <w:szCs w:val="22"/>
        </w:rPr>
      </w:pPr>
      <w:r w:rsidRPr="002D2676">
        <w:rPr>
          <w:sz w:val="22"/>
          <w:szCs w:val="22"/>
        </w:rPr>
        <w:t xml:space="preserve">Присуждение каждой заявке порядкового номера по степени выгодности предложения Участника закупки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 </w:t>
      </w:r>
    </w:p>
    <w:p w:rsidR="000741F2" w:rsidRPr="002D2676" w:rsidRDefault="000741F2" w:rsidP="009E5B92">
      <w:pPr>
        <w:numPr>
          <w:ilvl w:val="0"/>
          <w:numId w:val="11"/>
        </w:numPr>
        <w:shd w:val="clear" w:color="auto" w:fill="FFFFFF" w:themeFill="background1"/>
        <w:spacing w:after="0"/>
        <w:ind w:left="0" w:hanging="480"/>
        <w:rPr>
          <w:sz w:val="22"/>
          <w:szCs w:val="22"/>
        </w:rPr>
      </w:pPr>
      <w:r w:rsidRPr="002D2676">
        <w:rPr>
          <w:sz w:val="22"/>
          <w:szCs w:val="22"/>
        </w:rPr>
        <w:t xml:space="preserve">Итоговый рейтинг заявки рассчитывается путем сложения рейтингов по каждому из критериев оценки заявок на участие в конкурсе, умноженных на коэффициенты значимости данных критериев. Коэффициент значимости конкретного критерия равен величине значимости такого критерия в процентах, поделенной на 100. </w:t>
      </w:r>
    </w:p>
    <w:p w:rsidR="000741F2" w:rsidRPr="002D2676" w:rsidRDefault="000741F2" w:rsidP="009E5B92">
      <w:pPr>
        <w:numPr>
          <w:ilvl w:val="0"/>
          <w:numId w:val="11"/>
        </w:numPr>
        <w:shd w:val="clear" w:color="auto" w:fill="FFFFFF" w:themeFill="background1"/>
        <w:spacing w:after="0"/>
        <w:ind w:left="0" w:hanging="480"/>
        <w:rPr>
          <w:sz w:val="22"/>
          <w:szCs w:val="22"/>
        </w:rPr>
      </w:pPr>
      <w:r w:rsidRPr="002D2676">
        <w:rPr>
          <w:sz w:val="22"/>
          <w:szCs w:val="22"/>
        </w:rPr>
        <w:t xml:space="preserve">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w:t>
      </w:r>
    </w:p>
    <w:p w:rsidR="000741F2" w:rsidRPr="002D2676" w:rsidRDefault="000741F2" w:rsidP="009E5B92">
      <w:pPr>
        <w:numPr>
          <w:ilvl w:val="0"/>
          <w:numId w:val="11"/>
        </w:numPr>
        <w:shd w:val="clear" w:color="auto" w:fill="FFFFFF" w:themeFill="background1"/>
        <w:spacing w:after="0"/>
        <w:ind w:left="0" w:hanging="480"/>
        <w:rPr>
          <w:sz w:val="22"/>
          <w:szCs w:val="22"/>
        </w:rPr>
      </w:pPr>
      <w:r w:rsidRPr="002D2676">
        <w:rPr>
          <w:sz w:val="22"/>
          <w:szCs w:val="22"/>
        </w:rPr>
        <w:t xml:space="preserve">Рейтинг, присуждаемый заявке по критерию «Цена договора», определяется по формуле (порядку) указанному в документации о закупке; </w:t>
      </w:r>
    </w:p>
    <w:p w:rsidR="000741F2" w:rsidRPr="002D2676" w:rsidRDefault="000741F2" w:rsidP="009E5B92">
      <w:pPr>
        <w:numPr>
          <w:ilvl w:val="0"/>
          <w:numId w:val="11"/>
        </w:numPr>
        <w:shd w:val="clear" w:color="auto" w:fill="FFFFFF" w:themeFill="background1"/>
        <w:spacing w:after="0"/>
        <w:ind w:left="0" w:hanging="480"/>
        <w:rPr>
          <w:sz w:val="22"/>
          <w:szCs w:val="22"/>
        </w:rPr>
      </w:pPr>
      <w:r w:rsidRPr="002D2676">
        <w:rPr>
          <w:sz w:val="22"/>
          <w:szCs w:val="22"/>
        </w:rPr>
        <w:t xml:space="preserve">Для получения рейтинга заявок по критериям «Квалификация Участника», «Качество товара (работ, услуг)» каждой заявке по каждому из указанных критериев Комиссией по закупкам выставляется значение от 0 до 100 баллов. Значение определяется как среднее арифметическое оценок в баллах всех членов Комиссии, присуждаемых заявке по критерию. </w:t>
      </w:r>
    </w:p>
    <w:p w:rsidR="000741F2" w:rsidRPr="002D2676" w:rsidRDefault="000741F2" w:rsidP="009E5B92">
      <w:pPr>
        <w:numPr>
          <w:ilvl w:val="0"/>
          <w:numId w:val="11"/>
        </w:numPr>
        <w:shd w:val="clear" w:color="auto" w:fill="FFFFFF" w:themeFill="background1"/>
        <w:spacing w:after="0"/>
        <w:ind w:left="0" w:hanging="480"/>
        <w:rPr>
          <w:sz w:val="22"/>
          <w:szCs w:val="22"/>
        </w:rPr>
      </w:pPr>
      <w:r w:rsidRPr="002D2676">
        <w:rPr>
          <w:sz w:val="22"/>
          <w:szCs w:val="22"/>
        </w:rPr>
        <w:lastRenderedPageBreak/>
        <w:t xml:space="preserve">Рейтинг, присуждаемый заявке по критерию «Срок гарантии», определяется по формуле (порядку) указанному в документации о закупке;   </w:t>
      </w:r>
    </w:p>
    <w:p w:rsidR="000741F2" w:rsidRPr="002D2676" w:rsidRDefault="000741F2" w:rsidP="009E5B92">
      <w:pPr>
        <w:numPr>
          <w:ilvl w:val="0"/>
          <w:numId w:val="11"/>
        </w:numPr>
        <w:shd w:val="clear" w:color="auto" w:fill="FFFFFF" w:themeFill="background1"/>
        <w:spacing w:after="0"/>
        <w:ind w:left="0" w:hanging="480"/>
        <w:rPr>
          <w:sz w:val="22"/>
          <w:szCs w:val="22"/>
        </w:rPr>
      </w:pPr>
      <w:r w:rsidRPr="002D2676">
        <w:rPr>
          <w:sz w:val="22"/>
          <w:szCs w:val="22"/>
        </w:rPr>
        <w:t xml:space="preserve">На основании результатов оценки и сопоставления заявок </w:t>
      </w:r>
      <w:proofErr w:type="gramStart"/>
      <w:r w:rsidRPr="002D2676">
        <w:rPr>
          <w:sz w:val="22"/>
          <w:szCs w:val="22"/>
        </w:rPr>
        <w:t>на участие в конкурсе Комиссией по закупкам каждой заявке на участие в конкурсе</w:t>
      </w:r>
      <w:proofErr w:type="gramEnd"/>
      <w:r w:rsidRPr="002D2676">
        <w:rPr>
          <w:sz w:val="22"/>
          <w:szCs w:val="22"/>
        </w:rPr>
        <w:t xml:space="preserve">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w:t>
      </w:r>
      <w:proofErr w:type="gramStart"/>
      <w:r w:rsidRPr="002D2676">
        <w:rPr>
          <w:sz w:val="22"/>
          <w:szCs w:val="22"/>
        </w:rPr>
        <w:t>,</w:t>
      </w:r>
      <w:proofErr w:type="gramEnd"/>
      <w:r w:rsidRPr="002D2676">
        <w:rPr>
          <w:sz w:val="22"/>
          <w:szCs w:val="22"/>
        </w:rPr>
        <w:t xml:space="preserve">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 </w:t>
      </w:r>
    </w:p>
    <w:p w:rsidR="000741F2" w:rsidRPr="002D2676" w:rsidRDefault="000741F2" w:rsidP="009E5B92">
      <w:pPr>
        <w:numPr>
          <w:ilvl w:val="0"/>
          <w:numId w:val="11"/>
        </w:numPr>
        <w:shd w:val="clear" w:color="auto" w:fill="FFFFFF" w:themeFill="background1"/>
        <w:spacing w:after="0"/>
        <w:ind w:left="0" w:hanging="480"/>
        <w:rPr>
          <w:sz w:val="22"/>
          <w:szCs w:val="22"/>
        </w:rPr>
      </w:pPr>
      <w:r w:rsidRPr="002D2676">
        <w:rPr>
          <w:sz w:val="22"/>
          <w:szCs w:val="22"/>
        </w:rPr>
        <w:t xml:space="preserve">Победившей конкурсной заявкой является конкурсная заявка, которая содержит наилучшее предложение об условиях исполнения договора на основе критериев и процедур оценки, указанных в конкурсной документации, и которой присвоен первый номер. </w:t>
      </w:r>
    </w:p>
    <w:p w:rsidR="000741F2" w:rsidRPr="002D2676" w:rsidRDefault="000741F2" w:rsidP="000741F2">
      <w:pPr>
        <w:shd w:val="clear" w:color="auto" w:fill="FFFFFF" w:themeFill="background1"/>
        <w:spacing w:after="0"/>
        <w:ind w:firstLine="567"/>
        <w:rPr>
          <w:sz w:val="22"/>
          <w:szCs w:val="22"/>
        </w:rPr>
      </w:pPr>
      <w:r w:rsidRPr="002D2676">
        <w:rPr>
          <w:sz w:val="22"/>
          <w:szCs w:val="22"/>
        </w:rPr>
        <w:t>8.10. Результаты оценки заявок фиксируются в протоколе рассмотрения и оценки заявок на участие в конкурсе, который подписывается непосредственно в день рассмотрения и оценки заявок и размещается в ЕИС в соответствии с требованиями, устан</w:t>
      </w:r>
      <w:r w:rsidR="00505FDA">
        <w:rPr>
          <w:sz w:val="22"/>
          <w:szCs w:val="22"/>
        </w:rPr>
        <w:t>овленными пунктом 2.4</w:t>
      </w:r>
      <w:r w:rsidRPr="002D2676">
        <w:rPr>
          <w:sz w:val="22"/>
          <w:szCs w:val="22"/>
        </w:rPr>
        <w:t xml:space="preserve"> Положения. </w:t>
      </w:r>
    </w:p>
    <w:p w:rsidR="000741F2" w:rsidRPr="002D2676" w:rsidRDefault="000741F2" w:rsidP="000741F2">
      <w:pPr>
        <w:shd w:val="clear" w:color="auto" w:fill="FFFFFF" w:themeFill="background1"/>
        <w:spacing w:after="0"/>
        <w:ind w:firstLine="567"/>
        <w:rPr>
          <w:sz w:val="22"/>
          <w:szCs w:val="22"/>
        </w:rPr>
      </w:pPr>
      <w:r w:rsidRPr="002D2676">
        <w:rPr>
          <w:sz w:val="22"/>
          <w:szCs w:val="22"/>
        </w:rPr>
        <w:t xml:space="preserve">8.11. </w:t>
      </w:r>
      <w:proofErr w:type="gramStart"/>
      <w:r w:rsidRPr="002D2676">
        <w:rPr>
          <w:sz w:val="22"/>
          <w:szCs w:val="22"/>
        </w:rPr>
        <w:t>В протоколе указываются сведения об участниках конкурса, заявки на участие в конкурсе которых были рассмотрены, информация о направленных в соответствии с пунктом 6.7.2. настоящего Положениях запросах и полученных ответах на них, о принятом на основании результатов оценки заявок на участие в конкурсе решении о присвоении заявкам на участие в конкурсе порядковых номеров, а также наименования участников закупки, заявкам на участие</w:t>
      </w:r>
      <w:proofErr w:type="gramEnd"/>
      <w:r w:rsidRPr="002D2676">
        <w:rPr>
          <w:sz w:val="22"/>
          <w:szCs w:val="22"/>
        </w:rPr>
        <w:t xml:space="preserve"> в </w:t>
      </w:r>
      <w:proofErr w:type="gramStart"/>
      <w:r w:rsidRPr="002D2676">
        <w:rPr>
          <w:sz w:val="22"/>
          <w:szCs w:val="22"/>
        </w:rPr>
        <w:t>конкурсе</w:t>
      </w:r>
      <w:proofErr w:type="gramEnd"/>
      <w:r w:rsidRPr="002D2676">
        <w:rPr>
          <w:sz w:val="22"/>
          <w:szCs w:val="22"/>
        </w:rPr>
        <w:t xml:space="preserve"> которых присвоен первый и второй номера.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аудиозапись вскрытия конвертов с заявками на участие в конкурсе хранится Заказчиком или организатором осуществления закупок не менее чем три года. </w:t>
      </w:r>
    </w:p>
    <w:p w:rsidR="000741F2" w:rsidRPr="002D2676" w:rsidRDefault="000741F2" w:rsidP="000741F2">
      <w:pPr>
        <w:shd w:val="clear" w:color="auto" w:fill="FFFFFF" w:themeFill="background1"/>
        <w:spacing w:after="0"/>
        <w:ind w:firstLine="567"/>
        <w:jc w:val="left"/>
        <w:rPr>
          <w:sz w:val="22"/>
          <w:szCs w:val="22"/>
        </w:rPr>
      </w:pPr>
      <w:r w:rsidRPr="002D2676">
        <w:rPr>
          <w:sz w:val="22"/>
          <w:szCs w:val="22"/>
        </w:rPr>
        <w:t xml:space="preserve">8.12. В случае  если было установлено требование обеспечения заявок, Заказчик обязан в течение пяти рабочих дней со дня подписания протокола рассмотрения и оценки конкурсных заявок возвратить обеспечение заявок всем участникам конкурса, за исключением победителя конкурса. </w:t>
      </w:r>
    </w:p>
    <w:p w:rsidR="000741F2" w:rsidRPr="002D2676" w:rsidRDefault="000741F2" w:rsidP="000741F2">
      <w:pPr>
        <w:shd w:val="clear" w:color="auto" w:fill="FFFFFF" w:themeFill="background1"/>
        <w:spacing w:after="0"/>
        <w:ind w:firstLine="567"/>
        <w:rPr>
          <w:sz w:val="22"/>
          <w:szCs w:val="22"/>
        </w:rPr>
      </w:pPr>
      <w:r w:rsidRPr="002D2676">
        <w:rPr>
          <w:sz w:val="22"/>
          <w:szCs w:val="22"/>
        </w:rPr>
        <w:t>8.13.  В случае</w:t>
      </w:r>
      <w:proofErr w:type="gramStart"/>
      <w:r w:rsidRPr="002D2676">
        <w:rPr>
          <w:sz w:val="22"/>
          <w:szCs w:val="22"/>
        </w:rPr>
        <w:t>,</w:t>
      </w:r>
      <w:proofErr w:type="gramEnd"/>
      <w:r w:rsidRPr="002D2676">
        <w:rPr>
          <w:sz w:val="22"/>
          <w:szCs w:val="22"/>
        </w:rPr>
        <w:t xml:space="preserve"> если победитель конкурса признан уклонившимся от заключения договора, Заказчик вправе заключить договор с участником конкурса, конкурсной заявке которого присвоен второй номер. При этом заключение договора для участника конкурса, конкурсной заявке которого присвоен второй номер, является обязательным. </w:t>
      </w:r>
    </w:p>
    <w:p w:rsidR="000741F2" w:rsidRPr="002D2676" w:rsidRDefault="000741F2" w:rsidP="000741F2">
      <w:pPr>
        <w:shd w:val="clear" w:color="auto" w:fill="FFFFFF" w:themeFill="background1"/>
        <w:spacing w:after="0"/>
        <w:ind w:firstLine="567"/>
        <w:rPr>
          <w:sz w:val="22"/>
          <w:szCs w:val="22"/>
        </w:rPr>
      </w:pPr>
      <w:r w:rsidRPr="002D2676">
        <w:rPr>
          <w:sz w:val="22"/>
          <w:szCs w:val="22"/>
        </w:rPr>
        <w:t xml:space="preserve">8.14. Конкурс признается несостоявшимся если: </w:t>
      </w:r>
    </w:p>
    <w:p w:rsidR="000741F2" w:rsidRPr="002D2676" w:rsidRDefault="000741F2" w:rsidP="009E5B92">
      <w:pPr>
        <w:numPr>
          <w:ilvl w:val="0"/>
          <w:numId w:val="12"/>
        </w:numPr>
        <w:shd w:val="clear" w:color="auto" w:fill="FFFFFF" w:themeFill="background1"/>
        <w:spacing w:after="0"/>
        <w:ind w:left="0" w:hanging="645"/>
        <w:rPr>
          <w:sz w:val="22"/>
          <w:szCs w:val="22"/>
        </w:rPr>
      </w:pPr>
      <w:r w:rsidRPr="002D2676">
        <w:rPr>
          <w:sz w:val="22"/>
          <w:szCs w:val="22"/>
        </w:rPr>
        <w:t xml:space="preserve">конкурсные заявки не поступили; </w:t>
      </w:r>
    </w:p>
    <w:p w:rsidR="000741F2" w:rsidRPr="002D2676" w:rsidRDefault="000741F2" w:rsidP="009E5B92">
      <w:pPr>
        <w:numPr>
          <w:ilvl w:val="0"/>
          <w:numId w:val="12"/>
        </w:numPr>
        <w:shd w:val="clear" w:color="auto" w:fill="FFFFFF" w:themeFill="background1"/>
        <w:spacing w:after="0"/>
        <w:ind w:left="0" w:hanging="645"/>
        <w:rPr>
          <w:sz w:val="22"/>
          <w:szCs w:val="22"/>
        </w:rPr>
      </w:pPr>
      <w:r w:rsidRPr="002D2676">
        <w:rPr>
          <w:sz w:val="22"/>
          <w:szCs w:val="22"/>
        </w:rPr>
        <w:t xml:space="preserve">ни одна из поступивших конкурсных заявок не соответствует конкурсной документации; </w:t>
      </w:r>
    </w:p>
    <w:p w:rsidR="000741F2" w:rsidRPr="002D2676" w:rsidRDefault="000741F2" w:rsidP="009E5B92">
      <w:pPr>
        <w:numPr>
          <w:ilvl w:val="0"/>
          <w:numId w:val="12"/>
        </w:numPr>
        <w:shd w:val="clear" w:color="auto" w:fill="FFFFFF" w:themeFill="background1"/>
        <w:spacing w:after="0"/>
        <w:ind w:left="0" w:hanging="645"/>
        <w:rPr>
          <w:sz w:val="22"/>
          <w:szCs w:val="22"/>
        </w:rPr>
      </w:pPr>
      <w:r w:rsidRPr="002D2676">
        <w:rPr>
          <w:sz w:val="22"/>
          <w:szCs w:val="22"/>
        </w:rPr>
        <w:t xml:space="preserve">только один Участник закупки, подавший конкурсную заявку, признан Комиссией Участником конкурса.  </w:t>
      </w:r>
    </w:p>
    <w:p w:rsidR="000741F2" w:rsidRPr="002D2676" w:rsidRDefault="000741F2" w:rsidP="000741F2">
      <w:pPr>
        <w:shd w:val="clear" w:color="auto" w:fill="FFFFFF" w:themeFill="background1"/>
        <w:spacing w:after="0"/>
        <w:ind w:firstLine="567"/>
        <w:rPr>
          <w:b/>
          <w:sz w:val="22"/>
          <w:szCs w:val="22"/>
        </w:rPr>
      </w:pPr>
      <w:r w:rsidRPr="002D2676">
        <w:rPr>
          <w:sz w:val="22"/>
          <w:szCs w:val="22"/>
        </w:rPr>
        <w:t>8.15. В случае признании конкурса несостоявшимся, Заказчик вправе осуществить закупку товаров, работ, услуг, являвшихся предметом конкурса, у единственного поставщика (подрядчика, исполнителя) без проведения торгов в соответствии с подпунктом 7) пункта 10.1.1 Положения, провести повторно конкурс или иной способ закупки, предусмотренный пунктом 5.1. Положения.</w:t>
      </w:r>
    </w:p>
    <w:p w:rsidR="00026B18" w:rsidRPr="002D2676" w:rsidRDefault="00026B18" w:rsidP="009E49F8">
      <w:pPr>
        <w:autoSpaceDE w:val="0"/>
        <w:autoSpaceDN w:val="0"/>
        <w:adjustRightInd w:val="0"/>
        <w:spacing w:after="120"/>
        <w:rPr>
          <w:color w:val="000000"/>
          <w:sz w:val="22"/>
          <w:szCs w:val="22"/>
        </w:rPr>
      </w:pPr>
    </w:p>
    <w:p w:rsidR="00E45D7E" w:rsidRPr="002D2676" w:rsidRDefault="00E45D7E" w:rsidP="009E5B92">
      <w:pPr>
        <w:pStyle w:val="aff1"/>
        <w:numPr>
          <w:ilvl w:val="0"/>
          <w:numId w:val="13"/>
        </w:numPr>
        <w:tabs>
          <w:tab w:val="left" w:pos="34"/>
        </w:tabs>
        <w:spacing w:after="120"/>
        <w:ind w:right="-15"/>
        <w:jc w:val="center"/>
        <w:rPr>
          <w:b/>
          <w:bCs/>
          <w:sz w:val="22"/>
          <w:szCs w:val="22"/>
        </w:rPr>
      </w:pPr>
      <w:r w:rsidRPr="002D2676">
        <w:rPr>
          <w:b/>
          <w:bCs/>
          <w:sz w:val="22"/>
          <w:szCs w:val="22"/>
        </w:rPr>
        <w:t>Заключение договора по результатам проведения конкурса</w:t>
      </w:r>
    </w:p>
    <w:p w:rsidR="00F71E76" w:rsidRPr="002D2676" w:rsidRDefault="00F71E76" w:rsidP="00F71E76">
      <w:pPr>
        <w:shd w:val="clear" w:color="auto" w:fill="FFFFFF" w:themeFill="background1"/>
        <w:ind w:firstLine="567"/>
        <w:rPr>
          <w:sz w:val="22"/>
          <w:szCs w:val="22"/>
        </w:rPr>
      </w:pPr>
      <w:r w:rsidRPr="002D2676">
        <w:rPr>
          <w:sz w:val="22"/>
          <w:szCs w:val="22"/>
        </w:rPr>
        <w:t xml:space="preserve">9.1. Любой участник закупки имеет право обжаловать действие Заказчика, в антимонопольный орган и судебном порядке, действия (бездействие) Заказчика,  комиссии по закупкам, Организатора закупки, если такие действия (бездействие) нарушают права и законные интересы Участника закупки. </w:t>
      </w:r>
    </w:p>
    <w:p w:rsidR="00F71E76" w:rsidRPr="002D2676" w:rsidRDefault="00F71E76" w:rsidP="00F71E76">
      <w:pPr>
        <w:shd w:val="clear" w:color="auto" w:fill="FFFFFF" w:themeFill="background1"/>
        <w:ind w:firstLine="567"/>
        <w:rPr>
          <w:sz w:val="22"/>
          <w:szCs w:val="22"/>
        </w:rPr>
      </w:pPr>
      <w:r w:rsidRPr="002D2676">
        <w:rPr>
          <w:sz w:val="22"/>
          <w:szCs w:val="22"/>
        </w:rPr>
        <w:t>9.2. По результатам закупок, способы которых определены в настоящем Положении (кроме закупки у единственного поставщика (подрядчика, исполнителя) и заключении договора без проведения процедур по размещению заказов), договор заключается на условиях, указанных в поданной Участником закупки заявке на участие в закупке и в документации о закупке. При заключении договора цена такого договора не может превышать начальную (максимальную) цену договора (цену лота), указанную в извещении о закупке. В случае</w:t>
      </w:r>
      <w:proofErr w:type="gramStart"/>
      <w:r w:rsidRPr="002D2676">
        <w:rPr>
          <w:sz w:val="22"/>
          <w:szCs w:val="22"/>
        </w:rPr>
        <w:t>,</w:t>
      </w:r>
      <w:proofErr w:type="gramEnd"/>
      <w:r w:rsidRPr="002D2676">
        <w:rPr>
          <w:sz w:val="22"/>
          <w:szCs w:val="22"/>
        </w:rPr>
        <w:t xml:space="preserve"> если договор заключается с </w:t>
      </w:r>
      <w:r w:rsidRPr="002D2676">
        <w:rPr>
          <w:sz w:val="22"/>
          <w:szCs w:val="22"/>
        </w:rPr>
        <w:lastRenderedPageBreak/>
        <w:t xml:space="preserve">физическим лицом, за исключением индивидуальных предпринимателей и иных занимающихся частной практикой лиц, в договор включается обязательное условие о том, что сумма, подлежащая уплате по такому договору физическому лицу, уменьшается на размер налоговых платежей, связанных с оплатой договора. </w:t>
      </w:r>
    </w:p>
    <w:p w:rsidR="00F71E76" w:rsidRPr="002D2676" w:rsidRDefault="00F71E76" w:rsidP="00F71E76">
      <w:pPr>
        <w:shd w:val="clear" w:color="auto" w:fill="FFFFFF" w:themeFill="background1"/>
        <w:ind w:firstLine="567"/>
        <w:rPr>
          <w:sz w:val="22"/>
          <w:szCs w:val="22"/>
        </w:rPr>
      </w:pPr>
      <w:r w:rsidRPr="002D2676">
        <w:rPr>
          <w:sz w:val="22"/>
          <w:szCs w:val="22"/>
        </w:rPr>
        <w:t xml:space="preserve">9.3. Решение о совершении крупной сделки в соответствии с Уставом Заказчика принимает Наблюдательный совет Заказчика. Договор, являющийся для Заказчика крупной сделкой, заключается с учетом требований, установленных статьей 15 Федерального закона от 03.11.2006 г. № 174-ФЗ «Об автономных учреждениях» и Уставом Заказчика. </w:t>
      </w:r>
    </w:p>
    <w:p w:rsidR="00F71E76" w:rsidRPr="002D2676" w:rsidRDefault="00F71E76" w:rsidP="00F71E76">
      <w:pPr>
        <w:shd w:val="clear" w:color="auto" w:fill="FFFFFF" w:themeFill="background1"/>
        <w:ind w:firstLine="567"/>
        <w:rPr>
          <w:sz w:val="22"/>
          <w:szCs w:val="22"/>
        </w:rPr>
      </w:pPr>
      <w:r w:rsidRPr="002D2676">
        <w:rPr>
          <w:sz w:val="22"/>
          <w:szCs w:val="22"/>
        </w:rPr>
        <w:t xml:space="preserve">9.4. Срок заключения Договора по результатам конкурса должен быть заключен не ранее чем через десять дней и не позднее чем через двадцать дней </w:t>
      </w:r>
      <w:proofErr w:type="gramStart"/>
      <w:r w:rsidRPr="002D2676">
        <w:rPr>
          <w:sz w:val="22"/>
          <w:szCs w:val="22"/>
        </w:rPr>
        <w:t>с даты размещения</w:t>
      </w:r>
      <w:proofErr w:type="gramEnd"/>
      <w:r w:rsidRPr="002D2676">
        <w:rPr>
          <w:sz w:val="22"/>
          <w:szCs w:val="22"/>
        </w:rPr>
        <w:t xml:space="preserve"> в ЕИС итогового протокола, составленного по результатам конкурентной закупки.</w:t>
      </w:r>
    </w:p>
    <w:p w:rsidR="00F71E76" w:rsidRPr="002D2676" w:rsidRDefault="00F71E76" w:rsidP="00F71E76">
      <w:pPr>
        <w:shd w:val="clear" w:color="auto" w:fill="FFFFFF" w:themeFill="background1"/>
        <w:ind w:firstLine="567"/>
        <w:rPr>
          <w:sz w:val="22"/>
          <w:szCs w:val="22"/>
        </w:rPr>
      </w:pPr>
      <w:r w:rsidRPr="002D2676">
        <w:rPr>
          <w:sz w:val="22"/>
          <w:szCs w:val="22"/>
        </w:rPr>
        <w:t>9.5.  В случае</w:t>
      </w:r>
      <w:proofErr w:type="gramStart"/>
      <w:r w:rsidRPr="002D2676">
        <w:rPr>
          <w:sz w:val="22"/>
          <w:szCs w:val="22"/>
        </w:rPr>
        <w:t>,</w:t>
      </w:r>
      <w:proofErr w:type="gramEnd"/>
      <w:r w:rsidRPr="002D2676">
        <w:rPr>
          <w:sz w:val="22"/>
          <w:szCs w:val="22"/>
        </w:rPr>
        <w:t xml:space="preserve"> если закупка проводилась в электронной форме с использованием ЭТП, договор может быть заключен в электронной форме через функционал ЭТП. </w:t>
      </w:r>
    </w:p>
    <w:p w:rsidR="00F71E76" w:rsidRPr="002D2676" w:rsidRDefault="00F71E76" w:rsidP="00F71E76">
      <w:pPr>
        <w:shd w:val="clear" w:color="auto" w:fill="FFFFFF" w:themeFill="background1"/>
        <w:ind w:firstLine="567"/>
        <w:rPr>
          <w:sz w:val="22"/>
          <w:szCs w:val="22"/>
        </w:rPr>
      </w:pPr>
      <w:r w:rsidRPr="002D2676">
        <w:rPr>
          <w:sz w:val="22"/>
          <w:szCs w:val="22"/>
        </w:rPr>
        <w:t xml:space="preserve">9.6. В случае если Заказчиком установлено требование обеспечения исполнения договора, договор заключается только после предоставления Участником закупки такого обеспечения в соответствии с требованиями настоящего Положения и в объеме, предусмотренном документацией о закупке (только при проведении торгов и запроса предложений). </w:t>
      </w:r>
    </w:p>
    <w:p w:rsidR="00F71E76" w:rsidRPr="002D2676" w:rsidRDefault="00F71E76" w:rsidP="00F71E76">
      <w:pPr>
        <w:shd w:val="clear" w:color="auto" w:fill="FFFFFF" w:themeFill="background1"/>
        <w:ind w:firstLine="567"/>
        <w:rPr>
          <w:sz w:val="22"/>
          <w:szCs w:val="22"/>
        </w:rPr>
      </w:pPr>
      <w:r w:rsidRPr="002D2676">
        <w:rPr>
          <w:sz w:val="22"/>
          <w:szCs w:val="22"/>
        </w:rPr>
        <w:t>9.7. До истечения сроков, указанных в пункте 8.4. настоящей документации победитель закупки обязан подписать со своей стороны представленный Заказчиком проект договора и представить все экземпляры договора Заказчику. В случае</w:t>
      </w:r>
      <w:proofErr w:type="gramStart"/>
      <w:r w:rsidRPr="002D2676">
        <w:rPr>
          <w:sz w:val="22"/>
          <w:szCs w:val="22"/>
        </w:rPr>
        <w:t>,</w:t>
      </w:r>
      <w:proofErr w:type="gramEnd"/>
      <w:r w:rsidRPr="002D2676">
        <w:rPr>
          <w:sz w:val="22"/>
          <w:szCs w:val="22"/>
        </w:rPr>
        <w:t xml:space="preserve"> если в документации о закупке было установлено требование об обеспечении исполнения договора в форме и размере, предусмотренной документацией  о закупке. В случае</w:t>
      </w:r>
      <w:proofErr w:type="gramStart"/>
      <w:r w:rsidRPr="002D2676">
        <w:rPr>
          <w:sz w:val="22"/>
          <w:szCs w:val="22"/>
        </w:rPr>
        <w:t>,</w:t>
      </w:r>
      <w:proofErr w:type="gramEnd"/>
      <w:r w:rsidRPr="002D2676">
        <w:rPr>
          <w:sz w:val="22"/>
          <w:szCs w:val="22"/>
        </w:rPr>
        <w:t xml:space="preserve"> если Участником закупки не исполнены требования настоящего пункта, он признается уклонившимся от заключения договора. </w:t>
      </w:r>
    </w:p>
    <w:p w:rsidR="00F71E76" w:rsidRPr="002D2676" w:rsidRDefault="00F71E76" w:rsidP="00F71E76">
      <w:pPr>
        <w:shd w:val="clear" w:color="auto" w:fill="FFFFFF" w:themeFill="background1"/>
        <w:ind w:firstLine="567"/>
        <w:rPr>
          <w:sz w:val="22"/>
          <w:szCs w:val="22"/>
        </w:rPr>
      </w:pPr>
      <w:r w:rsidRPr="002D2676">
        <w:rPr>
          <w:sz w:val="22"/>
          <w:szCs w:val="22"/>
        </w:rPr>
        <w:t xml:space="preserve">9.8. При уклонении победителя от заключения договора Заказчик вправе обратиться в суд с иском о взыскании убытков в части, не покрытой суммой обеспечения заявки на участие в закупке, и о понуждении победителя закупки возместить убытки, причиненные уклонением от заключения договора, и заключить договор с Участником закупки, заявке на </w:t>
      </w:r>
      <w:proofErr w:type="gramStart"/>
      <w:r w:rsidRPr="002D2676">
        <w:rPr>
          <w:sz w:val="22"/>
          <w:szCs w:val="22"/>
        </w:rPr>
        <w:t>участие</w:t>
      </w:r>
      <w:proofErr w:type="gramEnd"/>
      <w:r w:rsidRPr="002D2676">
        <w:rPr>
          <w:sz w:val="22"/>
          <w:szCs w:val="22"/>
        </w:rPr>
        <w:t xml:space="preserve"> в закупке которого присвоен второй номер (при проведении торгов, запроса предложений, запроса котировок (цен)). При этом обеспечение заявки на участие в закупке победителю закупки не возвращается.</w:t>
      </w:r>
    </w:p>
    <w:p w:rsidR="00F71E76" w:rsidRPr="002D2676" w:rsidRDefault="00F71E76" w:rsidP="00F71E76">
      <w:pPr>
        <w:shd w:val="clear" w:color="auto" w:fill="FFFFFF" w:themeFill="background1"/>
        <w:spacing w:after="0"/>
        <w:ind w:firstLine="567"/>
        <w:rPr>
          <w:sz w:val="22"/>
          <w:szCs w:val="22"/>
        </w:rPr>
      </w:pPr>
      <w:r w:rsidRPr="002D2676">
        <w:rPr>
          <w:sz w:val="22"/>
          <w:szCs w:val="22"/>
        </w:rPr>
        <w:t xml:space="preserve">9.10. Заказчик не вправе отказаться от заключения договора по результатам проведения процедур размещения заказа, за исключением случаев, предусмотренных настоящим Положением и законодательством РФ. </w:t>
      </w:r>
    </w:p>
    <w:p w:rsidR="00F71E76" w:rsidRPr="002D2676" w:rsidRDefault="00F71E76" w:rsidP="00F71E76">
      <w:pPr>
        <w:shd w:val="clear" w:color="auto" w:fill="FFFFFF" w:themeFill="background1"/>
        <w:spacing w:after="0"/>
        <w:ind w:firstLine="567"/>
        <w:rPr>
          <w:sz w:val="22"/>
          <w:szCs w:val="22"/>
        </w:rPr>
      </w:pPr>
      <w:r w:rsidRPr="002D2676">
        <w:rPr>
          <w:sz w:val="22"/>
          <w:szCs w:val="22"/>
        </w:rPr>
        <w:t xml:space="preserve">9.11.    Допускается отказ от заключения договора: </w:t>
      </w:r>
    </w:p>
    <w:p w:rsidR="00F71E76" w:rsidRPr="002D2676" w:rsidRDefault="00F71E76" w:rsidP="009E5B92">
      <w:pPr>
        <w:numPr>
          <w:ilvl w:val="0"/>
          <w:numId w:val="14"/>
        </w:numPr>
        <w:shd w:val="clear" w:color="auto" w:fill="FFFFFF" w:themeFill="background1"/>
        <w:spacing w:after="0"/>
        <w:ind w:left="0" w:firstLine="284"/>
        <w:rPr>
          <w:sz w:val="22"/>
          <w:szCs w:val="22"/>
        </w:rPr>
      </w:pPr>
      <w:r w:rsidRPr="002D2676">
        <w:rPr>
          <w:sz w:val="22"/>
          <w:szCs w:val="22"/>
        </w:rPr>
        <w:t xml:space="preserve">по соглашению сторон в связи с обстоятельствами непреодолимой силы; </w:t>
      </w:r>
    </w:p>
    <w:p w:rsidR="00F71E76" w:rsidRPr="002D2676" w:rsidRDefault="00F71E76" w:rsidP="009E5B92">
      <w:pPr>
        <w:numPr>
          <w:ilvl w:val="0"/>
          <w:numId w:val="14"/>
        </w:numPr>
        <w:shd w:val="clear" w:color="auto" w:fill="FFFFFF" w:themeFill="background1"/>
        <w:spacing w:after="0"/>
        <w:ind w:left="0" w:firstLine="284"/>
        <w:rPr>
          <w:sz w:val="22"/>
          <w:szCs w:val="22"/>
        </w:rPr>
      </w:pPr>
      <w:r w:rsidRPr="002D2676">
        <w:rPr>
          <w:sz w:val="22"/>
          <w:szCs w:val="22"/>
        </w:rPr>
        <w:t>в случае изменения потребностей Заказчика (по соглашению сторон);</w:t>
      </w:r>
    </w:p>
    <w:p w:rsidR="00F71E76" w:rsidRPr="002D2676" w:rsidRDefault="00F71E76" w:rsidP="009E5B92">
      <w:pPr>
        <w:numPr>
          <w:ilvl w:val="0"/>
          <w:numId w:val="14"/>
        </w:numPr>
        <w:shd w:val="clear" w:color="auto" w:fill="FFFFFF" w:themeFill="background1"/>
        <w:spacing w:after="0"/>
        <w:ind w:left="0" w:firstLine="284"/>
        <w:rPr>
          <w:sz w:val="22"/>
          <w:szCs w:val="22"/>
        </w:rPr>
      </w:pPr>
      <w:r w:rsidRPr="002D2676">
        <w:rPr>
          <w:sz w:val="22"/>
          <w:szCs w:val="22"/>
        </w:rPr>
        <w:t>несоответствия Участника закупки, обязанного заключить договор, требованиям, установленным в документации о закупке;</w:t>
      </w:r>
    </w:p>
    <w:p w:rsidR="00F71E76" w:rsidRPr="002D2676" w:rsidRDefault="00F71E76" w:rsidP="009E5B92">
      <w:pPr>
        <w:numPr>
          <w:ilvl w:val="0"/>
          <w:numId w:val="14"/>
        </w:numPr>
        <w:shd w:val="clear" w:color="auto" w:fill="FFFFFF" w:themeFill="background1"/>
        <w:spacing w:after="0"/>
        <w:ind w:left="0" w:firstLine="284"/>
        <w:rPr>
          <w:sz w:val="22"/>
          <w:szCs w:val="22"/>
        </w:rPr>
      </w:pPr>
      <w:r w:rsidRPr="002D2676">
        <w:rPr>
          <w:sz w:val="22"/>
          <w:szCs w:val="22"/>
        </w:rPr>
        <w:t xml:space="preserve">предоставления Участником закупки, обязанного заключить договор, недостоверных сведений в заявке на участие в закупке, а равно в заявке на участие в закупке по первому этапу, либо </w:t>
      </w:r>
      <w:proofErr w:type="spellStart"/>
      <w:r w:rsidRPr="002D2676">
        <w:rPr>
          <w:sz w:val="22"/>
          <w:szCs w:val="22"/>
        </w:rPr>
        <w:t>предквалификационной</w:t>
      </w:r>
      <w:proofErr w:type="spellEnd"/>
      <w:r w:rsidRPr="002D2676">
        <w:rPr>
          <w:sz w:val="22"/>
          <w:szCs w:val="22"/>
        </w:rPr>
        <w:t xml:space="preserve"> заявке.</w:t>
      </w:r>
    </w:p>
    <w:p w:rsidR="00E45D7E" w:rsidRPr="002D2676" w:rsidRDefault="00E45D7E" w:rsidP="00F71E76">
      <w:pPr>
        <w:tabs>
          <w:tab w:val="left" w:pos="34"/>
        </w:tabs>
        <w:spacing w:after="120"/>
        <w:ind w:right="-15"/>
        <w:rPr>
          <w:color w:val="000000"/>
          <w:sz w:val="22"/>
          <w:szCs w:val="22"/>
        </w:rPr>
      </w:pPr>
    </w:p>
    <w:p w:rsidR="00E45D7E" w:rsidRPr="002D2676" w:rsidRDefault="00E45D7E" w:rsidP="00994D30">
      <w:pPr>
        <w:pStyle w:val="21"/>
        <w:numPr>
          <w:ilvl w:val="0"/>
          <w:numId w:val="0"/>
        </w:numPr>
        <w:spacing w:after="120"/>
        <w:rPr>
          <w:sz w:val="22"/>
          <w:szCs w:val="22"/>
        </w:rPr>
      </w:pPr>
      <w:bookmarkStart w:id="4" w:name="_Toc375126506"/>
      <w:r w:rsidRPr="002D2676">
        <w:rPr>
          <w:sz w:val="22"/>
          <w:szCs w:val="22"/>
        </w:rPr>
        <w:t>10. Обеспечение исполнения договора.</w:t>
      </w:r>
      <w:bookmarkEnd w:id="4"/>
    </w:p>
    <w:p w:rsidR="00E45D7E" w:rsidRPr="002D2676" w:rsidRDefault="00E45D7E" w:rsidP="00994D30">
      <w:pPr>
        <w:autoSpaceDE w:val="0"/>
        <w:autoSpaceDN w:val="0"/>
        <w:adjustRightInd w:val="0"/>
        <w:spacing w:after="120"/>
        <w:ind w:firstLine="567"/>
        <w:rPr>
          <w:color w:val="000000"/>
          <w:sz w:val="22"/>
          <w:szCs w:val="22"/>
        </w:rPr>
      </w:pPr>
      <w:r w:rsidRPr="002D2676">
        <w:rPr>
          <w:color w:val="000000"/>
          <w:sz w:val="22"/>
          <w:szCs w:val="22"/>
        </w:rPr>
        <w:t>10.1. Заказчиком в документации о закупке может быть установлено требование обеспечения исполнения договора.</w:t>
      </w:r>
    </w:p>
    <w:p w:rsidR="00E45D7E" w:rsidRPr="002D2676" w:rsidRDefault="00E45D7E" w:rsidP="00994D30">
      <w:pPr>
        <w:autoSpaceDE w:val="0"/>
        <w:autoSpaceDN w:val="0"/>
        <w:adjustRightInd w:val="0"/>
        <w:spacing w:after="120"/>
        <w:ind w:firstLine="567"/>
        <w:rPr>
          <w:color w:val="000000"/>
          <w:sz w:val="22"/>
          <w:szCs w:val="22"/>
        </w:rPr>
      </w:pPr>
      <w:r w:rsidRPr="002D2676">
        <w:rPr>
          <w:color w:val="000000"/>
          <w:sz w:val="22"/>
          <w:szCs w:val="22"/>
        </w:rPr>
        <w:t>10.2. Исполнение договора может обеспечиваться безотзывной банковской гарантией, выданной банком или иной кредитной организацией, или внесением денежных средств на счет Заказчика. Способ обеспечения исполнения договора определяется таким участником самостоятельно.</w:t>
      </w:r>
    </w:p>
    <w:p w:rsidR="00E45D7E" w:rsidRPr="002D2676" w:rsidRDefault="00E45D7E" w:rsidP="00994D30">
      <w:pPr>
        <w:autoSpaceDE w:val="0"/>
        <w:autoSpaceDN w:val="0"/>
        <w:adjustRightInd w:val="0"/>
        <w:spacing w:after="120"/>
        <w:ind w:firstLine="567"/>
        <w:rPr>
          <w:color w:val="000000"/>
          <w:sz w:val="22"/>
          <w:szCs w:val="22"/>
        </w:rPr>
      </w:pPr>
      <w:r w:rsidRPr="002D2676">
        <w:rPr>
          <w:color w:val="000000"/>
          <w:sz w:val="22"/>
          <w:szCs w:val="22"/>
        </w:rPr>
        <w:t>10.3. В случае если Заказчиком установлено требование обеспечения исполнения договора, договор заключается только после предоставления участником закупок, с которым заключается договор, безотзывной банковской гарантии или передачи денежных средств, в том числе в форме вклада (депозита), в размере обеспечения исполнения договора, предусмотренном документацией о закупке.</w:t>
      </w:r>
    </w:p>
    <w:p w:rsidR="00E45D7E" w:rsidRPr="002D2676" w:rsidRDefault="00E45D7E" w:rsidP="00994D30">
      <w:pPr>
        <w:autoSpaceDE w:val="0"/>
        <w:autoSpaceDN w:val="0"/>
        <w:adjustRightInd w:val="0"/>
        <w:spacing w:after="120"/>
        <w:ind w:firstLine="567"/>
        <w:rPr>
          <w:color w:val="000000"/>
          <w:sz w:val="22"/>
          <w:szCs w:val="22"/>
        </w:rPr>
      </w:pPr>
      <w:r w:rsidRPr="002D2676">
        <w:rPr>
          <w:color w:val="000000"/>
          <w:sz w:val="22"/>
          <w:szCs w:val="22"/>
        </w:rPr>
        <w:lastRenderedPageBreak/>
        <w:t>10.4. Размер обеспечения исполнения договора не может превышать тридцать процентов начальной (максимальной) цены договора (цены лота), указанной в извещении о закупке.</w:t>
      </w:r>
    </w:p>
    <w:p w:rsidR="00E45D7E" w:rsidRPr="002D2676" w:rsidRDefault="00E45D7E" w:rsidP="0088319B">
      <w:pPr>
        <w:tabs>
          <w:tab w:val="left" w:pos="34"/>
        </w:tabs>
        <w:spacing w:after="120"/>
        <w:ind w:right="-15"/>
        <w:rPr>
          <w:b/>
          <w:bCs/>
          <w:sz w:val="22"/>
          <w:szCs w:val="22"/>
        </w:rPr>
      </w:pPr>
    </w:p>
    <w:p w:rsidR="00E45D7E" w:rsidRPr="002D2676" w:rsidRDefault="00E45D7E" w:rsidP="00994D30">
      <w:pPr>
        <w:pStyle w:val="21"/>
        <w:numPr>
          <w:ilvl w:val="0"/>
          <w:numId w:val="0"/>
        </w:numPr>
        <w:spacing w:after="120"/>
        <w:rPr>
          <w:sz w:val="22"/>
          <w:szCs w:val="22"/>
        </w:rPr>
      </w:pPr>
      <w:bookmarkStart w:id="5" w:name="_Toc375126504"/>
      <w:r w:rsidRPr="002D2676">
        <w:rPr>
          <w:sz w:val="22"/>
          <w:szCs w:val="22"/>
        </w:rPr>
        <w:t>11. Исполнение договора.</w:t>
      </w:r>
      <w:bookmarkEnd w:id="5"/>
    </w:p>
    <w:p w:rsidR="00E45D7E" w:rsidRPr="002D2676" w:rsidRDefault="00E45D7E" w:rsidP="00994D30">
      <w:pPr>
        <w:autoSpaceDE w:val="0"/>
        <w:autoSpaceDN w:val="0"/>
        <w:adjustRightInd w:val="0"/>
        <w:spacing w:after="120"/>
        <w:ind w:firstLine="709"/>
        <w:rPr>
          <w:color w:val="000000"/>
          <w:sz w:val="22"/>
          <w:szCs w:val="22"/>
        </w:rPr>
      </w:pPr>
      <w:r w:rsidRPr="002D2676">
        <w:rPr>
          <w:color w:val="000000"/>
          <w:sz w:val="22"/>
          <w:szCs w:val="22"/>
        </w:rPr>
        <w:t>11.1. Исполнение договора – это комплекс мер, реализуемых после заключения договора и обеспечивающих достижение результатов договора, включая:</w:t>
      </w:r>
    </w:p>
    <w:p w:rsidR="00E45D7E" w:rsidRPr="002D2676" w:rsidRDefault="00F71E76" w:rsidP="00994D30">
      <w:pPr>
        <w:autoSpaceDE w:val="0"/>
        <w:autoSpaceDN w:val="0"/>
        <w:adjustRightInd w:val="0"/>
        <w:spacing w:after="120"/>
        <w:ind w:firstLine="709"/>
        <w:rPr>
          <w:color w:val="000000"/>
          <w:sz w:val="22"/>
          <w:szCs w:val="22"/>
        </w:rPr>
      </w:pPr>
      <w:r w:rsidRPr="002D2676">
        <w:rPr>
          <w:color w:val="000000"/>
          <w:sz w:val="22"/>
          <w:szCs w:val="22"/>
        </w:rPr>
        <w:t>1)</w:t>
      </w:r>
      <w:r w:rsidR="00E45D7E" w:rsidRPr="002D2676">
        <w:rPr>
          <w:color w:val="000000"/>
          <w:sz w:val="22"/>
          <w:szCs w:val="22"/>
        </w:rPr>
        <w:t xml:space="preserve"> взаимодействие с поставщиком (исполнителем, подрядчиком) по вопросам исполнения договора.</w:t>
      </w:r>
    </w:p>
    <w:p w:rsidR="00E45D7E" w:rsidRPr="002D2676" w:rsidRDefault="00F71E76" w:rsidP="00994D30">
      <w:pPr>
        <w:autoSpaceDE w:val="0"/>
        <w:autoSpaceDN w:val="0"/>
        <w:adjustRightInd w:val="0"/>
        <w:spacing w:after="120"/>
        <w:ind w:firstLine="709"/>
        <w:rPr>
          <w:color w:val="000000"/>
          <w:sz w:val="22"/>
          <w:szCs w:val="22"/>
        </w:rPr>
      </w:pPr>
      <w:r w:rsidRPr="002D2676">
        <w:rPr>
          <w:color w:val="000000"/>
          <w:sz w:val="22"/>
          <w:szCs w:val="22"/>
        </w:rPr>
        <w:t>2)</w:t>
      </w:r>
      <w:r w:rsidR="00E45D7E" w:rsidRPr="002D2676">
        <w:rPr>
          <w:color w:val="000000"/>
          <w:sz w:val="22"/>
          <w:szCs w:val="22"/>
        </w:rPr>
        <w:t>представление поставщиком (исполнителем, подрядчиком) предложений по изменению, расторжению договора, применению мер ответственности, предусмотренных договором.</w:t>
      </w:r>
    </w:p>
    <w:p w:rsidR="00E45D7E" w:rsidRPr="002D2676" w:rsidRDefault="00F71E76" w:rsidP="00937446">
      <w:pPr>
        <w:autoSpaceDE w:val="0"/>
        <w:autoSpaceDN w:val="0"/>
        <w:adjustRightInd w:val="0"/>
        <w:spacing w:after="120"/>
        <w:ind w:firstLine="709"/>
        <w:rPr>
          <w:color w:val="000000"/>
          <w:sz w:val="22"/>
          <w:szCs w:val="22"/>
        </w:rPr>
      </w:pPr>
      <w:r w:rsidRPr="002D2676">
        <w:rPr>
          <w:color w:val="000000"/>
          <w:sz w:val="22"/>
          <w:szCs w:val="22"/>
        </w:rPr>
        <w:t>3)</w:t>
      </w:r>
      <w:r w:rsidR="00E45D7E" w:rsidRPr="002D2676">
        <w:rPr>
          <w:color w:val="000000"/>
          <w:sz w:val="22"/>
          <w:szCs w:val="22"/>
        </w:rPr>
        <w:t xml:space="preserve"> обязанность поставщика (исполнителя, подрядчика) своевременно предоставлять достоверную</w:t>
      </w:r>
      <w:r w:rsidR="00937446" w:rsidRPr="002D2676">
        <w:rPr>
          <w:color w:val="000000"/>
          <w:sz w:val="22"/>
          <w:szCs w:val="22"/>
        </w:rPr>
        <w:t xml:space="preserve"> </w:t>
      </w:r>
      <w:r w:rsidR="00E45D7E" w:rsidRPr="002D2676">
        <w:rPr>
          <w:color w:val="000000"/>
          <w:sz w:val="22"/>
          <w:szCs w:val="22"/>
        </w:rPr>
        <w:t>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Учреждению результаты исполнения договора.</w:t>
      </w:r>
    </w:p>
    <w:p w:rsidR="00E45D7E" w:rsidRPr="002D2676" w:rsidRDefault="00F71E76" w:rsidP="00994D30">
      <w:pPr>
        <w:autoSpaceDE w:val="0"/>
        <w:autoSpaceDN w:val="0"/>
        <w:adjustRightInd w:val="0"/>
        <w:spacing w:after="120"/>
        <w:ind w:firstLine="709"/>
        <w:rPr>
          <w:color w:val="000000"/>
          <w:sz w:val="22"/>
          <w:szCs w:val="22"/>
        </w:rPr>
      </w:pPr>
      <w:r w:rsidRPr="002D2676">
        <w:rPr>
          <w:color w:val="000000"/>
          <w:sz w:val="22"/>
          <w:szCs w:val="22"/>
        </w:rPr>
        <w:t xml:space="preserve">4) </w:t>
      </w:r>
      <w:r w:rsidR="00E45D7E" w:rsidRPr="002D2676">
        <w:rPr>
          <w:color w:val="000000"/>
          <w:sz w:val="22"/>
          <w:szCs w:val="22"/>
        </w:rPr>
        <w:t>проведение Заказчиком приемки результатов договора (его отдельных этапов).</w:t>
      </w:r>
    </w:p>
    <w:p w:rsidR="00E45D7E" w:rsidRPr="002D2676" w:rsidRDefault="00F71E76" w:rsidP="00994D30">
      <w:pPr>
        <w:autoSpaceDE w:val="0"/>
        <w:autoSpaceDN w:val="0"/>
        <w:adjustRightInd w:val="0"/>
        <w:spacing w:after="120"/>
        <w:ind w:firstLine="709"/>
        <w:rPr>
          <w:color w:val="000000"/>
          <w:sz w:val="22"/>
          <w:szCs w:val="22"/>
        </w:rPr>
      </w:pPr>
      <w:r w:rsidRPr="002D2676">
        <w:rPr>
          <w:color w:val="000000"/>
          <w:sz w:val="22"/>
          <w:szCs w:val="22"/>
        </w:rPr>
        <w:t>5)</w:t>
      </w:r>
      <w:r w:rsidR="00E45D7E" w:rsidRPr="002D2676">
        <w:rPr>
          <w:color w:val="000000"/>
          <w:sz w:val="22"/>
          <w:szCs w:val="22"/>
        </w:rPr>
        <w:t xml:space="preserve"> исполнение Заказчиком обязательства по оплате поставленных товаров, выполненных работ, оказанных услуг.</w:t>
      </w:r>
    </w:p>
    <w:p w:rsidR="00E45D7E" w:rsidRPr="002D2676" w:rsidRDefault="00E45D7E" w:rsidP="00994D30">
      <w:pPr>
        <w:autoSpaceDE w:val="0"/>
        <w:autoSpaceDN w:val="0"/>
        <w:adjustRightInd w:val="0"/>
        <w:spacing w:after="120"/>
        <w:ind w:firstLine="709"/>
        <w:rPr>
          <w:color w:val="000000"/>
          <w:sz w:val="22"/>
          <w:szCs w:val="22"/>
        </w:rPr>
      </w:pPr>
      <w:r w:rsidRPr="002D2676">
        <w:rPr>
          <w:color w:val="000000"/>
          <w:sz w:val="22"/>
          <w:szCs w:val="22"/>
        </w:rPr>
        <w:t>11.2.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условиями договора.</w:t>
      </w:r>
    </w:p>
    <w:p w:rsidR="00E45D7E" w:rsidRPr="002D2676" w:rsidRDefault="00E45D7E" w:rsidP="00994D30">
      <w:pPr>
        <w:autoSpaceDE w:val="0"/>
        <w:autoSpaceDN w:val="0"/>
        <w:adjustRightInd w:val="0"/>
        <w:spacing w:after="120"/>
        <w:ind w:firstLine="709"/>
        <w:rPr>
          <w:color w:val="000000"/>
          <w:sz w:val="22"/>
          <w:szCs w:val="22"/>
        </w:rPr>
      </w:pPr>
      <w:r w:rsidRPr="002D2676">
        <w:rPr>
          <w:color w:val="000000"/>
          <w:sz w:val="22"/>
          <w:szCs w:val="22"/>
        </w:rPr>
        <w:t>11.3. Экспертиза представленных результатов проводится на предмет их соответствия условиям договора. К проведению экспертизы могут привлекаться независимые эксперты, экспертные организации. По решению Заказчика для приемки результатов договора (его отдельных этапов) может создаваться приемочная комиссия. Приемочная комиссия должна состоять не менее чем из 3 членов. Председателем приемочной комиссии является директор Заказчика или уполномоченный им работник.</w:t>
      </w:r>
    </w:p>
    <w:p w:rsidR="00E45D7E" w:rsidRPr="002D2676" w:rsidRDefault="00E45D7E" w:rsidP="00994D30">
      <w:pPr>
        <w:autoSpaceDE w:val="0"/>
        <w:autoSpaceDN w:val="0"/>
        <w:adjustRightInd w:val="0"/>
        <w:spacing w:after="120"/>
        <w:ind w:firstLine="709"/>
        <w:rPr>
          <w:color w:val="000000"/>
          <w:sz w:val="22"/>
          <w:szCs w:val="22"/>
        </w:rPr>
      </w:pPr>
      <w:r w:rsidRPr="002D2676">
        <w:rPr>
          <w:color w:val="000000"/>
          <w:sz w:val="22"/>
          <w:szCs w:val="22"/>
        </w:rPr>
        <w:t xml:space="preserve">11.4. </w:t>
      </w:r>
      <w:proofErr w:type="gramStart"/>
      <w:r w:rsidRPr="002D2676">
        <w:rPr>
          <w:color w:val="000000"/>
          <w:sz w:val="22"/>
          <w:szCs w:val="22"/>
        </w:rPr>
        <w:t>С даты подписания</w:t>
      </w:r>
      <w:proofErr w:type="gramEnd"/>
      <w:r w:rsidRPr="002D2676">
        <w:rPr>
          <w:color w:val="000000"/>
          <w:sz w:val="22"/>
          <w:szCs w:val="22"/>
        </w:rPr>
        <w:t xml:space="preserve"> документа о приемке у Заказчика возникает обязательство оплатить поставленные в соответствии с договором товары, выполненные работы, оказанные услуги в предусмотренные договором сроки.</w:t>
      </w:r>
    </w:p>
    <w:p w:rsidR="00E45D7E" w:rsidRPr="002D2676" w:rsidRDefault="00E45D7E" w:rsidP="00994D30">
      <w:pPr>
        <w:pStyle w:val="21"/>
        <w:keepNext w:val="0"/>
        <w:widowControl w:val="0"/>
        <w:numPr>
          <w:ilvl w:val="0"/>
          <w:numId w:val="0"/>
        </w:numPr>
        <w:spacing w:after="120"/>
        <w:ind w:right="141"/>
        <w:jc w:val="left"/>
        <w:rPr>
          <w:sz w:val="22"/>
          <w:szCs w:val="22"/>
        </w:rPr>
      </w:pPr>
    </w:p>
    <w:p w:rsidR="00937446" w:rsidRPr="002D2676" w:rsidRDefault="00937446" w:rsidP="00937446">
      <w:pPr>
        <w:pStyle w:val="3"/>
        <w:numPr>
          <w:ilvl w:val="0"/>
          <w:numId w:val="0"/>
        </w:numPr>
        <w:tabs>
          <w:tab w:val="left" w:pos="360"/>
        </w:tabs>
        <w:spacing w:before="0" w:after="0"/>
        <w:jc w:val="center"/>
        <w:rPr>
          <w:rFonts w:ascii="Times New Roman" w:hAnsi="Times New Roman" w:cs="Times New Roman"/>
          <w:sz w:val="22"/>
          <w:szCs w:val="22"/>
        </w:rPr>
      </w:pPr>
      <w:bookmarkStart w:id="6" w:name="_Toc147809672"/>
      <w:bookmarkStart w:id="7" w:name="_Toc191353898"/>
      <w:bookmarkStart w:id="8" w:name="_Toc192055895"/>
      <w:r w:rsidRPr="002D2676">
        <w:rPr>
          <w:rFonts w:ascii="Times New Roman" w:hAnsi="Times New Roman" w:cs="Times New Roman"/>
          <w:sz w:val="22"/>
          <w:szCs w:val="22"/>
        </w:rPr>
        <w:t>12.Урегулирование споров</w:t>
      </w:r>
      <w:bookmarkEnd w:id="6"/>
      <w:bookmarkEnd w:id="7"/>
      <w:bookmarkEnd w:id="8"/>
    </w:p>
    <w:p w:rsidR="00937446" w:rsidRPr="002D2676" w:rsidRDefault="00937446" w:rsidP="00937446">
      <w:pPr>
        <w:pStyle w:val="4"/>
        <w:spacing w:before="0" w:after="0"/>
        <w:rPr>
          <w:rFonts w:ascii="Times New Roman" w:hAnsi="Times New Roman" w:cs="Times New Roman"/>
          <w:sz w:val="22"/>
          <w:szCs w:val="22"/>
        </w:rPr>
      </w:pPr>
      <w:r w:rsidRPr="002D2676">
        <w:rPr>
          <w:rFonts w:ascii="Times New Roman" w:hAnsi="Times New Roman" w:cs="Times New Roman"/>
          <w:sz w:val="22"/>
          <w:szCs w:val="22"/>
        </w:rPr>
        <w:t xml:space="preserve">12.1. В случае возникновения любых противоречий, претензий, разногласий и споров, связанных с размещением муниципального заказа путем проведения конкурса участники закупки, заказчик, комиссия по осуществлению закупок </w:t>
      </w:r>
      <w:proofErr w:type="gramStart"/>
      <w:r w:rsidRPr="002D2676">
        <w:rPr>
          <w:rFonts w:ascii="Times New Roman" w:hAnsi="Times New Roman" w:cs="Times New Roman"/>
          <w:sz w:val="22"/>
          <w:szCs w:val="22"/>
        </w:rPr>
        <w:t>предпринимают усилия</w:t>
      </w:r>
      <w:proofErr w:type="gramEnd"/>
      <w:r w:rsidRPr="002D2676">
        <w:rPr>
          <w:rFonts w:ascii="Times New Roman" w:hAnsi="Times New Roman" w:cs="Times New Roman"/>
          <w:sz w:val="22"/>
          <w:szCs w:val="22"/>
        </w:rPr>
        <w:t xml:space="preserve"> для урегулирования таких противоречий, претензий и разногласий в добровольном порядке.</w:t>
      </w:r>
    </w:p>
    <w:p w:rsidR="00937446" w:rsidRPr="002D2676" w:rsidRDefault="00937446" w:rsidP="009E5B92">
      <w:pPr>
        <w:pStyle w:val="4"/>
        <w:numPr>
          <w:ilvl w:val="1"/>
          <w:numId w:val="15"/>
        </w:numPr>
        <w:spacing w:before="0" w:after="0"/>
        <w:ind w:left="0" w:firstLine="0"/>
        <w:rPr>
          <w:rFonts w:ascii="Times New Roman" w:hAnsi="Times New Roman" w:cs="Times New Roman"/>
          <w:sz w:val="22"/>
          <w:szCs w:val="22"/>
        </w:rPr>
      </w:pPr>
      <w:r w:rsidRPr="002D2676">
        <w:rPr>
          <w:rFonts w:ascii="Times New Roman" w:hAnsi="Times New Roman" w:cs="Times New Roman"/>
          <w:sz w:val="22"/>
          <w:szCs w:val="22"/>
        </w:rPr>
        <w:t xml:space="preserve">Любые споры, связанные </w:t>
      </w:r>
      <w:proofErr w:type="gramStart"/>
      <w:r w:rsidRPr="002D2676">
        <w:rPr>
          <w:rFonts w:ascii="Times New Roman" w:hAnsi="Times New Roman" w:cs="Times New Roman"/>
          <w:sz w:val="22"/>
          <w:szCs w:val="22"/>
        </w:rPr>
        <w:t>с</w:t>
      </w:r>
      <w:proofErr w:type="gramEnd"/>
      <w:r w:rsidRPr="002D2676">
        <w:rPr>
          <w:rFonts w:ascii="Times New Roman" w:hAnsi="Times New Roman" w:cs="Times New Roman"/>
          <w:sz w:val="22"/>
          <w:szCs w:val="22"/>
        </w:rPr>
        <w:t xml:space="preserve"> </w:t>
      </w:r>
      <w:proofErr w:type="gramStart"/>
      <w:r w:rsidRPr="002D2676">
        <w:rPr>
          <w:rFonts w:ascii="Times New Roman" w:hAnsi="Times New Roman" w:cs="Times New Roman"/>
          <w:sz w:val="22"/>
          <w:szCs w:val="22"/>
        </w:rPr>
        <w:t>осуществлению</w:t>
      </w:r>
      <w:proofErr w:type="gramEnd"/>
      <w:r w:rsidRPr="002D2676">
        <w:rPr>
          <w:rFonts w:ascii="Times New Roman" w:hAnsi="Times New Roman" w:cs="Times New Roman"/>
          <w:sz w:val="22"/>
          <w:szCs w:val="22"/>
        </w:rPr>
        <w:t xml:space="preserve"> закупок путем проведения конкурса, остающиеся неурегулированными во внесудебном порядке, разрешаются в судебном порядке, предусмотренном действующим процессуальным законодательством РФ.</w:t>
      </w:r>
    </w:p>
    <w:p w:rsidR="00E45D7E" w:rsidRPr="002D2676" w:rsidRDefault="00E45D7E" w:rsidP="00F81AE6">
      <w:pPr>
        <w:pStyle w:val="ConsPlusNormal"/>
        <w:widowControl/>
        <w:tabs>
          <w:tab w:val="left" w:pos="0"/>
        </w:tabs>
        <w:spacing w:line="276" w:lineRule="auto"/>
        <w:ind w:right="-15" w:firstLine="0"/>
        <w:rPr>
          <w:rFonts w:ascii="Times New Roman" w:hAnsi="Times New Roman"/>
          <w:b/>
          <w:bCs/>
        </w:rPr>
      </w:pPr>
    </w:p>
    <w:p w:rsidR="00937446" w:rsidRPr="002D2676" w:rsidRDefault="00937446" w:rsidP="00937446">
      <w:pPr>
        <w:pStyle w:val="ConsPlusNormal"/>
        <w:widowControl/>
        <w:tabs>
          <w:tab w:val="left" w:pos="0"/>
        </w:tabs>
        <w:spacing w:line="276" w:lineRule="auto"/>
        <w:ind w:right="-15" w:firstLine="0"/>
        <w:jc w:val="center"/>
        <w:rPr>
          <w:rFonts w:ascii="Times New Roman" w:hAnsi="Times New Roman"/>
          <w:b/>
          <w:bCs/>
        </w:rPr>
      </w:pPr>
    </w:p>
    <w:p w:rsidR="00937446" w:rsidRPr="002D2676" w:rsidRDefault="00937446" w:rsidP="00937446">
      <w:pPr>
        <w:pStyle w:val="ConsPlusNormal"/>
        <w:widowControl/>
        <w:tabs>
          <w:tab w:val="left" w:pos="0"/>
        </w:tabs>
        <w:spacing w:line="276" w:lineRule="auto"/>
        <w:ind w:right="-15" w:firstLine="0"/>
        <w:jc w:val="center"/>
        <w:rPr>
          <w:rFonts w:ascii="Times New Roman" w:hAnsi="Times New Roman"/>
          <w:b/>
          <w:bCs/>
        </w:rPr>
        <w:sectPr w:rsidR="00937446" w:rsidRPr="002D2676" w:rsidSect="00E76833">
          <w:footerReference w:type="default" r:id="rId9"/>
          <w:pgSz w:w="11907" w:h="16840" w:code="9"/>
          <w:pgMar w:top="993" w:right="992" w:bottom="425" w:left="1559" w:header="709" w:footer="709" w:gutter="0"/>
          <w:cols w:space="708"/>
          <w:titlePg/>
          <w:docGrid w:linePitch="360"/>
        </w:sectPr>
      </w:pPr>
    </w:p>
    <w:p w:rsidR="00937446" w:rsidRDefault="00937446" w:rsidP="00937446">
      <w:pPr>
        <w:jc w:val="center"/>
      </w:pPr>
      <w:r w:rsidRPr="001B2B6D">
        <w:rPr>
          <w:b/>
          <w:bCs/>
          <w:sz w:val="22"/>
          <w:szCs w:val="22"/>
        </w:rPr>
        <w:lastRenderedPageBreak/>
        <w:t xml:space="preserve">Раздел </w:t>
      </w:r>
      <w:r w:rsidRPr="001B2B6D">
        <w:rPr>
          <w:b/>
          <w:bCs/>
          <w:sz w:val="22"/>
          <w:szCs w:val="22"/>
          <w:lang w:val="en-US"/>
        </w:rPr>
        <w:t>II</w:t>
      </w:r>
      <w:r w:rsidRPr="001B2B6D">
        <w:rPr>
          <w:b/>
          <w:bCs/>
          <w:sz w:val="22"/>
          <w:szCs w:val="22"/>
        </w:rPr>
        <w:t>. ИНФОРМАЦИОННАЯ КАРТА ОТКРЫТОГО КОНКУРСА</w:t>
      </w:r>
    </w:p>
    <w:tbl>
      <w:tblPr>
        <w:tblW w:w="15310" w:type="dxa"/>
        <w:tblInd w:w="-106" w:type="dxa"/>
        <w:tblLayout w:type="fixed"/>
        <w:tblLook w:val="0000"/>
      </w:tblPr>
      <w:tblGrid>
        <w:gridCol w:w="851"/>
        <w:gridCol w:w="4536"/>
        <w:gridCol w:w="9923"/>
      </w:tblGrid>
      <w:tr w:rsidR="00937446" w:rsidRPr="001B2B6D" w:rsidTr="00937446">
        <w:trPr>
          <w:trHeight w:val="227"/>
          <w:tblHeader/>
        </w:trPr>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rsidR="00937446" w:rsidRPr="001B2B6D" w:rsidRDefault="00937446" w:rsidP="00937446">
            <w:pPr>
              <w:keepNext/>
              <w:keepLines/>
              <w:widowControl w:val="0"/>
              <w:suppressLineNumbers/>
              <w:suppressAutoHyphens/>
              <w:spacing w:after="0" w:line="276" w:lineRule="auto"/>
              <w:ind w:left="-293" w:right="141" w:firstLine="567"/>
              <w:jc w:val="center"/>
              <w:rPr>
                <w:b/>
                <w:bCs/>
              </w:rPr>
            </w:pPr>
            <w:r w:rsidRPr="001B2B6D">
              <w:rPr>
                <w:b/>
                <w:bCs/>
                <w:sz w:val="22"/>
                <w:szCs w:val="22"/>
              </w:rPr>
              <w:t>№</w:t>
            </w:r>
          </w:p>
        </w:tc>
        <w:tc>
          <w:tcPr>
            <w:tcW w:w="4536" w:type="dxa"/>
            <w:tcBorders>
              <w:top w:val="single" w:sz="4" w:space="0" w:color="auto"/>
              <w:left w:val="single" w:sz="4" w:space="0" w:color="auto"/>
              <w:bottom w:val="single" w:sz="4" w:space="0" w:color="auto"/>
              <w:right w:val="single" w:sz="4" w:space="0" w:color="auto"/>
            </w:tcBorders>
            <w:shd w:val="clear" w:color="auto" w:fill="E6E6E6"/>
            <w:vAlign w:val="center"/>
          </w:tcPr>
          <w:p w:rsidR="00937446" w:rsidRDefault="00937446" w:rsidP="00937446">
            <w:pPr>
              <w:keepNext/>
              <w:keepLines/>
              <w:widowControl w:val="0"/>
              <w:suppressLineNumbers/>
              <w:suppressAutoHyphens/>
              <w:spacing w:after="0" w:line="276" w:lineRule="auto"/>
              <w:ind w:left="284" w:right="141" w:firstLine="567"/>
              <w:jc w:val="center"/>
              <w:rPr>
                <w:b/>
                <w:bCs/>
              </w:rPr>
            </w:pPr>
            <w:r w:rsidRPr="001B2B6D">
              <w:rPr>
                <w:b/>
                <w:bCs/>
                <w:sz w:val="22"/>
                <w:szCs w:val="22"/>
              </w:rPr>
              <w:t xml:space="preserve">Содержание пункта </w:t>
            </w:r>
          </w:p>
          <w:p w:rsidR="00937446" w:rsidRPr="001B2B6D" w:rsidRDefault="00937446" w:rsidP="00937446">
            <w:pPr>
              <w:keepNext/>
              <w:keepLines/>
              <w:widowControl w:val="0"/>
              <w:suppressLineNumbers/>
              <w:suppressAutoHyphens/>
              <w:spacing w:after="0" w:line="276" w:lineRule="auto"/>
              <w:ind w:left="284" w:right="141" w:firstLine="567"/>
              <w:jc w:val="center"/>
              <w:rPr>
                <w:b/>
                <w:bCs/>
              </w:rPr>
            </w:pPr>
          </w:p>
        </w:tc>
        <w:tc>
          <w:tcPr>
            <w:tcW w:w="9923" w:type="dxa"/>
            <w:tcBorders>
              <w:top w:val="single" w:sz="4" w:space="0" w:color="auto"/>
              <w:left w:val="single" w:sz="4" w:space="0" w:color="auto"/>
              <w:bottom w:val="single" w:sz="4" w:space="0" w:color="auto"/>
              <w:right w:val="single" w:sz="4" w:space="0" w:color="auto"/>
            </w:tcBorders>
            <w:shd w:val="clear" w:color="auto" w:fill="E6E6E6"/>
            <w:vAlign w:val="center"/>
          </w:tcPr>
          <w:p w:rsidR="00937446" w:rsidRPr="001B2B6D" w:rsidRDefault="00937446" w:rsidP="00937446">
            <w:pPr>
              <w:keepNext/>
              <w:keepLines/>
              <w:widowControl w:val="0"/>
              <w:suppressLineNumbers/>
              <w:suppressAutoHyphens/>
              <w:spacing w:after="0" w:line="276" w:lineRule="auto"/>
              <w:ind w:left="284" w:right="141" w:firstLine="567"/>
              <w:jc w:val="center"/>
              <w:rPr>
                <w:b/>
                <w:bCs/>
              </w:rPr>
            </w:pPr>
            <w:r w:rsidRPr="001B2B6D">
              <w:rPr>
                <w:b/>
                <w:bCs/>
                <w:sz w:val="22"/>
                <w:szCs w:val="22"/>
              </w:rPr>
              <w:t>Информация</w:t>
            </w:r>
          </w:p>
        </w:tc>
      </w:tr>
      <w:tr w:rsidR="00937446" w:rsidRPr="001B2B6D" w:rsidTr="00937446">
        <w:trPr>
          <w:trHeight w:val="227"/>
        </w:trPr>
        <w:tc>
          <w:tcPr>
            <w:tcW w:w="15310" w:type="dxa"/>
            <w:gridSpan w:val="3"/>
            <w:tcBorders>
              <w:top w:val="single" w:sz="4" w:space="0" w:color="auto"/>
              <w:left w:val="single" w:sz="4" w:space="0" w:color="auto"/>
              <w:bottom w:val="single" w:sz="4" w:space="0" w:color="auto"/>
              <w:right w:val="single" w:sz="4" w:space="0" w:color="auto"/>
            </w:tcBorders>
          </w:tcPr>
          <w:p w:rsidR="00937446" w:rsidRPr="001B2B6D" w:rsidRDefault="00937446" w:rsidP="00937446">
            <w:pPr>
              <w:keepNext/>
              <w:keepLines/>
              <w:widowControl w:val="0"/>
              <w:suppressLineNumbers/>
              <w:suppressAutoHyphens/>
              <w:spacing w:after="0" w:line="276" w:lineRule="auto"/>
              <w:ind w:left="284" w:right="141" w:firstLine="567"/>
              <w:jc w:val="center"/>
            </w:pPr>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after="0" w:line="276" w:lineRule="auto"/>
              <w:ind w:left="-108" w:right="-108" w:hanging="34"/>
              <w:jc w:val="center"/>
              <w:rPr>
                <w:b/>
                <w:bCs/>
                <w:snapToGrid w:val="0"/>
                <w:sz w:val="18"/>
                <w:szCs w:val="18"/>
              </w:rPr>
            </w:pPr>
          </w:p>
          <w:p w:rsidR="00937446" w:rsidRPr="00EA3107" w:rsidRDefault="00937446" w:rsidP="00937446">
            <w:pPr>
              <w:spacing w:after="0" w:line="276" w:lineRule="auto"/>
              <w:ind w:left="-108" w:right="-108" w:hanging="34"/>
              <w:jc w:val="center"/>
              <w:rPr>
                <w:snapToGrid w:val="0"/>
                <w:sz w:val="18"/>
                <w:szCs w:val="18"/>
              </w:rPr>
            </w:pPr>
            <w:r w:rsidRPr="00EA3107">
              <w:rPr>
                <w:snapToGrid w:val="0"/>
                <w:sz w:val="18"/>
                <w:szCs w:val="18"/>
              </w:rPr>
              <w:t>1.</w:t>
            </w:r>
          </w:p>
          <w:p w:rsidR="00937446" w:rsidRPr="00EA3107" w:rsidRDefault="00937446" w:rsidP="00937446">
            <w:pPr>
              <w:spacing w:after="0" w:line="276" w:lineRule="auto"/>
              <w:ind w:left="-108" w:right="-108" w:hanging="34"/>
              <w:jc w:val="center"/>
              <w:rPr>
                <w:b/>
                <w:bCs/>
                <w:sz w:val="18"/>
                <w:szCs w:val="18"/>
              </w:rPr>
            </w:pP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keepNext/>
              <w:keepLines/>
              <w:widowControl w:val="0"/>
              <w:suppressLineNumbers/>
              <w:suppressAutoHyphens/>
              <w:spacing w:after="0" w:line="276" w:lineRule="auto"/>
              <w:ind w:right="141" w:firstLine="33"/>
              <w:jc w:val="left"/>
              <w:rPr>
                <w:sz w:val="20"/>
                <w:szCs w:val="20"/>
              </w:rPr>
            </w:pPr>
            <w:r w:rsidRPr="00B56EF0">
              <w:rPr>
                <w:sz w:val="20"/>
                <w:szCs w:val="20"/>
              </w:rPr>
              <w:t xml:space="preserve">Наименование </w:t>
            </w:r>
            <w:r>
              <w:rPr>
                <w:sz w:val="20"/>
                <w:szCs w:val="20"/>
              </w:rPr>
              <w:t xml:space="preserve"> </w:t>
            </w:r>
            <w:r w:rsidRPr="00B56EF0">
              <w:rPr>
                <w:sz w:val="20"/>
                <w:szCs w:val="20"/>
              </w:rPr>
              <w:t>Заказчика,                 контактная информация</w:t>
            </w:r>
          </w:p>
        </w:tc>
        <w:tc>
          <w:tcPr>
            <w:tcW w:w="9923"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spacing w:after="0" w:line="276" w:lineRule="auto"/>
              <w:ind w:right="141"/>
              <w:rPr>
                <w:sz w:val="20"/>
                <w:szCs w:val="20"/>
              </w:rPr>
            </w:pPr>
            <w:r w:rsidRPr="00B56EF0">
              <w:rPr>
                <w:b/>
                <w:bCs/>
                <w:sz w:val="20"/>
                <w:szCs w:val="20"/>
              </w:rPr>
              <w:t>Заказчик:</w:t>
            </w:r>
            <w:r w:rsidRPr="00B56EF0">
              <w:rPr>
                <w:sz w:val="20"/>
                <w:szCs w:val="20"/>
              </w:rPr>
              <w:t xml:space="preserve">  Муниципальное автономное общеобразовательное учреждение средняя  общеобразовательная школа №113 (МАОУ СОШ №113)</w:t>
            </w:r>
          </w:p>
          <w:p w:rsidR="00937446" w:rsidRPr="00B56EF0" w:rsidRDefault="00937446" w:rsidP="00937446">
            <w:pPr>
              <w:spacing w:after="0" w:line="276" w:lineRule="auto"/>
              <w:ind w:right="141"/>
              <w:rPr>
                <w:sz w:val="20"/>
                <w:szCs w:val="20"/>
              </w:rPr>
            </w:pPr>
            <w:r w:rsidRPr="00B56EF0">
              <w:rPr>
                <w:b/>
                <w:bCs/>
                <w:sz w:val="20"/>
                <w:szCs w:val="20"/>
              </w:rPr>
              <w:t xml:space="preserve">Юридический адрес: </w:t>
            </w:r>
            <w:r w:rsidRPr="00B56EF0">
              <w:rPr>
                <w:sz w:val="20"/>
                <w:szCs w:val="20"/>
              </w:rPr>
              <w:t>620042, г. Екатеринбург, ул. Бакинских комиссаров, д. 50</w:t>
            </w:r>
          </w:p>
          <w:p w:rsidR="00937446" w:rsidRPr="00B56EF0" w:rsidRDefault="00937446" w:rsidP="00937446">
            <w:pPr>
              <w:spacing w:after="0" w:line="276" w:lineRule="auto"/>
              <w:ind w:right="141"/>
              <w:rPr>
                <w:sz w:val="20"/>
                <w:szCs w:val="20"/>
              </w:rPr>
            </w:pPr>
            <w:r w:rsidRPr="00B56EF0">
              <w:rPr>
                <w:b/>
                <w:bCs/>
                <w:sz w:val="20"/>
                <w:szCs w:val="20"/>
              </w:rPr>
              <w:t xml:space="preserve">Почтовый адрес: </w:t>
            </w:r>
            <w:r w:rsidRPr="00B56EF0">
              <w:rPr>
                <w:sz w:val="20"/>
                <w:szCs w:val="20"/>
              </w:rPr>
              <w:t>620042, г. Екатеринбург, ул. Бакинских комиссаров, д. 50</w:t>
            </w:r>
          </w:p>
          <w:p w:rsidR="00937446" w:rsidRPr="00B56EF0" w:rsidRDefault="00937446" w:rsidP="00937446">
            <w:pPr>
              <w:spacing w:after="0" w:line="276" w:lineRule="auto"/>
              <w:ind w:right="141"/>
              <w:rPr>
                <w:sz w:val="20"/>
                <w:szCs w:val="20"/>
              </w:rPr>
            </w:pPr>
            <w:r w:rsidRPr="00B56EF0">
              <w:rPr>
                <w:b/>
                <w:bCs/>
                <w:sz w:val="20"/>
                <w:szCs w:val="20"/>
              </w:rPr>
              <w:t xml:space="preserve">Адрес электронной почты: </w:t>
            </w:r>
            <w:proofErr w:type="spellStart"/>
            <w:r w:rsidRPr="00B56EF0">
              <w:rPr>
                <w:sz w:val="20"/>
                <w:szCs w:val="20"/>
                <w:lang w:val="en-US"/>
              </w:rPr>
              <w:t>mousosh</w:t>
            </w:r>
            <w:proofErr w:type="spellEnd"/>
            <w:r w:rsidRPr="00B56EF0">
              <w:rPr>
                <w:sz w:val="20"/>
                <w:szCs w:val="20"/>
              </w:rPr>
              <w:t>113@</w:t>
            </w:r>
            <w:r w:rsidRPr="00B56EF0">
              <w:rPr>
                <w:sz w:val="20"/>
                <w:szCs w:val="20"/>
                <w:lang w:val="en-US"/>
              </w:rPr>
              <w:t>list</w:t>
            </w:r>
            <w:r w:rsidRPr="00B56EF0">
              <w:rPr>
                <w:sz w:val="20"/>
                <w:szCs w:val="20"/>
              </w:rPr>
              <w:t>.</w:t>
            </w:r>
            <w:proofErr w:type="spellStart"/>
            <w:r w:rsidRPr="00B56EF0">
              <w:rPr>
                <w:sz w:val="20"/>
                <w:szCs w:val="20"/>
                <w:lang w:val="en-US"/>
              </w:rPr>
              <w:t>ru</w:t>
            </w:r>
            <w:proofErr w:type="spellEnd"/>
          </w:p>
          <w:p w:rsidR="00937446" w:rsidRPr="00B56EF0" w:rsidRDefault="00937446" w:rsidP="00937446">
            <w:pPr>
              <w:spacing w:after="0" w:line="276" w:lineRule="auto"/>
              <w:ind w:right="141"/>
              <w:rPr>
                <w:b/>
                <w:bCs/>
                <w:sz w:val="20"/>
                <w:szCs w:val="20"/>
              </w:rPr>
            </w:pPr>
            <w:r w:rsidRPr="00B56EF0">
              <w:rPr>
                <w:b/>
                <w:bCs/>
                <w:sz w:val="20"/>
                <w:szCs w:val="20"/>
              </w:rPr>
              <w:t xml:space="preserve">Контактный телефон: </w:t>
            </w:r>
            <w:r>
              <w:rPr>
                <w:sz w:val="20"/>
                <w:szCs w:val="20"/>
              </w:rPr>
              <w:t>(343) 325-17</w:t>
            </w:r>
            <w:r w:rsidRPr="00B56EF0">
              <w:rPr>
                <w:sz w:val="20"/>
                <w:szCs w:val="20"/>
              </w:rPr>
              <w:t>-61</w:t>
            </w:r>
          </w:p>
          <w:p w:rsidR="00937446" w:rsidRPr="00B56EF0" w:rsidRDefault="00937446" w:rsidP="00937446">
            <w:pPr>
              <w:keepNext/>
              <w:keepLines/>
              <w:widowControl w:val="0"/>
              <w:suppressLineNumbers/>
              <w:suppressAutoHyphens/>
              <w:spacing w:after="0" w:line="276" w:lineRule="auto"/>
              <w:ind w:right="141"/>
              <w:rPr>
                <w:sz w:val="20"/>
                <w:szCs w:val="20"/>
              </w:rPr>
            </w:pPr>
            <w:r w:rsidRPr="00B56EF0">
              <w:rPr>
                <w:b/>
                <w:bCs/>
                <w:sz w:val="20"/>
                <w:szCs w:val="20"/>
              </w:rPr>
              <w:t xml:space="preserve">Контактное лицо: </w:t>
            </w:r>
            <w:r w:rsidRPr="00B56EF0">
              <w:rPr>
                <w:sz w:val="20"/>
                <w:szCs w:val="20"/>
              </w:rPr>
              <w:t>Сулина Лариса Анатольевна</w:t>
            </w:r>
          </w:p>
        </w:tc>
      </w:tr>
      <w:tr w:rsidR="00937446" w:rsidRPr="001B2B6D" w:rsidTr="00937446">
        <w:trPr>
          <w:trHeight w:val="227"/>
        </w:trPr>
        <w:tc>
          <w:tcPr>
            <w:tcW w:w="851" w:type="dxa"/>
            <w:tcBorders>
              <w:top w:val="single" w:sz="4" w:space="0" w:color="auto"/>
              <w:left w:val="single" w:sz="4" w:space="0" w:color="auto"/>
              <w:right w:val="single" w:sz="4" w:space="0" w:color="auto"/>
            </w:tcBorders>
          </w:tcPr>
          <w:p w:rsidR="00937446" w:rsidRPr="00EA3107" w:rsidRDefault="00937446" w:rsidP="009E5B92">
            <w:pPr>
              <w:numPr>
                <w:ilvl w:val="0"/>
                <w:numId w:val="16"/>
              </w:numPr>
              <w:spacing w:after="0" w:line="276" w:lineRule="auto"/>
              <w:ind w:left="-108" w:right="-108" w:hanging="34"/>
              <w:jc w:val="center"/>
              <w:rPr>
                <w:snapToGrid w:val="0"/>
                <w:sz w:val="18"/>
                <w:szCs w:val="18"/>
              </w:rPr>
            </w:pP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keepNext/>
              <w:keepLines/>
              <w:widowControl w:val="0"/>
              <w:suppressLineNumbers/>
              <w:suppressAutoHyphens/>
              <w:spacing w:after="0" w:line="276" w:lineRule="auto"/>
              <w:ind w:right="141" w:firstLine="33"/>
              <w:jc w:val="left"/>
              <w:rPr>
                <w:sz w:val="20"/>
                <w:szCs w:val="20"/>
              </w:rPr>
            </w:pPr>
            <w:r w:rsidRPr="00B56EF0">
              <w:rPr>
                <w:sz w:val="20"/>
                <w:szCs w:val="20"/>
              </w:rPr>
              <w:t>Предмет открытого конкурса</w:t>
            </w:r>
          </w:p>
        </w:tc>
        <w:tc>
          <w:tcPr>
            <w:tcW w:w="9923" w:type="dxa"/>
            <w:tcBorders>
              <w:top w:val="single" w:sz="4" w:space="0" w:color="auto"/>
              <w:left w:val="single" w:sz="4" w:space="0" w:color="auto"/>
              <w:bottom w:val="single" w:sz="4" w:space="0" w:color="auto"/>
              <w:right w:val="single" w:sz="4" w:space="0" w:color="auto"/>
            </w:tcBorders>
          </w:tcPr>
          <w:p w:rsidR="00937446" w:rsidRPr="001E709D" w:rsidRDefault="00937446" w:rsidP="00937446">
            <w:pPr>
              <w:pStyle w:val="10"/>
              <w:tabs>
                <w:tab w:val="clear" w:pos="716"/>
              </w:tabs>
              <w:spacing w:before="0" w:after="0" w:line="276" w:lineRule="auto"/>
              <w:ind w:left="34" w:firstLine="0"/>
              <w:jc w:val="both"/>
              <w:rPr>
                <w:b w:val="0"/>
                <w:bCs w:val="0"/>
                <w:sz w:val="20"/>
                <w:szCs w:val="20"/>
              </w:rPr>
            </w:pPr>
            <w:r w:rsidRPr="001E709D">
              <w:rPr>
                <w:b w:val="0"/>
                <w:bCs w:val="0"/>
                <w:sz w:val="20"/>
                <w:szCs w:val="20"/>
              </w:rPr>
              <w:t xml:space="preserve">Оказание услуг </w:t>
            </w:r>
            <w:r w:rsidR="00505FDA" w:rsidRPr="001E709D">
              <w:rPr>
                <w:b w:val="0"/>
                <w:sz w:val="20"/>
                <w:szCs w:val="20"/>
              </w:rPr>
              <w:t xml:space="preserve">по охране и обеспечению </w:t>
            </w:r>
            <w:proofErr w:type="spellStart"/>
            <w:r w:rsidR="00505FDA" w:rsidRPr="001E709D">
              <w:rPr>
                <w:b w:val="0"/>
                <w:sz w:val="20"/>
                <w:szCs w:val="20"/>
              </w:rPr>
              <w:t>внутриобъектового</w:t>
            </w:r>
            <w:proofErr w:type="spellEnd"/>
            <w:r w:rsidR="00505FDA" w:rsidRPr="001E709D">
              <w:rPr>
                <w:b w:val="0"/>
                <w:sz w:val="20"/>
                <w:szCs w:val="20"/>
              </w:rPr>
              <w:t xml:space="preserve"> и </w:t>
            </w:r>
            <w:proofErr w:type="gramStart"/>
            <w:r w:rsidR="00505FDA" w:rsidRPr="001E709D">
              <w:rPr>
                <w:b w:val="0"/>
                <w:sz w:val="20"/>
                <w:szCs w:val="20"/>
              </w:rPr>
              <w:t>пропускного</w:t>
            </w:r>
            <w:proofErr w:type="gramEnd"/>
            <w:r w:rsidR="00505FDA" w:rsidRPr="001E709D">
              <w:rPr>
                <w:b w:val="0"/>
                <w:sz w:val="20"/>
                <w:szCs w:val="20"/>
              </w:rPr>
              <w:t xml:space="preserve"> режимов  </w:t>
            </w:r>
            <w:r w:rsidRPr="001E709D">
              <w:rPr>
                <w:b w:val="0"/>
                <w:bCs w:val="0"/>
                <w:sz w:val="20"/>
                <w:szCs w:val="20"/>
              </w:rPr>
              <w:t>в  МАОУ СОШ №113</w:t>
            </w:r>
          </w:p>
        </w:tc>
      </w:tr>
      <w:tr w:rsidR="00937446" w:rsidRPr="001B2B6D" w:rsidTr="00937446">
        <w:trPr>
          <w:trHeight w:val="428"/>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after="0" w:line="276" w:lineRule="auto"/>
              <w:ind w:left="-108" w:right="-108" w:hanging="34"/>
              <w:jc w:val="center"/>
              <w:rPr>
                <w:b/>
                <w:bCs/>
                <w:snapToGrid w:val="0"/>
                <w:sz w:val="18"/>
                <w:szCs w:val="18"/>
              </w:rPr>
            </w:pPr>
          </w:p>
          <w:p w:rsidR="00937446" w:rsidRPr="005133FC" w:rsidRDefault="00937446" w:rsidP="00937446">
            <w:pPr>
              <w:spacing w:after="0" w:line="276" w:lineRule="auto"/>
              <w:ind w:left="-108" w:right="-108" w:hanging="34"/>
              <w:jc w:val="center"/>
              <w:rPr>
                <w:snapToGrid w:val="0"/>
                <w:sz w:val="18"/>
                <w:szCs w:val="18"/>
              </w:rPr>
            </w:pPr>
            <w:r w:rsidRPr="00EA3107">
              <w:rPr>
                <w:snapToGrid w:val="0"/>
                <w:sz w:val="18"/>
                <w:szCs w:val="18"/>
              </w:rPr>
              <w:t>3.</w:t>
            </w: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keepNext/>
              <w:keepLines/>
              <w:widowControl w:val="0"/>
              <w:suppressLineNumbers/>
              <w:suppressAutoHyphens/>
              <w:spacing w:after="0" w:line="276" w:lineRule="auto"/>
              <w:ind w:right="141" w:firstLine="33"/>
              <w:jc w:val="left"/>
              <w:rPr>
                <w:sz w:val="20"/>
                <w:szCs w:val="20"/>
              </w:rPr>
            </w:pPr>
            <w:r w:rsidRPr="00B56EF0">
              <w:rPr>
                <w:sz w:val="20"/>
                <w:szCs w:val="20"/>
              </w:rPr>
              <w:t>Способ закупки</w:t>
            </w:r>
          </w:p>
        </w:tc>
        <w:tc>
          <w:tcPr>
            <w:tcW w:w="9923"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keepNext/>
              <w:keepLines/>
              <w:widowControl w:val="0"/>
              <w:suppressLineNumbers/>
              <w:suppressAutoHyphens/>
              <w:spacing w:after="0" w:line="276" w:lineRule="auto"/>
              <w:ind w:right="141" w:firstLine="33"/>
              <w:rPr>
                <w:sz w:val="20"/>
                <w:szCs w:val="20"/>
              </w:rPr>
            </w:pPr>
            <w:r w:rsidRPr="00B56EF0">
              <w:rPr>
                <w:sz w:val="20"/>
                <w:szCs w:val="20"/>
              </w:rPr>
              <w:t xml:space="preserve">Открытый конкурс </w:t>
            </w:r>
          </w:p>
        </w:tc>
      </w:tr>
      <w:tr w:rsidR="00937446" w:rsidRPr="001B2B6D" w:rsidTr="00937446">
        <w:trPr>
          <w:trHeight w:val="227"/>
        </w:trPr>
        <w:tc>
          <w:tcPr>
            <w:tcW w:w="851" w:type="dxa"/>
            <w:tcBorders>
              <w:top w:val="single" w:sz="4" w:space="0" w:color="auto"/>
              <w:left w:val="single" w:sz="4" w:space="0" w:color="auto"/>
              <w:right w:val="single" w:sz="4" w:space="0" w:color="auto"/>
            </w:tcBorders>
          </w:tcPr>
          <w:p w:rsidR="00937446" w:rsidRPr="00EA3107" w:rsidRDefault="00937446" w:rsidP="00937446">
            <w:pPr>
              <w:spacing w:after="0" w:line="276" w:lineRule="auto"/>
              <w:ind w:left="-108" w:right="-108" w:hanging="34"/>
              <w:jc w:val="center"/>
              <w:rPr>
                <w:snapToGrid w:val="0"/>
                <w:sz w:val="18"/>
                <w:szCs w:val="18"/>
              </w:rPr>
            </w:pPr>
            <w:r w:rsidRPr="00EA3107">
              <w:rPr>
                <w:snapToGrid w:val="0"/>
                <w:sz w:val="18"/>
                <w:szCs w:val="18"/>
              </w:rPr>
              <w:t>4.</w:t>
            </w: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keepNext/>
              <w:keepLines/>
              <w:widowControl w:val="0"/>
              <w:suppressLineNumbers/>
              <w:suppressAutoHyphens/>
              <w:spacing w:after="0" w:line="276" w:lineRule="auto"/>
              <w:ind w:right="141" w:firstLine="33"/>
              <w:jc w:val="left"/>
              <w:rPr>
                <w:sz w:val="20"/>
                <w:szCs w:val="20"/>
              </w:rPr>
            </w:pPr>
            <w:r w:rsidRPr="00B56EF0">
              <w:rPr>
                <w:sz w:val="20"/>
                <w:szCs w:val="20"/>
              </w:rPr>
              <w:t>Предмет Договора с указанием количества поставляемого товара, объема выполняемых работ, оказываемых услуг</w:t>
            </w:r>
          </w:p>
        </w:tc>
        <w:tc>
          <w:tcPr>
            <w:tcW w:w="9923" w:type="dxa"/>
            <w:tcBorders>
              <w:top w:val="single" w:sz="4" w:space="0" w:color="auto"/>
              <w:left w:val="single" w:sz="4" w:space="0" w:color="auto"/>
              <w:bottom w:val="single" w:sz="4" w:space="0" w:color="auto"/>
              <w:right w:val="single" w:sz="4" w:space="0" w:color="auto"/>
            </w:tcBorders>
          </w:tcPr>
          <w:p w:rsidR="00937446" w:rsidRDefault="00937446" w:rsidP="00937446">
            <w:pPr>
              <w:pStyle w:val="afa"/>
              <w:spacing w:line="276" w:lineRule="auto"/>
              <w:ind w:firstLine="0"/>
              <w:rPr>
                <w:sz w:val="20"/>
                <w:szCs w:val="20"/>
              </w:rPr>
            </w:pPr>
            <w:bookmarkStart w:id="9" w:name="OLE_LINK7"/>
            <w:bookmarkStart w:id="10" w:name="OLE_LINK8"/>
            <w:bookmarkStart w:id="11" w:name="OLE_LINK9"/>
            <w:r>
              <w:rPr>
                <w:b/>
                <w:bCs/>
                <w:sz w:val="20"/>
                <w:szCs w:val="20"/>
              </w:rPr>
              <w:t xml:space="preserve">Оказание услуг по </w:t>
            </w:r>
            <w:r w:rsidR="001E709D" w:rsidRPr="001E709D">
              <w:rPr>
                <w:b/>
                <w:sz w:val="20"/>
                <w:szCs w:val="20"/>
              </w:rPr>
              <w:t xml:space="preserve">охране и обеспечению </w:t>
            </w:r>
            <w:proofErr w:type="spellStart"/>
            <w:r w:rsidR="001E709D" w:rsidRPr="001E709D">
              <w:rPr>
                <w:b/>
                <w:sz w:val="20"/>
                <w:szCs w:val="20"/>
              </w:rPr>
              <w:t>внутриобъектового</w:t>
            </w:r>
            <w:proofErr w:type="spellEnd"/>
            <w:r w:rsidR="001E709D" w:rsidRPr="001E709D">
              <w:rPr>
                <w:b/>
                <w:sz w:val="20"/>
                <w:szCs w:val="20"/>
              </w:rPr>
              <w:t xml:space="preserve"> и </w:t>
            </w:r>
            <w:proofErr w:type="gramStart"/>
            <w:r w:rsidR="001E709D" w:rsidRPr="001E709D">
              <w:rPr>
                <w:b/>
                <w:sz w:val="20"/>
                <w:szCs w:val="20"/>
              </w:rPr>
              <w:t>пропускного</w:t>
            </w:r>
            <w:proofErr w:type="gramEnd"/>
            <w:r w:rsidR="001E709D" w:rsidRPr="001E709D">
              <w:rPr>
                <w:b/>
                <w:sz w:val="20"/>
                <w:szCs w:val="20"/>
              </w:rPr>
              <w:t xml:space="preserve"> режимов  </w:t>
            </w:r>
            <w:r>
              <w:rPr>
                <w:b/>
                <w:bCs/>
                <w:sz w:val="20"/>
                <w:szCs w:val="20"/>
              </w:rPr>
              <w:t xml:space="preserve">в </w:t>
            </w:r>
            <w:r w:rsidR="001E709D">
              <w:rPr>
                <w:b/>
                <w:bCs/>
                <w:sz w:val="20"/>
                <w:szCs w:val="20"/>
              </w:rPr>
              <w:t xml:space="preserve"> МАОУ СОШ №113</w:t>
            </w:r>
            <w:r>
              <w:rPr>
                <w:b/>
                <w:bCs/>
                <w:sz w:val="20"/>
                <w:szCs w:val="20"/>
              </w:rPr>
              <w:t>.</w:t>
            </w:r>
            <w:r w:rsidRPr="00B56EF0">
              <w:rPr>
                <w:sz w:val="20"/>
                <w:szCs w:val="20"/>
              </w:rPr>
              <w:t xml:space="preserve"> </w:t>
            </w:r>
          </w:p>
          <w:p w:rsidR="00937446" w:rsidRPr="00B56EF0" w:rsidRDefault="00937446" w:rsidP="00AA66CA">
            <w:pPr>
              <w:pStyle w:val="afa"/>
              <w:spacing w:line="276" w:lineRule="auto"/>
              <w:ind w:firstLine="0"/>
              <w:rPr>
                <w:sz w:val="20"/>
                <w:szCs w:val="20"/>
              </w:rPr>
            </w:pPr>
            <w:r w:rsidRPr="00B56EF0">
              <w:rPr>
                <w:sz w:val="20"/>
                <w:szCs w:val="20"/>
              </w:rPr>
              <w:t xml:space="preserve">Объем </w:t>
            </w:r>
            <w:r>
              <w:rPr>
                <w:sz w:val="20"/>
                <w:szCs w:val="20"/>
              </w:rPr>
              <w:t>оказываемых услуг: в</w:t>
            </w:r>
            <w:r w:rsidRPr="00B56EF0">
              <w:rPr>
                <w:sz w:val="20"/>
                <w:szCs w:val="20"/>
              </w:rPr>
              <w:t xml:space="preserve"> соответствии с Разделом </w:t>
            </w:r>
            <w:r w:rsidR="00AA66CA" w:rsidRPr="00B56EF0">
              <w:rPr>
                <w:sz w:val="20"/>
                <w:szCs w:val="20"/>
                <w:lang w:val="en-US"/>
              </w:rPr>
              <w:t>IV</w:t>
            </w:r>
            <w:r w:rsidR="00AA66CA" w:rsidRPr="00AA66CA">
              <w:rPr>
                <w:sz w:val="20"/>
                <w:szCs w:val="20"/>
              </w:rPr>
              <w:t xml:space="preserve"> </w:t>
            </w:r>
            <w:r>
              <w:rPr>
                <w:sz w:val="20"/>
                <w:szCs w:val="20"/>
              </w:rPr>
              <w:t>«ТЕХНИЧЕСКОЕ ЗАДАНИЕ</w:t>
            </w:r>
            <w:r w:rsidRPr="00B56EF0">
              <w:rPr>
                <w:sz w:val="20"/>
                <w:szCs w:val="20"/>
              </w:rPr>
              <w:t>» и Разделом</w:t>
            </w:r>
            <w:r w:rsidR="00AA66CA">
              <w:rPr>
                <w:sz w:val="20"/>
                <w:szCs w:val="20"/>
              </w:rPr>
              <w:t xml:space="preserve"> </w:t>
            </w:r>
            <w:r w:rsidR="00AA66CA" w:rsidRPr="00B56EF0">
              <w:rPr>
                <w:sz w:val="20"/>
                <w:szCs w:val="20"/>
                <w:lang w:val="en-US"/>
              </w:rPr>
              <w:t>III</w:t>
            </w:r>
            <w:r w:rsidRPr="00B56EF0">
              <w:rPr>
                <w:sz w:val="20"/>
                <w:szCs w:val="20"/>
              </w:rPr>
              <w:t xml:space="preserve"> «ПРОЕКТ ДОГОВОРА». </w:t>
            </w:r>
            <w:bookmarkEnd w:id="9"/>
            <w:bookmarkEnd w:id="10"/>
            <w:bookmarkEnd w:id="11"/>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E5B92">
            <w:pPr>
              <w:numPr>
                <w:ilvl w:val="0"/>
                <w:numId w:val="17"/>
              </w:numPr>
              <w:spacing w:after="0" w:line="276" w:lineRule="auto"/>
              <w:ind w:left="-108" w:right="-108" w:hanging="34"/>
              <w:jc w:val="center"/>
              <w:rPr>
                <w:snapToGrid w:val="0"/>
                <w:sz w:val="18"/>
                <w:szCs w:val="18"/>
              </w:rPr>
            </w:pP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keepNext/>
              <w:keepLines/>
              <w:widowControl w:val="0"/>
              <w:suppressLineNumbers/>
              <w:suppressAutoHyphens/>
              <w:spacing w:after="0" w:line="276" w:lineRule="auto"/>
              <w:ind w:left="34" w:right="141"/>
              <w:jc w:val="left"/>
              <w:rPr>
                <w:sz w:val="20"/>
                <w:szCs w:val="20"/>
              </w:rPr>
            </w:pPr>
            <w:r w:rsidRPr="00B56EF0">
              <w:rPr>
                <w:sz w:val="20"/>
                <w:szCs w:val="20"/>
              </w:rPr>
              <w:t>Место, условия и сроки (периоды) поставки товара, выполнения работ, оказания услуг</w:t>
            </w:r>
          </w:p>
        </w:tc>
        <w:tc>
          <w:tcPr>
            <w:tcW w:w="9923" w:type="dxa"/>
            <w:tcBorders>
              <w:top w:val="single" w:sz="4" w:space="0" w:color="auto"/>
              <w:left w:val="single" w:sz="4" w:space="0" w:color="auto"/>
              <w:bottom w:val="single" w:sz="4" w:space="0" w:color="auto"/>
              <w:right w:val="single" w:sz="4" w:space="0" w:color="auto"/>
            </w:tcBorders>
            <w:vAlign w:val="center"/>
          </w:tcPr>
          <w:p w:rsidR="00937446" w:rsidRPr="00B56EF0" w:rsidRDefault="00937446" w:rsidP="00937446">
            <w:pPr>
              <w:spacing w:after="0" w:line="276" w:lineRule="auto"/>
              <w:ind w:right="141"/>
              <w:rPr>
                <w:sz w:val="20"/>
                <w:szCs w:val="20"/>
              </w:rPr>
            </w:pPr>
            <w:r>
              <w:rPr>
                <w:b/>
                <w:bCs/>
                <w:i/>
                <w:iCs/>
                <w:sz w:val="20"/>
                <w:szCs w:val="20"/>
              </w:rPr>
              <w:t>Место оказания услуг</w:t>
            </w:r>
            <w:r w:rsidRPr="00B56EF0">
              <w:rPr>
                <w:b/>
                <w:bCs/>
                <w:i/>
                <w:iCs/>
                <w:sz w:val="20"/>
                <w:szCs w:val="20"/>
              </w:rPr>
              <w:t>:</w:t>
            </w:r>
            <w:r w:rsidRPr="00B56EF0">
              <w:rPr>
                <w:sz w:val="20"/>
                <w:szCs w:val="20"/>
              </w:rPr>
              <w:t xml:space="preserve"> </w:t>
            </w:r>
            <w:proofErr w:type="gramStart"/>
            <w:r w:rsidRPr="00B56EF0">
              <w:rPr>
                <w:sz w:val="20"/>
                <w:szCs w:val="20"/>
              </w:rPr>
              <w:t>г</w:t>
            </w:r>
            <w:proofErr w:type="gramEnd"/>
            <w:r w:rsidRPr="00B56EF0">
              <w:rPr>
                <w:sz w:val="20"/>
                <w:szCs w:val="20"/>
              </w:rPr>
              <w:t>. Екатеринбург, ул. Бакинских комиссаров, д. 50</w:t>
            </w:r>
          </w:p>
          <w:p w:rsidR="00937446" w:rsidRPr="00B56EF0" w:rsidRDefault="00937446" w:rsidP="00937446">
            <w:pPr>
              <w:widowControl w:val="0"/>
              <w:autoSpaceDE w:val="0"/>
              <w:autoSpaceDN w:val="0"/>
              <w:adjustRightInd w:val="0"/>
              <w:spacing w:after="0" w:line="276" w:lineRule="auto"/>
              <w:rPr>
                <w:sz w:val="20"/>
                <w:szCs w:val="20"/>
              </w:rPr>
            </w:pPr>
            <w:r>
              <w:rPr>
                <w:b/>
                <w:bCs/>
                <w:i/>
                <w:iCs/>
                <w:sz w:val="20"/>
                <w:szCs w:val="20"/>
              </w:rPr>
              <w:t>Срок оказания услуг</w:t>
            </w:r>
            <w:r w:rsidRPr="00B56EF0">
              <w:rPr>
                <w:b/>
                <w:bCs/>
                <w:i/>
                <w:iCs/>
                <w:sz w:val="20"/>
                <w:szCs w:val="20"/>
              </w:rPr>
              <w:t>:</w:t>
            </w:r>
            <w:r w:rsidRPr="00B56EF0">
              <w:rPr>
                <w:sz w:val="20"/>
                <w:szCs w:val="20"/>
              </w:rPr>
              <w:t xml:space="preserve"> </w:t>
            </w:r>
            <w:r w:rsidR="001E709D">
              <w:rPr>
                <w:sz w:val="20"/>
                <w:szCs w:val="20"/>
              </w:rPr>
              <w:t xml:space="preserve"> с 01 мая</w:t>
            </w:r>
            <w:r w:rsidR="00811B8B">
              <w:rPr>
                <w:sz w:val="20"/>
                <w:szCs w:val="20"/>
              </w:rPr>
              <w:t xml:space="preserve"> 2019</w:t>
            </w:r>
            <w:r w:rsidR="001E709D">
              <w:rPr>
                <w:sz w:val="20"/>
                <w:szCs w:val="20"/>
              </w:rPr>
              <w:t xml:space="preserve"> года по 15</w:t>
            </w:r>
            <w:r w:rsidR="00811B8B">
              <w:rPr>
                <w:sz w:val="20"/>
                <w:szCs w:val="20"/>
              </w:rPr>
              <w:t xml:space="preserve"> </w:t>
            </w:r>
            <w:r w:rsidR="001E709D">
              <w:rPr>
                <w:sz w:val="20"/>
                <w:szCs w:val="20"/>
              </w:rPr>
              <w:t>января 2020</w:t>
            </w:r>
            <w:r>
              <w:rPr>
                <w:sz w:val="20"/>
                <w:szCs w:val="20"/>
              </w:rPr>
              <w:t xml:space="preserve"> года</w:t>
            </w:r>
          </w:p>
          <w:p w:rsidR="00937446" w:rsidRPr="00B56EF0" w:rsidRDefault="00937446" w:rsidP="00937446">
            <w:pPr>
              <w:pStyle w:val="af5"/>
              <w:widowControl w:val="0"/>
              <w:spacing w:after="0" w:line="276" w:lineRule="auto"/>
              <w:rPr>
                <w:sz w:val="20"/>
                <w:szCs w:val="20"/>
              </w:rPr>
            </w:pPr>
            <w:r w:rsidRPr="00B56EF0">
              <w:rPr>
                <w:b/>
                <w:bCs/>
                <w:i/>
                <w:iCs/>
                <w:sz w:val="20"/>
                <w:szCs w:val="20"/>
              </w:rPr>
              <w:t>Условия</w:t>
            </w:r>
            <w:r>
              <w:rPr>
                <w:b/>
                <w:bCs/>
                <w:i/>
                <w:iCs/>
                <w:sz w:val="20"/>
                <w:szCs w:val="20"/>
              </w:rPr>
              <w:t xml:space="preserve"> оказания услуг</w:t>
            </w:r>
            <w:r w:rsidRPr="00B56EF0">
              <w:rPr>
                <w:b/>
                <w:bCs/>
                <w:i/>
                <w:iCs/>
                <w:sz w:val="20"/>
                <w:szCs w:val="20"/>
              </w:rPr>
              <w:t>:</w:t>
            </w:r>
            <w:r w:rsidRPr="00B56EF0">
              <w:rPr>
                <w:sz w:val="20"/>
                <w:szCs w:val="20"/>
              </w:rPr>
              <w:t xml:space="preserve"> В соответствии с Разделом </w:t>
            </w:r>
            <w:r w:rsidRPr="00B56EF0">
              <w:rPr>
                <w:sz w:val="20"/>
                <w:szCs w:val="20"/>
                <w:lang w:val="en-US"/>
              </w:rPr>
              <w:t>III</w:t>
            </w:r>
            <w:r>
              <w:rPr>
                <w:sz w:val="20"/>
                <w:szCs w:val="20"/>
              </w:rPr>
              <w:t xml:space="preserve"> «ТЕХНИЧЕСКОЕ ЗАДАНИЕ</w:t>
            </w:r>
            <w:r w:rsidRPr="00B56EF0">
              <w:rPr>
                <w:sz w:val="20"/>
                <w:szCs w:val="20"/>
              </w:rPr>
              <w:t xml:space="preserve">» и Разделом </w:t>
            </w:r>
            <w:r w:rsidRPr="00B56EF0">
              <w:rPr>
                <w:sz w:val="20"/>
                <w:szCs w:val="20"/>
                <w:lang w:val="en-US"/>
              </w:rPr>
              <w:t>IV</w:t>
            </w:r>
            <w:r w:rsidRPr="00B56EF0">
              <w:rPr>
                <w:sz w:val="20"/>
                <w:szCs w:val="20"/>
              </w:rPr>
              <w:t xml:space="preserve"> «ПРОЕКТ ДОГОВОРА».</w:t>
            </w:r>
          </w:p>
        </w:tc>
      </w:tr>
      <w:tr w:rsidR="00937446" w:rsidRPr="001B2B6D" w:rsidTr="00937446">
        <w:trPr>
          <w:trHeight w:val="655"/>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after="0" w:line="276" w:lineRule="auto"/>
              <w:ind w:left="-108" w:right="-108" w:hanging="34"/>
              <w:jc w:val="center"/>
              <w:rPr>
                <w:snapToGrid w:val="0"/>
                <w:sz w:val="18"/>
                <w:szCs w:val="18"/>
              </w:rPr>
            </w:pPr>
            <w:r w:rsidRPr="00EA3107">
              <w:rPr>
                <w:snapToGrid w:val="0"/>
                <w:sz w:val="18"/>
                <w:szCs w:val="18"/>
              </w:rPr>
              <w:t>6.</w:t>
            </w: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autoSpaceDE w:val="0"/>
              <w:autoSpaceDN w:val="0"/>
              <w:adjustRightInd w:val="0"/>
              <w:spacing w:after="0" w:line="276" w:lineRule="auto"/>
              <w:ind w:left="34" w:right="141" w:hanging="34"/>
              <w:jc w:val="left"/>
              <w:rPr>
                <w:sz w:val="20"/>
                <w:szCs w:val="20"/>
              </w:rPr>
            </w:pPr>
            <w:r w:rsidRPr="00B56EF0">
              <w:rPr>
                <w:sz w:val="20"/>
                <w:szCs w:val="20"/>
              </w:rPr>
              <w:t>Начальная (максимальная) цена Договора</w:t>
            </w:r>
          </w:p>
          <w:p w:rsidR="00937446" w:rsidRPr="00B56EF0" w:rsidRDefault="00937446" w:rsidP="00937446">
            <w:pPr>
              <w:spacing w:after="0" w:line="276" w:lineRule="auto"/>
              <w:ind w:right="141"/>
              <w:jc w:val="left"/>
              <w:rPr>
                <w:sz w:val="20"/>
                <w:szCs w:val="20"/>
              </w:rPr>
            </w:pPr>
          </w:p>
        </w:tc>
        <w:tc>
          <w:tcPr>
            <w:tcW w:w="9923" w:type="dxa"/>
            <w:tcBorders>
              <w:top w:val="single" w:sz="4" w:space="0" w:color="auto"/>
              <w:left w:val="single" w:sz="4" w:space="0" w:color="auto"/>
              <w:bottom w:val="single" w:sz="4" w:space="0" w:color="auto"/>
              <w:right w:val="single" w:sz="4" w:space="0" w:color="auto"/>
            </w:tcBorders>
          </w:tcPr>
          <w:p w:rsidR="00937446" w:rsidRPr="001F54E3" w:rsidRDefault="001E709D" w:rsidP="001E709D">
            <w:pPr>
              <w:spacing w:after="0"/>
              <w:ind w:right="142"/>
              <w:rPr>
                <w:b/>
                <w:i/>
                <w:sz w:val="20"/>
                <w:szCs w:val="20"/>
              </w:rPr>
            </w:pPr>
            <w:r>
              <w:rPr>
                <w:b/>
                <w:i/>
              </w:rPr>
              <w:t>580 320 (пятьсот восемьдесят тысяч триста двадцать) рублей</w:t>
            </w:r>
            <w:r w:rsidR="00811B8B">
              <w:rPr>
                <w:b/>
                <w:i/>
              </w:rPr>
              <w:t xml:space="preserve"> </w:t>
            </w:r>
            <w:r>
              <w:rPr>
                <w:b/>
                <w:i/>
              </w:rPr>
              <w:t>00</w:t>
            </w:r>
            <w:r w:rsidR="00937446" w:rsidRPr="007B488B">
              <w:rPr>
                <w:b/>
                <w:i/>
              </w:rPr>
              <w:t xml:space="preserve"> копеек</w:t>
            </w:r>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after="0" w:line="276" w:lineRule="auto"/>
              <w:ind w:left="-108" w:right="-108" w:hanging="34"/>
              <w:jc w:val="center"/>
              <w:rPr>
                <w:snapToGrid w:val="0"/>
                <w:sz w:val="18"/>
                <w:szCs w:val="18"/>
              </w:rPr>
            </w:pPr>
            <w:r w:rsidRPr="00EA3107">
              <w:rPr>
                <w:snapToGrid w:val="0"/>
                <w:sz w:val="18"/>
                <w:szCs w:val="18"/>
              </w:rPr>
              <w:t>7.</w:t>
            </w:r>
          </w:p>
          <w:p w:rsidR="00937446" w:rsidRPr="00EA3107" w:rsidRDefault="00937446" w:rsidP="00937446">
            <w:pPr>
              <w:spacing w:after="0" w:line="276" w:lineRule="auto"/>
              <w:ind w:left="-108" w:right="-108" w:hanging="34"/>
              <w:jc w:val="center"/>
              <w:rPr>
                <w:b/>
                <w:bCs/>
                <w:snapToGrid w:val="0"/>
                <w:sz w:val="18"/>
                <w:szCs w:val="18"/>
              </w:rPr>
            </w:pP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keepNext/>
              <w:keepLines/>
              <w:widowControl w:val="0"/>
              <w:suppressLineNumbers/>
              <w:suppressAutoHyphens/>
              <w:spacing w:after="0" w:line="276" w:lineRule="auto"/>
              <w:ind w:left="34" w:right="141"/>
              <w:jc w:val="left"/>
              <w:rPr>
                <w:sz w:val="20"/>
                <w:szCs w:val="20"/>
              </w:rPr>
            </w:pPr>
            <w:r w:rsidRPr="00B56EF0">
              <w:rPr>
                <w:sz w:val="20"/>
                <w:szCs w:val="20"/>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9923" w:type="dxa"/>
            <w:tcBorders>
              <w:top w:val="single" w:sz="4" w:space="0" w:color="auto"/>
              <w:left w:val="single" w:sz="4" w:space="0" w:color="auto"/>
              <w:bottom w:val="single" w:sz="4" w:space="0" w:color="auto"/>
              <w:right w:val="single" w:sz="4" w:space="0" w:color="auto"/>
            </w:tcBorders>
          </w:tcPr>
          <w:p w:rsidR="00937446" w:rsidRPr="00AB0A7A" w:rsidRDefault="00AB0A7A" w:rsidP="00937446">
            <w:pPr>
              <w:pStyle w:val="aff1"/>
              <w:autoSpaceDE w:val="0"/>
              <w:autoSpaceDN w:val="0"/>
              <w:adjustRightInd w:val="0"/>
              <w:spacing w:line="276" w:lineRule="auto"/>
              <w:ind w:left="0"/>
              <w:jc w:val="both"/>
              <w:rPr>
                <w:snapToGrid w:val="0"/>
                <w:sz w:val="20"/>
                <w:szCs w:val="20"/>
              </w:rPr>
            </w:pPr>
            <w:r w:rsidRPr="00AB0A7A">
              <w:rPr>
                <w:sz w:val="20"/>
                <w:szCs w:val="20"/>
              </w:rPr>
              <w:t xml:space="preserve">Цена на </w:t>
            </w:r>
            <w:r w:rsidRPr="00AB0A7A">
              <w:rPr>
                <w:rFonts w:eastAsia="Calibri"/>
                <w:sz w:val="20"/>
                <w:szCs w:val="20"/>
              </w:rPr>
              <w:t>услуги включает в себя</w:t>
            </w:r>
            <w:r w:rsidRPr="00AB0A7A">
              <w:rPr>
                <w:sz w:val="20"/>
                <w:szCs w:val="20"/>
              </w:rPr>
              <w:t xml:space="preserve"> все расходы Исполнителя, необходимые для осуществления им своих обязательств по Договору в полном объеме и надлежащего качества, в том числе налоги, обязательные платежи и иные расходы, связанные с оказанием услуг</w:t>
            </w:r>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after="0" w:line="276" w:lineRule="auto"/>
              <w:ind w:left="-108" w:right="-108" w:hanging="34"/>
              <w:jc w:val="center"/>
              <w:rPr>
                <w:snapToGrid w:val="0"/>
                <w:sz w:val="18"/>
                <w:szCs w:val="18"/>
              </w:rPr>
            </w:pPr>
            <w:r>
              <w:rPr>
                <w:snapToGrid w:val="0"/>
                <w:sz w:val="18"/>
                <w:szCs w:val="18"/>
              </w:rPr>
              <w:t>8.</w:t>
            </w: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keepNext/>
              <w:keepLines/>
              <w:widowControl w:val="0"/>
              <w:suppressLineNumbers/>
              <w:suppressAutoHyphens/>
              <w:spacing w:after="0" w:line="276" w:lineRule="auto"/>
              <w:ind w:left="34" w:right="141"/>
              <w:jc w:val="left"/>
              <w:rPr>
                <w:sz w:val="20"/>
                <w:szCs w:val="20"/>
              </w:rPr>
            </w:pPr>
            <w:r>
              <w:rPr>
                <w:sz w:val="20"/>
                <w:szCs w:val="20"/>
              </w:rPr>
              <w:t>Источник финансирования</w:t>
            </w:r>
          </w:p>
        </w:tc>
        <w:tc>
          <w:tcPr>
            <w:tcW w:w="9923" w:type="dxa"/>
            <w:tcBorders>
              <w:top w:val="single" w:sz="4" w:space="0" w:color="auto"/>
              <w:left w:val="single" w:sz="4" w:space="0" w:color="auto"/>
              <w:bottom w:val="single" w:sz="4" w:space="0" w:color="auto"/>
              <w:right w:val="single" w:sz="4" w:space="0" w:color="auto"/>
            </w:tcBorders>
          </w:tcPr>
          <w:p w:rsidR="00937446" w:rsidRPr="00533D04" w:rsidRDefault="00533D04" w:rsidP="00937446">
            <w:pPr>
              <w:pStyle w:val="aff1"/>
              <w:autoSpaceDE w:val="0"/>
              <w:autoSpaceDN w:val="0"/>
              <w:adjustRightInd w:val="0"/>
              <w:spacing w:line="276" w:lineRule="auto"/>
              <w:ind w:left="0"/>
              <w:jc w:val="both"/>
              <w:rPr>
                <w:snapToGrid w:val="0"/>
                <w:sz w:val="20"/>
                <w:szCs w:val="20"/>
              </w:rPr>
            </w:pPr>
            <w:r w:rsidRPr="00533D04">
              <w:rPr>
                <w:sz w:val="20"/>
                <w:szCs w:val="20"/>
              </w:rPr>
              <w:t>бюджет МО «город Екатеринбург» и внебюджетные средства учреждения</w:t>
            </w:r>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line="276" w:lineRule="auto"/>
              <w:ind w:left="-108" w:right="-15" w:hanging="34"/>
              <w:jc w:val="center"/>
              <w:rPr>
                <w:snapToGrid w:val="0"/>
                <w:sz w:val="18"/>
                <w:szCs w:val="18"/>
              </w:rPr>
            </w:pPr>
            <w:r>
              <w:rPr>
                <w:snapToGrid w:val="0"/>
                <w:sz w:val="18"/>
                <w:szCs w:val="18"/>
              </w:rPr>
              <w:t>9</w:t>
            </w:r>
            <w:r w:rsidRPr="00EA3107">
              <w:rPr>
                <w:snapToGrid w:val="0"/>
                <w:sz w:val="18"/>
                <w:szCs w:val="18"/>
              </w:rPr>
              <w:t>.</w:t>
            </w: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keepNext/>
              <w:keepLines/>
              <w:widowControl w:val="0"/>
              <w:suppressLineNumbers/>
              <w:spacing w:line="276" w:lineRule="auto"/>
              <w:ind w:left="34" w:right="-15" w:hanging="34"/>
              <w:rPr>
                <w:sz w:val="20"/>
                <w:szCs w:val="20"/>
              </w:rPr>
            </w:pPr>
            <w:r w:rsidRPr="00B56EF0">
              <w:rPr>
                <w:sz w:val="20"/>
                <w:szCs w:val="20"/>
              </w:rPr>
              <w:t>Форма, сроки и порядок оплаты по договору</w:t>
            </w:r>
          </w:p>
        </w:tc>
        <w:tc>
          <w:tcPr>
            <w:tcW w:w="9923" w:type="dxa"/>
            <w:tcBorders>
              <w:top w:val="single" w:sz="4" w:space="0" w:color="auto"/>
              <w:left w:val="single" w:sz="4" w:space="0" w:color="auto"/>
              <w:bottom w:val="single" w:sz="4" w:space="0" w:color="auto"/>
              <w:right w:val="single" w:sz="4" w:space="0" w:color="auto"/>
            </w:tcBorders>
          </w:tcPr>
          <w:p w:rsidR="00937446" w:rsidRPr="00AB0A7A" w:rsidRDefault="00AB0A7A" w:rsidP="00811B8B">
            <w:pPr>
              <w:spacing w:after="0"/>
              <w:rPr>
                <w:sz w:val="20"/>
                <w:szCs w:val="20"/>
              </w:rPr>
            </w:pPr>
            <w:proofErr w:type="gramStart"/>
            <w:r w:rsidRPr="00AB0A7A">
              <w:rPr>
                <w:rFonts w:eastAsia="Calibri"/>
                <w:sz w:val="20"/>
                <w:szCs w:val="20"/>
              </w:rPr>
              <w:t>Оплата производится ежемесячно, в российских рублях, путем перечисления денежных средств на расчетный счет Исполнителя, указанный в договоре, за фактически оказанные и принятые Заказчиком в отчетном месяце услуги на основании подписанных Сторонами Актов сдачи-приемки оказанных услуг и представленных Исполнителем счетов, счетов-фактур (при наличии НДС в составе цены договора), оплата производится в течение 30 календарных дней</w:t>
            </w:r>
            <w:r w:rsidR="00533D04">
              <w:rPr>
                <w:rFonts w:eastAsia="Calibri"/>
                <w:sz w:val="20"/>
                <w:szCs w:val="20"/>
              </w:rPr>
              <w:t>.</w:t>
            </w:r>
            <w:proofErr w:type="gramEnd"/>
            <w:r w:rsidR="00533D04">
              <w:rPr>
                <w:rFonts w:eastAsia="Calibri"/>
                <w:sz w:val="20"/>
                <w:szCs w:val="20"/>
              </w:rPr>
              <w:t xml:space="preserve"> Аванс не предусмотрен</w:t>
            </w:r>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line="276" w:lineRule="auto"/>
              <w:ind w:left="-108" w:right="-15" w:hanging="34"/>
              <w:jc w:val="center"/>
              <w:rPr>
                <w:snapToGrid w:val="0"/>
                <w:sz w:val="18"/>
                <w:szCs w:val="18"/>
              </w:rPr>
            </w:pPr>
            <w:r>
              <w:rPr>
                <w:snapToGrid w:val="0"/>
                <w:sz w:val="18"/>
                <w:szCs w:val="18"/>
              </w:rPr>
              <w:lastRenderedPageBreak/>
              <w:t>10.</w:t>
            </w: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AA66CA">
            <w:pPr>
              <w:keepNext/>
              <w:keepLines/>
              <w:widowControl w:val="0"/>
              <w:suppressLineNumbers/>
              <w:spacing w:after="0"/>
              <w:ind w:left="34" w:right="-17" w:hanging="34"/>
              <w:rPr>
                <w:sz w:val="20"/>
                <w:szCs w:val="20"/>
              </w:rPr>
            </w:pPr>
            <w:r>
              <w:rPr>
                <w:sz w:val="20"/>
                <w:szCs w:val="20"/>
              </w:rPr>
              <w:t>Валюта, используемая для формирования цены договора и расчетов с поставщиками (исполнителями, подрядчиками)</w:t>
            </w:r>
          </w:p>
        </w:tc>
        <w:tc>
          <w:tcPr>
            <w:tcW w:w="9923" w:type="dxa"/>
            <w:tcBorders>
              <w:top w:val="single" w:sz="4" w:space="0" w:color="auto"/>
              <w:left w:val="single" w:sz="4" w:space="0" w:color="auto"/>
              <w:bottom w:val="single" w:sz="4" w:space="0" w:color="auto"/>
              <w:right w:val="single" w:sz="4" w:space="0" w:color="auto"/>
            </w:tcBorders>
          </w:tcPr>
          <w:p w:rsidR="00937446" w:rsidRDefault="00937446" w:rsidP="00937446">
            <w:pPr>
              <w:keepNext/>
              <w:keepLines/>
              <w:widowControl w:val="0"/>
              <w:suppressLineNumbers/>
              <w:spacing w:line="276" w:lineRule="auto"/>
              <w:ind w:right="-15"/>
              <w:rPr>
                <w:sz w:val="20"/>
                <w:szCs w:val="20"/>
              </w:rPr>
            </w:pPr>
            <w:r>
              <w:rPr>
                <w:sz w:val="20"/>
                <w:szCs w:val="20"/>
              </w:rPr>
              <w:t>Российский рубль</w:t>
            </w:r>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line="276" w:lineRule="auto"/>
              <w:ind w:left="-108" w:right="-15" w:hanging="34"/>
              <w:jc w:val="center"/>
              <w:rPr>
                <w:snapToGrid w:val="0"/>
                <w:sz w:val="18"/>
                <w:szCs w:val="18"/>
              </w:rPr>
            </w:pPr>
            <w:r>
              <w:rPr>
                <w:snapToGrid w:val="0"/>
                <w:sz w:val="18"/>
                <w:szCs w:val="18"/>
              </w:rPr>
              <w:t>11.</w:t>
            </w: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keepNext/>
              <w:keepLines/>
              <w:widowControl w:val="0"/>
              <w:suppressLineNumbers/>
              <w:spacing w:line="276" w:lineRule="auto"/>
              <w:ind w:left="34" w:right="-15" w:hanging="34"/>
              <w:rPr>
                <w:sz w:val="20"/>
                <w:szCs w:val="20"/>
              </w:rPr>
            </w:pPr>
            <w:r>
              <w:rPr>
                <w:sz w:val="20"/>
                <w:szCs w:val="20"/>
              </w:rPr>
              <w:t>Требования к участникам процедуры закупки</w:t>
            </w:r>
          </w:p>
        </w:tc>
        <w:tc>
          <w:tcPr>
            <w:tcW w:w="9923" w:type="dxa"/>
            <w:tcBorders>
              <w:top w:val="single" w:sz="4" w:space="0" w:color="auto"/>
              <w:left w:val="single" w:sz="4" w:space="0" w:color="auto"/>
              <w:bottom w:val="single" w:sz="4" w:space="0" w:color="auto"/>
              <w:right w:val="single" w:sz="4" w:space="0" w:color="auto"/>
            </w:tcBorders>
          </w:tcPr>
          <w:p w:rsidR="00937446" w:rsidRDefault="00937446" w:rsidP="00937446">
            <w:pPr>
              <w:pStyle w:val="3"/>
              <w:keepNext w:val="0"/>
              <w:numPr>
                <w:ilvl w:val="0"/>
                <w:numId w:val="0"/>
              </w:numPr>
              <w:tabs>
                <w:tab w:val="left" w:pos="34"/>
              </w:tabs>
              <w:spacing w:before="0" w:after="0"/>
              <w:ind w:left="34" w:right="-15"/>
              <w:rPr>
                <w:rFonts w:ascii="Times New Roman" w:hAnsi="Times New Roman" w:cs="Times New Roman"/>
                <w:b w:val="0"/>
                <w:bCs w:val="0"/>
                <w:sz w:val="20"/>
                <w:szCs w:val="20"/>
              </w:rPr>
            </w:pPr>
            <w:proofErr w:type="gramStart"/>
            <w:r>
              <w:rPr>
                <w:rFonts w:ascii="Times New Roman" w:hAnsi="Times New Roman" w:cs="Times New Roman"/>
                <w:b w:val="0"/>
                <w:bCs w:val="0"/>
                <w:sz w:val="20"/>
                <w:szCs w:val="20"/>
              </w:rPr>
              <w:t>Участником открытого конкурса может быть л</w:t>
            </w:r>
            <w:r w:rsidRPr="00B56EF0">
              <w:rPr>
                <w:rFonts w:ascii="Times New Roman" w:hAnsi="Times New Roman" w:cs="Times New Roman"/>
                <w:b w:val="0"/>
                <w:bCs w:val="0"/>
                <w:sz w:val="20"/>
                <w:szCs w:val="20"/>
              </w:rPr>
              <w:t>юбое юридическое лицо или несколько юридических лиц, выступающих на стороне одного Участника закупки, независимо от организационно-право</w:t>
            </w:r>
            <w:r>
              <w:rPr>
                <w:rFonts w:ascii="Times New Roman" w:hAnsi="Times New Roman" w:cs="Times New Roman"/>
                <w:b w:val="0"/>
                <w:bCs w:val="0"/>
                <w:sz w:val="20"/>
                <w:szCs w:val="20"/>
              </w:rPr>
              <w:t>вой формы, формы собственности, ме</w:t>
            </w:r>
            <w:r w:rsidRPr="00B56EF0">
              <w:rPr>
                <w:rFonts w:ascii="Times New Roman" w:hAnsi="Times New Roman" w:cs="Times New Roman"/>
                <w:b w:val="0"/>
                <w:bCs w:val="0"/>
                <w:sz w:val="20"/>
                <w:szCs w:val="20"/>
              </w:rPr>
              <w:t>ста нахождения и места происхождения капитала или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Pr>
                <w:rFonts w:ascii="Times New Roman" w:hAnsi="Times New Roman" w:cs="Times New Roman"/>
                <w:b w:val="0"/>
                <w:bCs w:val="0"/>
                <w:sz w:val="20"/>
                <w:szCs w:val="20"/>
              </w:rPr>
              <w:t>.</w:t>
            </w:r>
            <w:proofErr w:type="gramEnd"/>
          </w:p>
          <w:p w:rsidR="00937446" w:rsidRPr="00923673" w:rsidRDefault="00937446" w:rsidP="00937446">
            <w:pPr>
              <w:tabs>
                <w:tab w:val="left" w:pos="0"/>
              </w:tabs>
              <w:autoSpaceDE w:val="0"/>
              <w:autoSpaceDN w:val="0"/>
              <w:adjustRightInd w:val="0"/>
              <w:spacing w:after="0"/>
              <w:ind w:firstLine="425"/>
              <w:rPr>
                <w:sz w:val="20"/>
                <w:szCs w:val="20"/>
              </w:rPr>
            </w:pPr>
            <w:r w:rsidRPr="00216E9F">
              <w:rPr>
                <w:sz w:val="20"/>
                <w:szCs w:val="20"/>
                <w:u w:val="single"/>
              </w:rPr>
              <w:t>Обязательные требования к участникам конкурса</w:t>
            </w:r>
            <w:r w:rsidRPr="00923673">
              <w:rPr>
                <w:sz w:val="20"/>
                <w:szCs w:val="20"/>
              </w:rPr>
              <w:t>:</w:t>
            </w:r>
          </w:p>
          <w:p w:rsidR="00CA1260" w:rsidRDefault="00CA1260" w:rsidP="009E5B92">
            <w:pPr>
              <w:pStyle w:val="aff1"/>
              <w:numPr>
                <w:ilvl w:val="0"/>
                <w:numId w:val="18"/>
              </w:numPr>
              <w:shd w:val="clear" w:color="auto" w:fill="FFFFFF" w:themeFill="background1"/>
              <w:ind w:left="389"/>
              <w:jc w:val="both"/>
              <w:rPr>
                <w:sz w:val="20"/>
                <w:szCs w:val="20"/>
              </w:rPr>
            </w:pPr>
            <w:proofErr w:type="gramStart"/>
            <w:r w:rsidRPr="00CA1260">
              <w:rPr>
                <w:sz w:val="20"/>
                <w:szCs w:val="20"/>
              </w:rPr>
              <w:t xml:space="preserve">соответствие Участников закупки требованиям, устанавливаемым действующим законодательством РФ к лицам, осуществляющим поставку товаров, работ, услуг, являющихся предметом закупки: наличие необходимых разрешений (лицензий, свидетельств, сертификатов, допусков, аттестатов, прав и т.п.); </w:t>
            </w:r>
            <w:proofErr w:type="gramEnd"/>
          </w:p>
          <w:p w:rsidR="00CA1260" w:rsidRDefault="00CA1260" w:rsidP="009E5B92">
            <w:pPr>
              <w:pStyle w:val="aff1"/>
              <w:numPr>
                <w:ilvl w:val="0"/>
                <w:numId w:val="18"/>
              </w:numPr>
              <w:shd w:val="clear" w:color="auto" w:fill="FFFFFF" w:themeFill="background1"/>
              <w:ind w:left="389"/>
              <w:jc w:val="both"/>
              <w:rPr>
                <w:sz w:val="20"/>
                <w:szCs w:val="20"/>
              </w:rPr>
            </w:pPr>
            <w:r w:rsidRPr="00CA1260">
              <w:rPr>
                <w:sz w:val="20"/>
                <w:szCs w:val="20"/>
              </w:rPr>
              <w:t xml:space="preserve">в отношении Участника закупки должны отсутствовать ликвидация, решение арбитражного суда о признании его банкротом и открытие конкурсного производства; </w:t>
            </w:r>
          </w:p>
          <w:p w:rsidR="00CA1260" w:rsidRDefault="00CA1260" w:rsidP="009E5B92">
            <w:pPr>
              <w:pStyle w:val="aff1"/>
              <w:numPr>
                <w:ilvl w:val="0"/>
                <w:numId w:val="18"/>
              </w:numPr>
              <w:shd w:val="clear" w:color="auto" w:fill="FFFFFF" w:themeFill="background1"/>
              <w:ind w:left="389"/>
              <w:jc w:val="both"/>
              <w:rPr>
                <w:sz w:val="20"/>
                <w:szCs w:val="20"/>
              </w:rPr>
            </w:pPr>
            <w:r w:rsidRPr="00CA1260">
              <w:rPr>
                <w:sz w:val="20"/>
                <w:szCs w:val="20"/>
              </w:rPr>
              <w:t xml:space="preserve">деятельность Участника закупки не должна быть приостановлена в порядке, предусмотренном Кодексом РФ об административных правонарушениях, на день подачи заявки на участие в процедурах закупок; </w:t>
            </w:r>
          </w:p>
          <w:p w:rsidR="00CA1260" w:rsidRDefault="00CA1260" w:rsidP="009E5B92">
            <w:pPr>
              <w:pStyle w:val="aff1"/>
              <w:numPr>
                <w:ilvl w:val="0"/>
                <w:numId w:val="18"/>
              </w:numPr>
              <w:shd w:val="clear" w:color="auto" w:fill="FFFFFF" w:themeFill="background1"/>
              <w:ind w:left="389"/>
              <w:jc w:val="both"/>
              <w:rPr>
                <w:sz w:val="20"/>
                <w:szCs w:val="20"/>
              </w:rPr>
            </w:pPr>
            <w:proofErr w:type="gramStart"/>
            <w:r w:rsidRPr="00CA1260">
              <w:rPr>
                <w:sz w:val="20"/>
                <w:szCs w:val="2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A1260">
              <w:rPr>
                <w:sz w:val="20"/>
                <w:szCs w:val="2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A1260" w:rsidRPr="00CA1260" w:rsidRDefault="00CA1260" w:rsidP="009E5B92">
            <w:pPr>
              <w:pStyle w:val="aff1"/>
              <w:numPr>
                <w:ilvl w:val="0"/>
                <w:numId w:val="18"/>
              </w:numPr>
              <w:shd w:val="clear" w:color="auto" w:fill="FFFFFF" w:themeFill="background1"/>
              <w:ind w:left="389"/>
              <w:jc w:val="both"/>
              <w:rPr>
                <w:sz w:val="20"/>
                <w:szCs w:val="20"/>
              </w:rPr>
            </w:pPr>
            <w:r w:rsidRPr="00CA1260">
              <w:rPr>
                <w:rFonts w:eastAsiaTheme="minorEastAsia"/>
                <w:sz w:val="20"/>
                <w:szCs w:val="20"/>
              </w:rPr>
              <w:t>отсутствие между участником закупки и заказчиком конфликта интересов</w:t>
            </w:r>
            <w:r>
              <w:rPr>
                <w:rFonts w:eastAsiaTheme="minorEastAsia"/>
                <w:sz w:val="20"/>
                <w:szCs w:val="20"/>
              </w:rPr>
              <w:t>;</w:t>
            </w:r>
          </w:p>
          <w:p w:rsidR="00CA1260" w:rsidRPr="00CA1260" w:rsidRDefault="00CA1260" w:rsidP="009E5B92">
            <w:pPr>
              <w:pStyle w:val="aff1"/>
              <w:numPr>
                <w:ilvl w:val="0"/>
                <w:numId w:val="18"/>
              </w:numPr>
              <w:shd w:val="clear" w:color="auto" w:fill="FFFFFF" w:themeFill="background1"/>
              <w:ind w:left="389"/>
              <w:jc w:val="both"/>
              <w:rPr>
                <w:sz w:val="20"/>
                <w:szCs w:val="20"/>
              </w:rPr>
            </w:pPr>
            <w:r w:rsidRPr="00CA1260">
              <w:rPr>
                <w:sz w:val="20"/>
                <w:szCs w:val="20"/>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документально подтвердит факт обжалования наличия указанной задолженности в соответствии с законодательством РФ и решение по такой жалобе на день рассмотрения заявки на участие в процедуре закупки не принято.</w:t>
            </w:r>
          </w:p>
          <w:p w:rsidR="00937446" w:rsidRPr="00923673" w:rsidRDefault="00937446" w:rsidP="00CA1260">
            <w:pPr>
              <w:pStyle w:val="21"/>
              <w:numPr>
                <w:ilvl w:val="0"/>
                <w:numId w:val="0"/>
              </w:numPr>
              <w:tabs>
                <w:tab w:val="left" w:pos="0"/>
              </w:tabs>
              <w:spacing w:after="0"/>
              <w:jc w:val="both"/>
              <w:rPr>
                <w:b w:val="0"/>
                <w:bCs w:val="0"/>
                <w:sz w:val="20"/>
                <w:szCs w:val="20"/>
              </w:rPr>
            </w:pPr>
          </w:p>
          <w:p w:rsidR="00937446" w:rsidRPr="00216E9F" w:rsidRDefault="00937446" w:rsidP="00937446">
            <w:pPr>
              <w:pStyle w:val="21"/>
              <w:numPr>
                <w:ilvl w:val="0"/>
                <w:numId w:val="0"/>
              </w:numPr>
              <w:tabs>
                <w:tab w:val="left" w:pos="0"/>
              </w:tabs>
              <w:spacing w:after="0"/>
              <w:jc w:val="both"/>
              <w:rPr>
                <w:b w:val="0"/>
                <w:bCs w:val="0"/>
                <w:sz w:val="20"/>
                <w:szCs w:val="20"/>
                <w:u w:val="single"/>
              </w:rPr>
            </w:pPr>
            <w:r w:rsidRPr="00216E9F">
              <w:rPr>
                <w:b w:val="0"/>
                <w:bCs w:val="0"/>
                <w:sz w:val="20"/>
                <w:szCs w:val="20"/>
                <w:u w:val="single"/>
              </w:rPr>
              <w:t>Дополнительные требования к участникам конкурса</w:t>
            </w:r>
            <w:r w:rsidR="004A2941">
              <w:rPr>
                <w:b w:val="0"/>
                <w:bCs w:val="0"/>
                <w:sz w:val="20"/>
                <w:szCs w:val="20"/>
                <w:u w:val="single"/>
              </w:rPr>
              <w:t>, установленные заказчиком</w:t>
            </w:r>
            <w:r w:rsidRPr="00216E9F">
              <w:rPr>
                <w:b w:val="0"/>
                <w:bCs w:val="0"/>
                <w:sz w:val="20"/>
                <w:szCs w:val="20"/>
                <w:u w:val="single"/>
              </w:rPr>
              <w:t>:</w:t>
            </w:r>
          </w:p>
          <w:p w:rsidR="00937446" w:rsidRPr="00C93F6A" w:rsidRDefault="00937446" w:rsidP="00937446">
            <w:pPr>
              <w:tabs>
                <w:tab w:val="left" w:pos="0"/>
              </w:tabs>
              <w:autoSpaceDE w:val="0"/>
              <w:autoSpaceDN w:val="0"/>
              <w:adjustRightInd w:val="0"/>
              <w:spacing w:after="0"/>
              <w:ind w:firstLine="425"/>
              <w:rPr>
                <w:sz w:val="20"/>
                <w:szCs w:val="20"/>
              </w:rPr>
            </w:pPr>
            <w:proofErr w:type="gramStart"/>
            <w:r w:rsidRPr="00923673">
              <w:rPr>
                <w:sz w:val="20"/>
                <w:szCs w:val="20"/>
              </w:rPr>
              <w:t xml:space="preserve">1) </w:t>
            </w:r>
            <w:r w:rsidRPr="00C93F6A">
              <w:rPr>
                <w:sz w:val="20"/>
                <w:szCs w:val="20"/>
              </w:rPr>
              <w:t xml:space="preserve">отсутствие сведений об участнике закупки в реестре недобросовестных поставщиков, предусмотренном </w:t>
            </w:r>
            <w:r w:rsidRPr="00C93F6A">
              <w:rPr>
                <w:sz w:val="20"/>
                <w:szCs w:val="20"/>
              </w:rPr>
              <w:lastRenderedPageBreak/>
              <w:t>статьей 5 Федерального закона от 18 июля 2011 г.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05 апреля 2013г. № 44-ФЗ «О контрактной системе в сфере закупок товаров, работ, услуг для обеспечения государственных и муниципальных нужд», а</w:t>
            </w:r>
            <w:proofErr w:type="gramEnd"/>
            <w:r w:rsidRPr="00C93F6A">
              <w:rPr>
                <w:sz w:val="20"/>
                <w:szCs w:val="20"/>
              </w:rPr>
              <w:t xml:space="preserve">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p>
          <w:p w:rsidR="00937446" w:rsidRPr="00216E9F" w:rsidRDefault="00937446" w:rsidP="00937446">
            <w:pPr>
              <w:tabs>
                <w:tab w:val="left" w:pos="0"/>
              </w:tabs>
              <w:autoSpaceDE w:val="0"/>
              <w:autoSpaceDN w:val="0"/>
              <w:adjustRightInd w:val="0"/>
              <w:spacing w:after="0"/>
              <w:ind w:firstLine="425"/>
              <w:rPr>
                <w:sz w:val="20"/>
                <w:szCs w:val="20"/>
              </w:rPr>
            </w:pPr>
            <w:r w:rsidRPr="00216E9F">
              <w:rPr>
                <w:sz w:val="20"/>
                <w:szCs w:val="20"/>
              </w:rPr>
              <w:t>2) наличие необходимой профессиональной и технической квалификации;</w:t>
            </w:r>
          </w:p>
          <w:p w:rsidR="00937446" w:rsidRPr="00216E9F" w:rsidRDefault="00937446" w:rsidP="00937446">
            <w:pPr>
              <w:tabs>
                <w:tab w:val="left" w:pos="0"/>
              </w:tabs>
              <w:autoSpaceDE w:val="0"/>
              <w:autoSpaceDN w:val="0"/>
              <w:adjustRightInd w:val="0"/>
              <w:spacing w:after="0"/>
              <w:ind w:firstLine="425"/>
              <w:rPr>
                <w:sz w:val="20"/>
                <w:szCs w:val="20"/>
              </w:rPr>
            </w:pPr>
            <w:r w:rsidRPr="00216E9F">
              <w:rPr>
                <w:sz w:val="20"/>
                <w:szCs w:val="20"/>
              </w:rPr>
              <w:t>3) наличие финансовых и трудовых ресурсов для исполнения договора;</w:t>
            </w:r>
          </w:p>
          <w:p w:rsidR="00937446" w:rsidRPr="00216E9F" w:rsidRDefault="00937446" w:rsidP="00937446">
            <w:pPr>
              <w:tabs>
                <w:tab w:val="left" w:pos="0"/>
              </w:tabs>
              <w:autoSpaceDE w:val="0"/>
              <w:autoSpaceDN w:val="0"/>
              <w:adjustRightInd w:val="0"/>
              <w:spacing w:after="0"/>
              <w:ind w:firstLine="425"/>
              <w:rPr>
                <w:sz w:val="20"/>
                <w:szCs w:val="20"/>
              </w:rPr>
            </w:pPr>
            <w:r w:rsidRPr="00216E9F">
              <w:rPr>
                <w:sz w:val="20"/>
                <w:szCs w:val="20"/>
              </w:rPr>
              <w:t>4) наличие оборудования и других материальных ресурсов для исполнения договора;</w:t>
            </w:r>
          </w:p>
          <w:p w:rsidR="00937446" w:rsidRPr="00216E9F" w:rsidRDefault="00937446" w:rsidP="00937446">
            <w:pPr>
              <w:tabs>
                <w:tab w:val="left" w:pos="0"/>
              </w:tabs>
              <w:autoSpaceDE w:val="0"/>
              <w:autoSpaceDN w:val="0"/>
              <w:adjustRightInd w:val="0"/>
              <w:spacing w:after="0"/>
              <w:ind w:firstLine="425"/>
              <w:rPr>
                <w:sz w:val="20"/>
                <w:szCs w:val="20"/>
              </w:rPr>
            </w:pPr>
            <w:r w:rsidRPr="00216E9F">
              <w:rPr>
                <w:sz w:val="20"/>
                <w:szCs w:val="20"/>
              </w:rPr>
              <w:t>5) наличие положительной деловой репутации;</w:t>
            </w:r>
          </w:p>
          <w:p w:rsidR="00AB0A7A" w:rsidRDefault="00937446" w:rsidP="00AB0A7A">
            <w:pPr>
              <w:autoSpaceDE w:val="0"/>
              <w:autoSpaceDN w:val="0"/>
              <w:adjustRightInd w:val="0"/>
              <w:spacing w:after="0"/>
              <w:ind w:firstLine="425"/>
              <w:rPr>
                <w:sz w:val="20"/>
                <w:szCs w:val="20"/>
              </w:rPr>
            </w:pPr>
            <w:r>
              <w:rPr>
                <w:sz w:val="20"/>
                <w:szCs w:val="20"/>
              </w:rPr>
              <w:t>6) н</w:t>
            </w:r>
            <w:r w:rsidRPr="00216E9F">
              <w:rPr>
                <w:sz w:val="20"/>
                <w:szCs w:val="20"/>
              </w:rPr>
              <w:t>аличие опыта исполнения договоров на оказание одноименных услуг</w:t>
            </w:r>
            <w:r w:rsidR="00AB0A7A">
              <w:rPr>
                <w:sz w:val="20"/>
                <w:szCs w:val="20"/>
              </w:rPr>
              <w:t>;</w:t>
            </w:r>
          </w:p>
          <w:p w:rsidR="00AB0A7A" w:rsidRPr="00C8036E" w:rsidRDefault="00AB0A7A" w:rsidP="00AB0A7A">
            <w:pPr>
              <w:spacing w:after="0"/>
              <w:rPr>
                <w:sz w:val="20"/>
              </w:rPr>
            </w:pPr>
            <w:r>
              <w:rPr>
                <w:sz w:val="20"/>
                <w:szCs w:val="20"/>
              </w:rPr>
              <w:t xml:space="preserve">         7)</w:t>
            </w:r>
            <w:r w:rsidR="00937446" w:rsidRPr="00216E9F">
              <w:rPr>
                <w:sz w:val="20"/>
                <w:szCs w:val="20"/>
              </w:rPr>
              <w:t xml:space="preserve"> </w:t>
            </w:r>
            <w:r w:rsidRPr="00C8036E">
              <w:rPr>
                <w:sz w:val="20"/>
              </w:rPr>
              <w:t>Наличие у охранного предприятия лицензии со следующими пунктами:</w:t>
            </w:r>
          </w:p>
          <w:p w:rsidR="00AB0A7A" w:rsidRPr="00C8036E" w:rsidRDefault="00AB0A7A" w:rsidP="00AB0A7A">
            <w:pPr>
              <w:spacing w:after="0"/>
              <w:rPr>
                <w:sz w:val="20"/>
              </w:rPr>
            </w:pPr>
            <w:r w:rsidRPr="00C8036E">
              <w:rPr>
                <w:sz w:val="20"/>
              </w:rPr>
              <w:t>•</w:t>
            </w:r>
            <w:r w:rsidRPr="00C8036E">
              <w:rPr>
                <w:sz w:val="20"/>
              </w:rPr>
              <w:tab/>
              <w:t xml:space="preserve">защита жизни и здоровья граждан (п.1 ч.3 ст.3 Закона № 2487-1); </w:t>
            </w:r>
          </w:p>
          <w:p w:rsidR="00AB0A7A" w:rsidRPr="00C8036E" w:rsidRDefault="00AB0A7A" w:rsidP="00AB0A7A">
            <w:pPr>
              <w:spacing w:after="0"/>
              <w:rPr>
                <w:sz w:val="20"/>
              </w:rPr>
            </w:pPr>
            <w:proofErr w:type="gramStart"/>
            <w:r w:rsidRPr="00C8036E">
              <w:rPr>
                <w:sz w:val="20"/>
              </w:rPr>
              <w:t>•</w:t>
            </w:r>
            <w:r w:rsidRPr="00C8036E">
              <w:rPr>
                <w:sz w:val="20"/>
              </w:rPr>
              <w:tab/>
              <w:t xml:space="preserve">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 3 ст.3 Закона №2487-1 (п.2 ч.3 ст.3 Закона № 2487-1); </w:t>
            </w:r>
            <w:proofErr w:type="gramEnd"/>
          </w:p>
          <w:p w:rsidR="00AB0A7A" w:rsidRPr="00C8036E" w:rsidRDefault="00AB0A7A" w:rsidP="00AB0A7A">
            <w:pPr>
              <w:spacing w:after="0"/>
              <w:rPr>
                <w:sz w:val="20"/>
              </w:rPr>
            </w:pPr>
            <w:r w:rsidRPr="00C8036E">
              <w:rPr>
                <w:sz w:val="20"/>
              </w:rPr>
              <w:t>•</w:t>
            </w:r>
            <w:r w:rsidRPr="00C8036E">
              <w:rPr>
                <w:sz w:val="20"/>
              </w:rPr>
              <w:tab/>
              <w:t>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с принятием соответствующих мер реагирования  на их сигнальную информацию;</w:t>
            </w:r>
          </w:p>
          <w:p w:rsidR="00AB0A7A" w:rsidRPr="00C8036E" w:rsidRDefault="00AB0A7A" w:rsidP="00AB0A7A">
            <w:pPr>
              <w:spacing w:after="0"/>
              <w:rPr>
                <w:sz w:val="20"/>
              </w:rPr>
            </w:pPr>
            <w:r w:rsidRPr="00C8036E">
              <w:rPr>
                <w:sz w:val="20"/>
              </w:rPr>
              <w:t>•</w:t>
            </w:r>
            <w:r w:rsidRPr="00C8036E">
              <w:rPr>
                <w:sz w:val="20"/>
              </w:rPr>
              <w:tab/>
              <w:t>консультирование и подготовка рекомендаций клиентам по вопросам правомерной защиты от противоправных посягательств;</w:t>
            </w:r>
          </w:p>
          <w:p w:rsidR="00AB0A7A" w:rsidRPr="00C8036E" w:rsidRDefault="00AB0A7A" w:rsidP="00AB0A7A">
            <w:pPr>
              <w:spacing w:after="0"/>
              <w:rPr>
                <w:sz w:val="20"/>
              </w:rPr>
            </w:pPr>
            <w:r w:rsidRPr="00C8036E">
              <w:rPr>
                <w:sz w:val="20"/>
              </w:rPr>
              <w:t xml:space="preserve"> •</w:t>
            </w:r>
            <w:r w:rsidRPr="00C8036E">
              <w:rPr>
                <w:sz w:val="20"/>
              </w:rPr>
              <w:tab/>
              <w:t xml:space="preserve">обеспечение порядка в местах проведения массовых мероприятий; </w:t>
            </w:r>
          </w:p>
          <w:p w:rsidR="00AB0A7A" w:rsidRPr="00C8036E" w:rsidRDefault="00AB0A7A" w:rsidP="00AB0A7A">
            <w:pPr>
              <w:spacing w:after="0"/>
              <w:rPr>
                <w:sz w:val="20"/>
              </w:rPr>
            </w:pPr>
            <w:r w:rsidRPr="00C8036E">
              <w:rPr>
                <w:sz w:val="20"/>
              </w:rPr>
              <w:t>•</w:t>
            </w:r>
            <w:r w:rsidRPr="00C8036E">
              <w:rPr>
                <w:sz w:val="20"/>
              </w:rPr>
              <w:tab/>
              <w:t xml:space="preserve">обеспечение </w:t>
            </w:r>
            <w:proofErr w:type="spellStart"/>
            <w:r w:rsidRPr="00C8036E">
              <w:rPr>
                <w:sz w:val="20"/>
              </w:rPr>
              <w:t>внутриобъектового</w:t>
            </w:r>
            <w:proofErr w:type="spellEnd"/>
            <w:r w:rsidRPr="00C8036E">
              <w:rPr>
                <w:sz w:val="20"/>
              </w:rPr>
              <w:t xml:space="preserve"> и пропускного режимов на объектах, за исключением объектов, предусмотренных пунктом 7 части третьей статьи Закона РФ «О частной детективной и охранной деятельности в РФ»; </w:t>
            </w:r>
          </w:p>
          <w:p w:rsidR="00937446" w:rsidRPr="00923673" w:rsidRDefault="00AB0A7A" w:rsidP="00AB0A7A">
            <w:pPr>
              <w:autoSpaceDE w:val="0"/>
              <w:autoSpaceDN w:val="0"/>
              <w:adjustRightInd w:val="0"/>
              <w:spacing w:after="0"/>
              <w:ind w:firstLine="425"/>
              <w:rPr>
                <w:sz w:val="20"/>
                <w:szCs w:val="20"/>
              </w:rPr>
            </w:pPr>
            <w:r w:rsidRPr="00C8036E">
              <w:rPr>
                <w:sz w:val="20"/>
              </w:rPr>
              <w:t>•</w:t>
            </w:r>
            <w:r w:rsidRPr="00C8036E">
              <w:rPr>
                <w:sz w:val="20"/>
              </w:rPr>
              <w:tab/>
              <w:t xml:space="preserve">охрана объектов и (или) имущества, а также обеспечение </w:t>
            </w:r>
            <w:proofErr w:type="spellStart"/>
            <w:r w:rsidRPr="00C8036E">
              <w:rPr>
                <w:sz w:val="20"/>
              </w:rPr>
              <w:t>внутриобъектового</w:t>
            </w:r>
            <w:proofErr w:type="spellEnd"/>
            <w:r w:rsidRPr="00C8036E">
              <w:rPr>
                <w:sz w:val="20"/>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(в ред. Федерального закона от 31.12.2014 N 534-ФЗ).</w:t>
            </w:r>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line="276" w:lineRule="auto"/>
              <w:ind w:left="-108" w:right="-15" w:hanging="34"/>
              <w:jc w:val="center"/>
              <w:rPr>
                <w:snapToGrid w:val="0"/>
                <w:sz w:val="18"/>
                <w:szCs w:val="18"/>
              </w:rPr>
            </w:pPr>
            <w:r>
              <w:rPr>
                <w:snapToGrid w:val="0"/>
                <w:sz w:val="18"/>
                <w:szCs w:val="18"/>
              </w:rPr>
              <w:lastRenderedPageBreak/>
              <w:t>12.</w:t>
            </w:r>
          </w:p>
        </w:tc>
        <w:tc>
          <w:tcPr>
            <w:tcW w:w="4536" w:type="dxa"/>
            <w:tcBorders>
              <w:top w:val="single" w:sz="4" w:space="0" w:color="auto"/>
              <w:left w:val="single" w:sz="4" w:space="0" w:color="auto"/>
              <w:bottom w:val="single" w:sz="4" w:space="0" w:color="auto"/>
              <w:right w:val="single" w:sz="4" w:space="0" w:color="auto"/>
            </w:tcBorders>
          </w:tcPr>
          <w:p w:rsidR="00937446" w:rsidRDefault="00937446" w:rsidP="00937446">
            <w:pPr>
              <w:keepNext/>
              <w:keepLines/>
              <w:widowControl w:val="0"/>
              <w:suppressLineNumbers/>
              <w:spacing w:line="276" w:lineRule="auto"/>
              <w:ind w:left="34" w:right="-15" w:hanging="34"/>
              <w:rPr>
                <w:sz w:val="20"/>
                <w:szCs w:val="20"/>
              </w:rPr>
            </w:pPr>
            <w:r>
              <w:rPr>
                <w:sz w:val="20"/>
                <w:szCs w:val="20"/>
              </w:rPr>
              <w:t>Привлечение субподрядчиков</w:t>
            </w:r>
          </w:p>
        </w:tc>
        <w:tc>
          <w:tcPr>
            <w:tcW w:w="9923" w:type="dxa"/>
            <w:tcBorders>
              <w:top w:val="single" w:sz="4" w:space="0" w:color="auto"/>
              <w:left w:val="single" w:sz="4" w:space="0" w:color="auto"/>
              <w:bottom w:val="single" w:sz="4" w:space="0" w:color="auto"/>
              <w:right w:val="single" w:sz="4" w:space="0" w:color="auto"/>
            </w:tcBorders>
          </w:tcPr>
          <w:p w:rsidR="00937446" w:rsidRDefault="00937446" w:rsidP="00937446">
            <w:pPr>
              <w:tabs>
                <w:tab w:val="left" w:pos="0"/>
              </w:tabs>
              <w:autoSpaceDE w:val="0"/>
              <w:autoSpaceDN w:val="0"/>
              <w:adjustRightInd w:val="0"/>
              <w:spacing w:after="0"/>
              <w:rPr>
                <w:sz w:val="20"/>
                <w:szCs w:val="20"/>
              </w:rPr>
            </w:pPr>
            <w:r>
              <w:rPr>
                <w:sz w:val="20"/>
                <w:szCs w:val="20"/>
              </w:rPr>
              <w:t>Не установлено</w:t>
            </w:r>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line="276" w:lineRule="auto"/>
              <w:ind w:left="-108" w:right="-15" w:hanging="34"/>
              <w:jc w:val="center"/>
              <w:rPr>
                <w:snapToGrid w:val="0"/>
                <w:sz w:val="18"/>
                <w:szCs w:val="18"/>
              </w:rPr>
            </w:pPr>
            <w:r>
              <w:rPr>
                <w:snapToGrid w:val="0"/>
                <w:sz w:val="18"/>
                <w:szCs w:val="18"/>
              </w:rPr>
              <w:t>13</w:t>
            </w:r>
            <w:r w:rsidRPr="00EA3107">
              <w:rPr>
                <w:snapToGrid w:val="0"/>
                <w:sz w:val="18"/>
                <w:szCs w:val="18"/>
              </w:rPr>
              <w:t>.</w:t>
            </w: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keepNext/>
              <w:keepLines/>
              <w:widowControl w:val="0"/>
              <w:suppressLineNumbers/>
              <w:spacing w:line="276" w:lineRule="auto"/>
              <w:ind w:left="34" w:right="-15" w:hanging="34"/>
              <w:rPr>
                <w:sz w:val="20"/>
                <w:szCs w:val="20"/>
              </w:rPr>
            </w:pPr>
            <w:r>
              <w:rPr>
                <w:sz w:val="20"/>
                <w:szCs w:val="20"/>
              </w:rPr>
              <w:t>Требования к содержанию, форме, оформлению и составу заявки на участие в закупке</w:t>
            </w:r>
          </w:p>
        </w:tc>
        <w:tc>
          <w:tcPr>
            <w:tcW w:w="9923" w:type="dxa"/>
            <w:tcBorders>
              <w:top w:val="single" w:sz="4" w:space="0" w:color="auto"/>
              <w:left w:val="single" w:sz="4" w:space="0" w:color="auto"/>
              <w:bottom w:val="single" w:sz="4" w:space="0" w:color="auto"/>
              <w:right w:val="single" w:sz="4" w:space="0" w:color="auto"/>
            </w:tcBorders>
          </w:tcPr>
          <w:p w:rsidR="00937446" w:rsidRDefault="00937446" w:rsidP="00937446">
            <w:pPr>
              <w:tabs>
                <w:tab w:val="left" w:pos="0"/>
              </w:tabs>
              <w:autoSpaceDE w:val="0"/>
              <w:autoSpaceDN w:val="0"/>
              <w:adjustRightInd w:val="0"/>
              <w:spacing w:after="0"/>
              <w:rPr>
                <w:sz w:val="20"/>
                <w:szCs w:val="20"/>
              </w:rPr>
            </w:pPr>
            <w:r>
              <w:rPr>
                <w:sz w:val="20"/>
                <w:szCs w:val="20"/>
              </w:rPr>
              <w:t xml:space="preserve">- </w:t>
            </w:r>
            <w:r w:rsidRPr="007E7BEF">
              <w:rPr>
                <w:sz w:val="20"/>
                <w:szCs w:val="20"/>
              </w:rPr>
              <w:t>Каждый участник закупки вправе подать только одну заявку на участие в конкурсе (лоте).</w:t>
            </w:r>
          </w:p>
          <w:p w:rsidR="00937446" w:rsidRDefault="00937446" w:rsidP="00937446">
            <w:pPr>
              <w:tabs>
                <w:tab w:val="left" w:pos="0"/>
              </w:tabs>
              <w:autoSpaceDE w:val="0"/>
              <w:autoSpaceDN w:val="0"/>
              <w:adjustRightInd w:val="0"/>
              <w:spacing w:after="0"/>
              <w:rPr>
                <w:sz w:val="20"/>
                <w:szCs w:val="20"/>
              </w:rPr>
            </w:pPr>
            <w:r>
              <w:rPr>
                <w:sz w:val="20"/>
                <w:szCs w:val="20"/>
              </w:rPr>
              <w:t xml:space="preserve">- </w:t>
            </w:r>
            <w:r w:rsidRPr="007E7BEF">
              <w:rPr>
                <w:sz w:val="20"/>
                <w:szCs w:val="20"/>
              </w:rPr>
              <w:t>Способ подачи заявок: почтой, лично или с курьером</w:t>
            </w:r>
          </w:p>
          <w:p w:rsidR="00937446" w:rsidRPr="007E7BEF" w:rsidRDefault="00937446" w:rsidP="00937446">
            <w:pPr>
              <w:tabs>
                <w:tab w:val="left" w:pos="0"/>
              </w:tabs>
              <w:autoSpaceDE w:val="0"/>
              <w:autoSpaceDN w:val="0"/>
              <w:adjustRightInd w:val="0"/>
              <w:spacing w:after="0"/>
              <w:rPr>
                <w:sz w:val="20"/>
                <w:szCs w:val="20"/>
              </w:rPr>
            </w:pPr>
            <w:r>
              <w:rPr>
                <w:sz w:val="20"/>
                <w:szCs w:val="20"/>
              </w:rPr>
              <w:t xml:space="preserve">- </w:t>
            </w:r>
            <w:r w:rsidRPr="007E7BEF">
              <w:rPr>
                <w:sz w:val="20"/>
                <w:szCs w:val="20"/>
              </w:rPr>
              <w:t xml:space="preserve">Заявка на участие в конкурсе подается </w:t>
            </w:r>
            <w:r w:rsidRPr="007E7BEF">
              <w:rPr>
                <w:b/>
                <w:bCs/>
                <w:sz w:val="20"/>
                <w:szCs w:val="20"/>
                <w:u w:val="single"/>
              </w:rPr>
              <w:t>в письменной форме, в запечатанном конверте</w:t>
            </w:r>
            <w:r w:rsidRPr="007E7BEF">
              <w:rPr>
                <w:sz w:val="20"/>
                <w:szCs w:val="20"/>
              </w:rPr>
              <w:t xml:space="preserve">.  На конверте указывается следующая информация: «Заявка </w:t>
            </w:r>
            <w:r>
              <w:rPr>
                <w:sz w:val="20"/>
                <w:szCs w:val="20"/>
              </w:rPr>
              <w:t xml:space="preserve">на участие в конкурсе </w:t>
            </w:r>
            <w:r w:rsidRPr="00215776">
              <w:rPr>
                <w:sz w:val="20"/>
                <w:szCs w:val="20"/>
              </w:rPr>
              <w:t>на</w:t>
            </w:r>
            <w:r w:rsidRPr="00215776">
              <w:rPr>
                <w:b/>
                <w:bCs/>
                <w:sz w:val="20"/>
                <w:szCs w:val="20"/>
              </w:rPr>
              <w:t xml:space="preserve"> </w:t>
            </w:r>
            <w:r w:rsidRPr="00215776">
              <w:rPr>
                <w:spacing w:val="-9"/>
                <w:sz w:val="20"/>
                <w:szCs w:val="20"/>
              </w:rPr>
              <w:t xml:space="preserve">оказание услуг </w:t>
            </w:r>
            <w:r w:rsidR="00AB0A7A">
              <w:rPr>
                <w:spacing w:val="-9"/>
                <w:sz w:val="20"/>
                <w:szCs w:val="20"/>
              </w:rPr>
              <w:t xml:space="preserve"> </w:t>
            </w:r>
            <w:r w:rsidR="00AB0A7A" w:rsidRPr="00AB0A7A">
              <w:rPr>
                <w:sz w:val="20"/>
                <w:szCs w:val="20"/>
              </w:rPr>
              <w:t xml:space="preserve">по охране и обеспечению </w:t>
            </w:r>
            <w:proofErr w:type="spellStart"/>
            <w:r w:rsidR="00AB0A7A" w:rsidRPr="00AB0A7A">
              <w:rPr>
                <w:sz w:val="20"/>
                <w:szCs w:val="20"/>
              </w:rPr>
              <w:t>внутриобъектового</w:t>
            </w:r>
            <w:proofErr w:type="spellEnd"/>
            <w:r w:rsidR="00AB0A7A" w:rsidRPr="00AB0A7A">
              <w:rPr>
                <w:sz w:val="20"/>
                <w:szCs w:val="20"/>
              </w:rPr>
              <w:t xml:space="preserve"> и пропускного режимов</w:t>
            </w:r>
            <w:r w:rsidR="00AB0A7A" w:rsidRPr="001E709D">
              <w:rPr>
                <w:b/>
                <w:sz w:val="20"/>
                <w:szCs w:val="20"/>
              </w:rPr>
              <w:t xml:space="preserve">  </w:t>
            </w:r>
            <w:r w:rsidR="00FE1A29">
              <w:rPr>
                <w:spacing w:val="-9"/>
                <w:sz w:val="20"/>
                <w:szCs w:val="20"/>
              </w:rPr>
              <w:t>в МАОУ СОШ №113</w:t>
            </w:r>
            <w:r w:rsidRPr="007E7BEF">
              <w:rPr>
                <w:sz w:val="20"/>
                <w:szCs w:val="20"/>
              </w:rPr>
              <w:t xml:space="preserve">», наименование и адрес Заказчика, полное фирменное наименование участника закупки и его почтовый адрес. </w:t>
            </w:r>
          </w:p>
          <w:p w:rsidR="00937446" w:rsidRPr="007E7BEF" w:rsidRDefault="00937446" w:rsidP="00937446">
            <w:pPr>
              <w:keepNext/>
              <w:keepLines/>
              <w:widowControl w:val="0"/>
              <w:suppressLineNumbers/>
              <w:tabs>
                <w:tab w:val="left" w:pos="0"/>
              </w:tabs>
              <w:spacing w:after="0"/>
              <w:rPr>
                <w:sz w:val="20"/>
                <w:szCs w:val="20"/>
              </w:rPr>
            </w:pPr>
            <w:r>
              <w:rPr>
                <w:sz w:val="20"/>
                <w:szCs w:val="20"/>
              </w:rPr>
              <w:t xml:space="preserve">- </w:t>
            </w:r>
            <w:r w:rsidRPr="007E7BEF">
              <w:rPr>
                <w:sz w:val="20"/>
                <w:szCs w:val="20"/>
              </w:rPr>
              <w:t xml:space="preserve">Заявка на участие в конкурсе готовится Участником процедуры закупки в соответствии с формами, </w:t>
            </w:r>
            <w:r w:rsidRPr="007E7BEF">
              <w:rPr>
                <w:sz w:val="20"/>
                <w:szCs w:val="20"/>
              </w:rPr>
              <w:lastRenderedPageBreak/>
              <w:t xml:space="preserve">представленными в  Разделе </w:t>
            </w:r>
            <w:r w:rsidRPr="007E7BEF">
              <w:rPr>
                <w:sz w:val="20"/>
                <w:szCs w:val="20"/>
                <w:lang w:val="en-US"/>
              </w:rPr>
              <w:t>V</w:t>
            </w:r>
            <w:r w:rsidRPr="007E7BEF">
              <w:rPr>
                <w:sz w:val="20"/>
                <w:szCs w:val="20"/>
              </w:rPr>
              <w:t xml:space="preserve"> «ОБРАЗЦЫ ФОРМ ДОКУМЕНТОВ ДЛЯ</w:t>
            </w:r>
            <w:r>
              <w:rPr>
                <w:sz w:val="20"/>
                <w:szCs w:val="20"/>
              </w:rPr>
              <w:t xml:space="preserve"> ЗАПОЛНЕНИЯ</w:t>
            </w:r>
            <w:r w:rsidRPr="007E7BEF">
              <w:rPr>
                <w:sz w:val="20"/>
                <w:szCs w:val="20"/>
              </w:rPr>
              <w:t xml:space="preserve"> УЧАСТ</w:t>
            </w:r>
            <w:r>
              <w:rPr>
                <w:sz w:val="20"/>
                <w:szCs w:val="20"/>
              </w:rPr>
              <w:t>НИКАМИ</w:t>
            </w:r>
            <w:r w:rsidRPr="007E7BEF">
              <w:rPr>
                <w:sz w:val="20"/>
                <w:szCs w:val="20"/>
              </w:rPr>
              <w:t xml:space="preserve">  КОНКУРС</w:t>
            </w:r>
            <w:r>
              <w:rPr>
                <w:sz w:val="20"/>
                <w:szCs w:val="20"/>
              </w:rPr>
              <w:t>А</w:t>
            </w:r>
            <w:r w:rsidRPr="007E7BEF">
              <w:rPr>
                <w:sz w:val="20"/>
                <w:szCs w:val="20"/>
              </w:rPr>
              <w:t xml:space="preserve">» настоящей документации, </w:t>
            </w:r>
            <w:r w:rsidRPr="007E7BEF">
              <w:rPr>
                <w:sz w:val="20"/>
                <w:szCs w:val="20"/>
                <w:u w:val="single"/>
              </w:rPr>
              <w:t>и содержит следующие документы и сведения:</w:t>
            </w:r>
            <w:r w:rsidRPr="007E7BEF">
              <w:rPr>
                <w:sz w:val="20"/>
                <w:szCs w:val="20"/>
              </w:rPr>
              <w:t xml:space="preserve"> </w:t>
            </w:r>
          </w:p>
          <w:p w:rsidR="00937446" w:rsidRPr="007E7BEF" w:rsidRDefault="00937446" w:rsidP="00937446">
            <w:pPr>
              <w:tabs>
                <w:tab w:val="left" w:pos="0"/>
              </w:tabs>
              <w:autoSpaceDE w:val="0"/>
              <w:autoSpaceDN w:val="0"/>
              <w:adjustRightInd w:val="0"/>
              <w:spacing w:after="0"/>
              <w:rPr>
                <w:sz w:val="20"/>
                <w:szCs w:val="20"/>
              </w:rPr>
            </w:pPr>
            <w:r w:rsidRPr="007E7BEF">
              <w:rPr>
                <w:sz w:val="20"/>
                <w:szCs w:val="20"/>
              </w:rPr>
              <w:t xml:space="preserve">1) опись документов, представляемых для участия в конкурсе (форма 1 Раздела </w:t>
            </w:r>
            <w:r w:rsidRPr="007E7BEF">
              <w:rPr>
                <w:sz w:val="20"/>
                <w:szCs w:val="20"/>
                <w:lang w:val="en-US"/>
              </w:rPr>
              <w:t>V</w:t>
            </w:r>
            <w:r w:rsidRPr="007E7BEF">
              <w:rPr>
                <w:sz w:val="20"/>
                <w:szCs w:val="20"/>
              </w:rPr>
              <w:t xml:space="preserve"> настоящей документации);</w:t>
            </w:r>
          </w:p>
          <w:p w:rsidR="00937446" w:rsidRDefault="00937446" w:rsidP="00937446">
            <w:pPr>
              <w:tabs>
                <w:tab w:val="left" w:pos="0"/>
              </w:tabs>
              <w:autoSpaceDE w:val="0"/>
              <w:autoSpaceDN w:val="0"/>
              <w:adjustRightInd w:val="0"/>
              <w:spacing w:after="0"/>
              <w:rPr>
                <w:sz w:val="20"/>
                <w:szCs w:val="20"/>
              </w:rPr>
            </w:pPr>
            <w:r w:rsidRPr="007E7BEF">
              <w:rPr>
                <w:sz w:val="20"/>
                <w:szCs w:val="20"/>
              </w:rPr>
              <w:t xml:space="preserve">2) заявка на участие в конкурсе (форма 2 Раздела </w:t>
            </w:r>
            <w:r w:rsidRPr="007E7BEF">
              <w:rPr>
                <w:sz w:val="20"/>
                <w:szCs w:val="20"/>
                <w:lang w:val="en-US"/>
              </w:rPr>
              <w:t>V</w:t>
            </w:r>
            <w:r w:rsidRPr="007E7BEF">
              <w:rPr>
                <w:sz w:val="20"/>
                <w:szCs w:val="20"/>
              </w:rPr>
              <w:t xml:space="preserve"> настоящей документации);</w:t>
            </w:r>
          </w:p>
          <w:p w:rsidR="00937446" w:rsidRPr="007E7BEF" w:rsidRDefault="00937446" w:rsidP="00937446">
            <w:pPr>
              <w:tabs>
                <w:tab w:val="left" w:pos="0"/>
              </w:tabs>
              <w:autoSpaceDE w:val="0"/>
              <w:autoSpaceDN w:val="0"/>
              <w:adjustRightInd w:val="0"/>
              <w:spacing w:after="0"/>
              <w:rPr>
                <w:sz w:val="20"/>
                <w:szCs w:val="20"/>
              </w:rPr>
            </w:pPr>
            <w:r>
              <w:rPr>
                <w:sz w:val="20"/>
                <w:szCs w:val="20"/>
              </w:rPr>
              <w:t xml:space="preserve">3) </w:t>
            </w:r>
            <w:r w:rsidRPr="007E7BEF">
              <w:rPr>
                <w:sz w:val="20"/>
                <w:szCs w:val="20"/>
              </w:rPr>
              <w:t>анкета Учас</w:t>
            </w:r>
            <w:r>
              <w:rPr>
                <w:sz w:val="20"/>
                <w:szCs w:val="20"/>
              </w:rPr>
              <w:t>тника процедуры закупки (форма 3</w:t>
            </w:r>
            <w:r w:rsidRPr="007E7BEF">
              <w:rPr>
                <w:sz w:val="20"/>
                <w:szCs w:val="20"/>
              </w:rPr>
              <w:t xml:space="preserve"> Раздела </w:t>
            </w:r>
            <w:r w:rsidRPr="007E7BEF">
              <w:rPr>
                <w:sz w:val="20"/>
                <w:szCs w:val="20"/>
                <w:lang w:val="en-US"/>
              </w:rPr>
              <w:t>V</w:t>
            </w:r>
            <w:r w:rsidRPr="007E7BEF">
              <w:rPr>
                <w:sz w:val="20"/>
                <w:szCs w:val="20"/>
              </w:rPr>
              <w:t xml:space="preserve"> настоящей документации);</w:t>
            </w:r>
          </w:p>
          <w:p w:rsidR="00937446" w:rsidRPr="007E7BEF" w:rsidRDefault="00937446" w:rsidP="00937446">
            <w:pPr>
              <w:tabs>
                <w:tab w:val="left" w:pos="0"/>
              </w:tabs>
              <w:autoSpaceDE w:val="0"/>
              <w:autoSpaceDN w:val="0"/>
              <w:adjustRightInd w:val="0"/>
              <w:spacing w:after="0"/>
              <w:rPr>
                <w:sz w:val="20"/>
                <w:szCs w:val="20"/>
              </w:rPr>
            </w:pPr>
            <w:r>
              <w:rPr>
                <w:sz w:val="20"/>
                <w:szCs w:val="20"/>
              </w:rPr>
              <w:t>4</w:t>
            </w:r>
            <w:r w:rsidRPr="007E7BEF">
              <w:rPr>
                <w:sz w:val="20"/>
                <w:szCs w:val="20"/>
              </w:rPr>
              <w:t>) предложение о качеств</w:t>
            </w:r>
            <w:r>
              <w:rPr>
                <w:sz w:val="20"/>
                <w:szCs w:val="20"/>
              </w:rPr>
              <w:t>е работ и цене договора (Форма 4</w:t>
            </w:r>
            <w:r w:rsidRPr="007E7BEF">
              <w:rPr>
                <w:sz w:val="20"/>
                <w:szCs w:val="20"/>
              </w:rPr>
              <w:t xml:space="preserve"> Раздела </w:t>
            </w:r>
            <w:r w:rsidRPr="007E7BEF">
              <w:rPr>
                <w:sz w:val="20"/>
                <w:szCs w:val="20"/>
                <w:lang w:val="en-US"/>
              </w:rPr>
              <w:t>V</w:t>
            </w:r>
            <w:r w:rsidRPr="007E7BEF">
              <w:rPr>
                <w:sz w:val="20"/>
                <w:szCs w:val="20"/>
              </w:rPr>
              <w:t xml:space="preserve"> настоящей документации);</w:t>
            </w:r>
          </w:p>
          <w:p w:rsidR="00937446" w:rsidRDefault="00937446" w:rsidP="00937446">
            <w:pPr>
              <w:tabs>
                <w:tab w:val="left" w:pos="0"/>
              </w:tabs>
              <w:autoSpaceDE w:val="0"/>
              <w:autoSpaceDN w:val="0"/>
              <w:adjustRightInd w:val="0"/>
              <w:spacing w:after="0"/>
              <w:rPr>
                <w:sz w:val="20"/>
                <w:szCs w:val="20"/>
              </w:rPr>
            </w:pPr>
            <w:r>
              <w:rPr>
                <w:sz w:val="20"/>
                <w:szCs w:val="20"/>
              </w:rPr>
              <w:t>4</w:t>
            </w:r>
            <w:r w:rsidRPr="007E7BEF">
              <w:rPr>
                <w:sz w:val="20"/>
                <w:szCs w:val="20"/>
              </w:rPr>
              <w:t>) доку</w:t>
            </w:r>
            <w:r>
              <w:rPr>
                <w:sz w:val="20"/>
                <w:szCs w:val="20"/>
              </w:rPr>
              <w:t>менты, установленные в пункте 14</w:t>
            </w:r>
            <w:r w:rsidRPr="007E7BEF">
              <w:rPr>
                <w:sz w:val="20"/>
                <w:szCs w:val="20"/>
              </w:rPr>
              <w:t xml:space="preserve"> Информационной карты; </w:t>
            </w:r>
          </w:p>
          <w:p w:rsidR="00937446" w:rsidRPr="00216E9F" w:rsidRDefault="00937446" w:rsidP="00937446">
            <w:pPr>
              <w:tabs>
                <w:tab w:val="left" w:pos="0"/>
              </w:tabs>
              <w:autoSpaceDE w:val="0"/>
              <w:autoSpaceDN w:val="0"/>
              <w:adjustRightInd w:val="0"/>
              <w:spacing w:after="0"/>
              <w:rPr>
                <w:sz w:val="20"/>
                <w:szCs w:val="20"/>
              </w:rPr>
            </w:pPr>
            <w:r>
              <w:rPr>
                <w:color w:val="000000"/>
                <w:sz w:val="20"/>
                <w:szCs w:val="20"/>
              </w:rPr>
              <w:t>5) декларация, подтверждающая соответствие участника закупки требованиям, установленным в конкурсной документации;</w:t>
            </w:r>
          </w:p>
          <w:p w:rsidR="00937446" w:rsidRDefault="00937446" w:rsidP="00937446">
            <w:pPr>
              <w:tabs>
                <w:tab w:val="left" w:pos="0"/>
              </w:tabs>
              <w:autoSpaceDE w:val="0"/>
              <w:autoSpaceDN w:val="0"/>
              <w:adjustRightInd w:val="0"/>
              <w:spacing w:after="0"/>
              <w:rPr>
                <w:sz w:val="20"/>
                <w:szCs w:val="20"/>
              </w:rPr>
            </w:pPr>
            <w:r>
              <w:rPr>
                <w:sz w:val="20"/>
                <w:szCs w:val="20"/>
              </w:rPr>
              <w:t>6</w:t>
            </w:r>
            <w:r w:rsidRPr="007E7BEF">
              <w:rPr>
                <w:sz w:val="20"/>
                <w:szCs w:val="20"/>
              </w:rPr>
              <w:t>) иные документы на усмотрение Участника процедуры закупки и включаемые им в состав заявки на участие в конкурсе.</w:t>
            </w:r>
          </w:p>
          <w:p w:rsidR="00937446" w:rsidRPr="00A639F6" w:rsidRDefault="00937446" w:rsidP="00937446">
            <w:pPr>
              <w:autoSpaceDE w:val="0"/>
              <w:autoSpaceDN w:val="0"/>
              <w:adjustRightInd w:val="0"/>
              <w:spacing w:after="0"/>
              <w:rPr>
                <w:iCs/>
                <w:sz w:val="20"/>
                <w:szCs w:val="20"/>
              </w:rPr>
            </w:pPr>
            <w:r>
              <w:rPr>
                <w:sz w:val="20"/>
                <w:szCs w:val="20"/>
              </w:rPr>
              <w:t xml:space="preserve">- </w:t>
            </w:r>
            <w:r w:rsidRPr="00BC5F7E">
              <w:rPr>
                <w:sz w:val="20"/>
                <w:szCs w:val="20"/>
              </w:rPr>
              <w:t>Участник закупки, подавший конкурсную заявку, вправе ее изменить, дополнить или отозвать в любое время до момента вскрытия конвертов с конкурсными заявками, при этом порядковый номер ранее поданной заявки остается неизменным.</w:t>
            </w:r>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line="276" w:lineRule="auto"/>
              <w:ind w:left="-108" w:right="-15" w:hanging="34"/>
              <w:jc w:val="center"/>
              <w:rPr>
                <w:snapToGrid w:val="0"/>
                <w:sz w:val="18"/>
                <w:szCs w:val="18"/>
              </w:rPr>
            </w:pPr>
            <w:r>
              <w:rPr>
                <w:snapToGrid w:val="0"/>
                <w:sz w:val="18"/>
                <w:szCs w:val="18"/>
              </w:rPr>
              <w:lastRenderedPageBreak/>
              <w:t>14.</w:t>
            </w: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keepNext/>
              <w:keepLines/>
              <w:widowControl w:val="0"/>
              <w:suppressLineNumbers/>
              <w:spacing w:line="276" w:lineRule="auto"/>
              <w:ind w:left="34" w:right="-15" w:hanging="34"/>
              <w:rPr>
                <w:sz w:val="20"/>
                <w:szCs w:val="20"/>
              </w:rPr>
            </w:pPr>
            <w:r w:rsidRPr="00B56EF0">
              <w:rPr>
                <w:sz w:val="20"/>
                <w:szCs w:val="20"/>
              </w:rPr>
              <w:t xml:space="preserve">Документы и сведения, подтверждающие (декларирующие) соответствие Участника закупки требованиям, установленным в пункте 1.4. настоящей документации, и представляемые Участником процедуры закупки в составе заявки на участие в конкурсе </w:t>
            </w:r>
          </w:p>
        </w:tc>
        <w:tc>
          <w:tcPr>
            <w:tcW w:w="9923" w:type="dxa"/>
            <w:tcBorders>
              <w:top w:val="single" w:sz="4" w:space="0" w:color="auto"/>
              <w:left w:val="single" w:sz="4" w:space="0" w:color="auto"/>
              <w:bottom w:val="single" w:sz="4" w:space="0" w:color="auto"/>
              <w:right w:val="single" w:sz="4" w:space="0" w:color="auto"/>
            </w:tcBorders>
          </w:tcPr>
          <w:p w:rsidR="00937446" w:rsidRDefault="00937446" w:rsidP="00937446">
            <w:pPr>
              <w:spacing w:after="0"/>
              <w:ind w:left="34" w:right="-15"/>
              <w:rPr>
                <w:sz w:val="20"/>
                <w:szCs w:val="20"/>
              </w:rPr>
            </w:pPr>
            <w:r w:rsidRPr="00B56EF0">
              <w:rPr>
                <w:sz w:val="20"/>
                <w:szCs w:val="20"/>
              </w:rPr>
              <w:t>Документы или</w:t>
            </w:r>
            <w:r>
              <w:rPr>
                <w:sz w:val="20"/>
                <w:szCs w:val="20"/>
              </w:rPr>
              <w:t xml:space="preserve"> заверенные</w:t>
            </w:r>
            <w:r w:rsidRPr="00B56EF0">
              <w:rPr>
                <w:sz w:val="20"/>
                <w:szCs w:val="20"/>
              </w:rPr>
              <w:t xml:space="preserve"> копии таких документов, подтверждающие, что Участник процедуры закупки соответствует требованиям, предъявляемым Заказчиком: </w:t>
            </w:r>
          </w:p>
          <w:p w:rsidR="00937446" w:rsidRDefault="00937446" w:rsidP="00937446">
            <w:pPr>
              <w:spacing w:after="0"/>
              <w:ind w:left="34" w:right="-15"/>
              <w:rPr>
                <w:sz w:val="20"/>
                <w:szCs w:val="20"/>
              </w:rPr>
            </w:pPr>
            <w:r>
              <w:rPr>
                <w:sz w:val="20"/>
                <w:szCs w:val="20"/>
              </w:rPr>
              <w:t>1) анкета участника закупки;</w:t>
            </w:r>
          </w:p>
          <w:p w:rsidR="00937446" w:rsidRPr="00B56EF0" w:rsidRDefault="00937446" w:rsidP="00937446">
            <w:pPr>
              <w:tabs>
                <w:tab w:val="left" w:pos="142"/>
              </w:tabs>
              <w:spacing w:after="0"/>
              <w:rPr>
                <w:sz w:val="20"/>
                <w:szCs w:val="20"/>
              </w:rPr>
            </w:pPr>
            <w:r>
              <w:rPr>
                <w:sz w:val="20"/>
                <w:szCs w:val="20"/>
              </w:rPr>
              <w:t>2</w:t>
            </w:r>
            <w:r w:rsidRPr="002E7AC0">
              <w:rPr>
                <w:sz w:val="20"/>
                <w:szCs w:val="20"/>
              </w:rPr>
              <w:t>)  полученная</w:t>
            </w:r>
            <w:r w:rsidRPr="00B56EF0">
              <w:rPr>
                <w:sz w:val="20"/>
                <w:szCs w:val="20"/>
              </w:rPr>
              <w:t xml:space="preserve"> не ранее чем за шесть месяцев до даты размещения на Официальном сайте извещения о проведении конкурса выписка из единого государственного реестра юридических лиц или нотариально заверенная копия такой выписки (для юридического лица); полученная не ранее чем </w:t>
            </w:r>
            <w:proofErr w:type="gramStart"/>
            <w:r w:rsidRPr="00B56EF0">
              <w:rPr>
                <w:sz w:val="20"/>
                <w:szCs w:val="20"/>
              </w:rPr>
              <w:t>за шесть месяцев до даты размещения на Официальном сайте извещения о проведении конкурса выписка из единого государственного реестра</w:t>
            </w:r>
            <w:proofErr w:type="gramEnd"/>
            <w:r w:rsidRPr="00B56EF0">
              <w:rPr>
                <w:sz w:val="20"/>
                <w:szCs w:val="20"/>
              </w:rPr>
              <w:t xml:space="preserve"> индивидуальных предпринимателей или нотариально заверенная копия такой выписки (для индивидуального предпринимателя); нотариально заверенные копии документов, удостоверяющих личность (для физического лица); надлежащим образом заверенный документ (или его надлежащим образом заверенная копия) о регистрации иностранного физического лица в качестве индивидуального предпринимателя в соответствии с законодательством соответствующего иностранного </w:t>
            </w:r>
            <w:proofErr w:type="gramStart"/>
            <w:r w:rsidRPr="00B56EF0">
              <w:rPr>
                <w:sz w:val="20"/>
                <w:szCs w:val="20"/>
              </w:rPr>
              <w:t>государства</w:t>
            </w:r>
            <w:proofErr w:type="gramEnd"/>
            <w:r w:rsidRPr="00B56EF0">
              <w:rPr>
                <w:sz w:val="20"/>
                <w:szCs w:val="20"/>
              </w:rPr>
              <w:t xml:space="preserve"> с надлежащим образом заверенным переводом на русский язык, полученный не ранее чем за шесть месяцев до дня размещения на Официальном сайте </w:t>
            </w:r>
            <w:r>
              <w:rPr>
                <w:sz w:val="20"/>
                <w:szCs w:val="20"/>
              </w:rPr>
              <w:t>извещения о проведении конкурса;</w:t>
            </w:r>
          </w:p>
          <w:p w:rsidR="00937446" w:rsidRPr="00B56EF0" w:rsidRDefault="00937446" w:rsidP="00937446">
            <w:pPr>
              <w:tabs>
                <w:tab w:val="left" w:pos="142"/>
              </w:tabs>
              <w:spacing w:after="0"/>
              <w:ind w:left="34"/>
              <w:rPr>
                <w:sz w:val="20"/>
                <w:szCs w:val="20"/>
              </w:rPr>
            </w:pPr>
            <w:r>
              <w:rPr>
                <w:sz w:val="20"/>
                <w:szCs w:val="20"/>
              </w:rPr>
              <w:t>3</w:t>
            </w:r>
            <w:r w:rsidRPr="002E7AC0">
              <w:rPr>
                <w:sz w:val="20"/>
                <w:szCs w:val="20"/>
              </w:rPr>
              <w:t>) документ</w:t>
            </w:r>
            <w:r w:rsidRPr="00B56EF0">
              <w:rPr>
                <w:sz w:val="20"/>
                <w:szCs w:val="20"/>
              </w:rPr>
              <w:t>, подтверждающий полномочия лица на осуществление действий от имени участника процедуры закупки − юридического лица – заверенная копия решения о назначении или об избрании физического лица, имеющего в соответствии с учредительными документами юридического лица право действовать от имени участника процедуры закупки без доверенности. В случае если от имени участника процедуры закупки действует лицо по доверенности, заявка на участие в конкурсе должна содержать данную доверенность, заверенную печатью участника процедуры закупки и подписанную от имени участника процедуры закупки лицом или лицами, котором</w:t>
            </w:r>
            <w:proofErr w:type="gramStart"/>
            <w:r w:rsidRPr="00B56EF0">
              <w:rPr>
                <w:sz w:val="20"/>
                <w:szCs w:val="20"/>
              </w:rPr>
              <w:t>у(</w:t>
            </w:r>
            <w:proofErr w:type="spellStart"/>
            <w:proofErr w:type="gramEnd"/>
            <w:r w:rsidRPr="00B56EF0">
              <w:rPr>
                <w:sz w:val="20"/>
                <w:szCs w:val="20"/>
              </w:rPr>
              <w:t>ым</w:t>
            </w:r>
            <w:proofErr w:type="spellEnd"/>
            <w:r w:rsidRPr="00B56EF0">
              <w:rPr>
                <w:sz w:val="20"/>
                <w:szCs w:val="20"/>
              </w:rPr>
              <w:t xml:space="preserve">) в соответствии с законодательством Российской Федерации, учредительными документами юридического лица предоставлено право подписи доверенностей, либо нотариально заверенную копию такой доверенности (легализованную копию такой доверенности или с </w:t>
            </w:r>
            <w:proofErr w:type="gramStart"/>
            <w:r w:rsidRPr="00B56EF0">
              <w:rPr>
                <w:sz w:val="20"/>
                <w:szCs w:val="20"/>
              </w:rPr>
              <w:t>проставленным</w:t>
            </w:r>
            <w:proofErr w:type="gramEnd"/>
            <w:r w:rsidRPr="00B56EF0">
              <w:rPr>
                <w:sz w:val="20"/>
                <w:szCs w:val="20"/>
              </w:rPr>
              <w:t xml:space="preserve"> на ней </w:t>
            </w:r>
            <w:proofErr w:type="spellStart"/>
            <w:r w:rsidRPr="00B56EF0">
              <w:rPr>
                <w:sz w:val="20"/>
                <w:szCs w:val="20"/>
              </w:rPr>
              <w:t>апостилем</w:t>
            </w:r>
            <w:proofErr w:type="spellEnd"/>
            <w:r w:rsidRPr="00B56EF0">
              <w:rPr>
                <w:sz w:val="20"/>
                <w:szCs w:val="20"/>
              </w:rPr>
              <w:t xml:space="preserve"> </w:t>
            </w:r>
            <w:r w:rsidRPr="00B56EF0">
              <w:rPr>
                <w:sz w:val="20"/>
                <w:szCs w:val="20"/>
              </w:rPr>
              <w:lastRenderedPageBreak/>
              <w:t>− для иностранных лиц). В случае если указанная доверенность выдана в порядке передоверия, представляется также основная доверенность, на основании которой выдана доверенность в порядке передоверия (или ее надле</w:t>
            </w:r>
            <w:r>
              <w:rPr>
                <w:sz w:val="20"/>
                <w:szCs w:val="20"/>
              </w:rPr>
              <w:t>жащим образом заверенная копия);</w:t>
            </w:r>
          </w:p>
          <w:p w:rsidR="00937446" w:rsidRPr="002E7AC0" w:rsidRDefault="00937446" w:rsidP="00937446">
            <w:pPr>
              <w:tabs>
                <w:tab w:val="left" w:pos="142"/>
              </w:tabs>
              <w:spacing w:after="0"/>
              <w:ind w:left="34"/>
              <w:rPr>
                <w:sz w:val="20"/>
                <w:szCs w:val="20"/>
              </w:rPr>
            </w:pPr>
            <w:r>
              <w:rPr>
                <w:sz w:val="20"/>
                <w:szCs w:val="20"/>
              </w:rPr>
              <w:t>4</w:t>
            </w:r>
            <w:r w:rsidRPr="002E7AC0">
              <w:rPr>
                <w:sz w:val="20"/>
                <w:szCs w:val="20"/>
              </w:rPr>
              <w:t xml:space="preserve">) заверенные копии учредительных документов участника процедуры закупки (для российских юридических лиц) – Устав и все зарегистрированные изменения к нему, свидетельства о регистрации таких изменений (свидетельства о внесении в Единый государственный реестр юридических лиц записи о государственной регистрации изменений, вносимых в учредительные документы юридического лица). </w:t>
            </w:r>
            <w:proofErr w:type="gramStart"/>
            <w:r w:rsidRPr="002E7AC0">
              <w:rPr>
                <w:sz w:val="20"/>
                <w:szCs w:val="20"/>
              </w:rPr>
              <w:t xml:space="preserve">Легализованные или с проставленным </w:t>
            </w:r>
            <w:proofErr w:type="spellStart"/>
            <w:r w:rsidRPr="002E7AC0">
              <w:rPr>
                <w:sz w:val="20"/>
                <w:szCs w:val="20"/>
              </w:rPr>
              <w:t>апостилем</w:t>
            </w:r>
            <w:proofErr w:type="spellEnd"/>
            <w:r w:rsidRPr="002E7AC0">
              <w:rPr>
                <w:sz w:val="20"/>
                <w:szCs w:val="20"/>
              </w:rPr>
              <w:t xml:space="preserve"> учредительные документы с приложением нотариально заверенного перевода (для иностранных юридических лиц);</w:t>
            </w:r>
            <w:proofErr w:type="gramEnd"/>
          </w:p>
          <w:p w:rsidR="00937446" w:rsidRPr="00ED3213" w:rsidRDefault="00937446" w:rsidP="00937446">
            <w:pPr>
              <w:autoSpaceDE w:val="0"/>
              <w:autoSpaceDN w:val="0"/>
              <w:adjustRightInd w:val="0"/>
              <w:spacing w:after="0"/>
              <w:rPr>
                <w:color w:val="000000"/>
                <w:sz w:val="28"/>
                <w:szCs w:val="28"/>
              </w:rPr>
            </w:pPr>
            <w:proofErr w:type="gramStart"/>
            <w:r w:rsidRPr="002E7AC0">
              <w:rPr>
                <w:sz w:val="20"/>
                <w:szCs w:val="20"/>
              </w:rPr>
              <w:t xml:space="preserve">5) </w:t>
            </w:r>
            <w:r w:rsidRPr="00216E9F">
              <w:rPr>
                <w:color w:val="000000"/>
                <w:sz w:val="20"/>
                <w:szCs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w:t>
            </w:r>
            <w:proofErr w:type="gramEnd"/>
            <w:r w:rsidRPr="00216E9F">
              <w:rPr>
                <w:color w:val="000000"/>
                <w:sz w:val="20"/>
                <w:szCs w:val="20"/>
              </w:rPr>
              <w:t xml:space="preserve">, обеспечения исполнения договора являются крупной сделкой. В случае, если получение указанного решения до истечения срока подачи заявок на участие в конкурсе для участника </w:t>
            </w:r>
            <w:proofErr w:type="gramStart"/>
            <w:r w:rsidRPr="00216E9F">
              <w:rPr>
                <w:color w:val="000000"/>
                <w:sz w:val="20"/>
                <w:szCs w:val="20"/>
              </w:rPr>
              <w:t>конкурса</w:t>
            </w:r>
            <w:proofErr w:type="gramEnd"/>
            <w:r w:rsidRPr="00216E9F">
              <w:rPr>
                <w:color w:val="000000"/>
                <w:sz w:val="20"/>
                <w:szCs w:val="20"/>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конкурса обязан представить письмо, содержащее обязательство в случае признания его победителем конкурса представить вышеуказанное решение до момента заключения договора. В случае</w:t>
            </w:r>
            <w:proofErr w:type="gramStart"/>
            <w:r w:rsidRPr="00216E9F">
              <w:rPr>
                <w:color w:val="000000"/>
                <w:sz w:val="20"/>
                <w:szCs w:val="20"/>
              </w:rPr>
              <w:t>,</w:t>
            </w:r>
            <w:proofErr w:type="gramEnd"/>
            <w:r w:rsidRPr="00216E9F">
              <w:rPr>
                <w:color w:val="000000"/>
                <w:sz w:val="20"/>
                <w:szCs w:val="20"/>
              </w:rPr>
              <w:t xml:space="preserve">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представляет соответствующее письмо;</w:t>
            </w:r>
          </w:p>
          <w:p w:rsidR="00937446" w:rsidRPr="00DC7EB0" w:rsidRDefault="00937446" w:rsidP="00937446">
            <w:pPr>
              <w:pStyle w:val="27"/>
              <w:tabs>
                <w:tab w:val="left" w:pos="34"/>
              </w:tabs>
              <w:spacing w:after="0" w:line="240" w:lineRule="auto"/>
              <w:ind w:left="34" w:right="-15"/>
              <w:rPr>
                <w:sz w:val="20"/>
                <w:szCs w:val="20"/>
              </w:rPr>
            </w:pPr>
            <w:r w:rsidRPr="00DC7EB0">
              <w:rPr>
                <w:sz w:val="20"/>
                <w:szCs w:val="20"/>
              </w:rPr>
              <w:t xml:space="preserve">6) копии документов, </w:t>
            </w:r>
            <w:r w:rsidR="004A1567" w:rsidRPr="00DC7EB0">
              <w:rPr>
                <w:sz w:val="20"/>
                <w:szCs w:val="20"/>
              </w:rPr>
              <w:t xml:space="preserve">подтверждающих уровень квалификации работников Участника </w:t>
            </w:r>
            <w:r w:rsidRPr="00DC7EB0">
              <w:rPr>
                <w:sz w:val="20"/>
                <w:szCs w:val="20"/>
              </w:rPr>
              <w:t xml:space="preserve">(форма 5 Раздела </w:t>
            </w:r>
            <w:r w:rsidRPr="00DC7EB0">
              <w:rPr>
                <w:sz w:val="20"/>
                <w:szCs w:val="20"/>
                <w:lang w:val="en-US"/>
              </w:rPr>
              <w:t>V</w:t>
            </w:r>
            <w:r w:rsidRPr="00DC7EB0">
              <w:rPr>
                <w:sz w:val="20"/>
                <w:szCs w:val="20"/>
              </w:rPr>
              <w:t xml:space="preserve"> настоящей документации);</w:t>
            </w:r>
          </w:p>
          <w:p w:rsidR="00937446" w:rsidRPr="00DC7EB0" w:rsidRDefault="00937446" w:rsidP="00937446">
            <w:pPr>
              <w:pStyle w:val="27"/>
              <w:tabs>
                <w:tab w:val="left" w:pos="34"/>
              </w:tabs>
              <w:spacing w:after="0" w:line="240" w:lineRule="auto"/>
              <w:ind w:left="34" w:right="-15"/>
              <w:rPr>
                <w:sz w:val="20"/>
                <w:szCs w:val="20"/>
              </w:rPr>
            </w:pPr>
            <w:r w:rsidRPr="00DC7EB0">
              <w:rPr>
                <w:sz w:val="20"/>
                <w:szCs w:val="20"/>
              </w:rPr>
              <w:t xml:space="preserve">7) копии </w:t>
            </w:r>
            <w:r w:rsidR="00DC7EB0" w:rsidRPr="00DC7EB0">
              <w:rPr>
                <w:sz w:val="20"/>
                <w:szCs w:val="20"/>
              </w:rPr>
              <w:t>договорных отношений, подтверждающих наличие опыта исполнения договоров по оказанию охранных услуг общеобразовательным учреждениям</w:t>
            </w:r>
            <w:r w:rsidRPr="00DC7EB0">
              <w:rPr>
                <w:sz w:val="20"/>
                <w:szCs w:val="20"/>
              </w:rPr>
              <w:t xml:space="preserve"> (форма 6 Раздела </w:t>
            </w:r>
            <w:r w:rsidRPr="00DC7EB0">
              <w:rPr>
                <w:sz w:val="20"/>
                <w:szCs w:val="20"/>
                <w:lang w:val="en-US"/>
              </w:rPr>
              <w:t>V</w:t>
            </w:r>
            <w:r w:rsidRPr="00DC7EB0">
              <w:rPr>
                <w:sz w:val="20"/>
                <w:szCs w:val="20"/>
              </w:rPr>
              <w:t xml:space="preserve"> настоящей документации);</w:t>
            </w:r>
          </w:p>
          <w:p w:rsidR="0026273B" w:rsidRPr="00DC7EB0" w:rsidRDefault="0026273B" w:rsidP="00937446">
            <w:pPr>
              <w:pStyle w:val="27"/>
              <w:tabs>
                <w:tab w:val="left" w:pos="34"/>
              </w:tabs>
              <w:spacing w:after="0" w:line="240" w:lineRule="auto"/>
              <w:ind w:left="34" w:right="-15"/>
              <w:rPr>
                <w:sz w:val="20"/>
                <w:szCs w:val="20"/>
              </w:rPr>
            </w:pPr>
            <w:r w:rsidRPr="00DC7EB0">
              <w:rPr>
                <w:sz w:val="20"/>
                <w:szCs w:val="20"/>
              </w:rPr>
              <w:t xml:space="preserve">8) </w:t>
            </w:r>
            <w:r w:rsidR="001356C4" w:rsidRPr="00DC7EB0">
              <w:rPr>
                <w:sz w:val="20"/>
                <w:szCs w:val="20"/>
              </w:rPr>
              <w:t xml:space="preserve">копии документов подтверждающих </w:t>
            </w:r>
            <w:r w:rsidR="00DC7EB0" w:rsidRPr="00DC7EB0">
              <w:rPr>
                <w:sz w:val="20"/>
                <w:szCs w:val="20"/>
              </w:rPr>
              <w:t>деловую репутацию Участника закупки</w:t>
            </w:r>
            <w:r w:rsidR="001865B1">
              <w:rPr>
                <w:sz w:val="20"/>
                <w:szCs w:val="20"/>
              </w:rPr>
              <w:t xml:space="preserve"> (форма 7</w:t>
            </w:r>
            <w:r w:rsidR="001865B1" w:rsidRPr="00DC7EB0">
              <w:rPr>
                <w:sz w:val="20"/>
                <w:szCs w:val="20"/>
              </w:rPr>
              <w:t xml:space="preserve"> Раздела </w:t>
            </w:r>
            <w:r w:rsidR="001865B1" w:rsidRPr="00DC7EB0">
              <w:rPr>
                <w:sz w:val="20"/>
                <w:szCs w:val="20"/>
                <w:lang w:val="en-US"/>
              </w:rPr>
              <w:t>V</w:t>
            </w:r>
            <w:r w:rsidR="001865B1" w:rsidRPr="00DC7EB0">
              <w:rPr>
                <w:sz w:val="20"/>
                <w:szCs w:val="20"/>
              </w:rPr>
              <w:t xml:space="preserve"> настоящей документации</w:t>
            </w:r>
            <w:r w:rsidR="001865B1">
              <w:rPr>
                <w:sz w:val="20"/>
                <w:szCs w:val="20"/>
              </w:rPr>
              <w:t>)</w:t>
            </w:r>
            <w:r w:rsidR="001356C4" w:rsidRPr="00DC7EB0">
              <w:rPr>
                <w:sz w:val="20"/>
                <w:szCs w:val="20"/>
              </w:rPr>
              <w:t>;</w:t>
            </w:r>
          </w:p>
          <w:p w:rsidR="00DC7EB0" w:rsidRPr="00DC7EB0" w:rsidRDefault="00DC7EB0" w:rsidP="00937446">
            <w:pPr>
              <w:pStyle w:val="27"/>
              <w:tabs>
                <w:tab w:val="left" w:pos="34"/>
              </w:tabs>
              <w:spacing w:after="0" w:line="240" w:lineRule="auto"/>
              <w:ind w:left="34" w:right="-15"/>
              <w:rPr>
                <w:sz w:val="20"/>
                <w:szCs w:val="20"/>
              </w:rPr>
            </w:pPr>
            <w:r w:rsidRPr="00DC7EB0">
              <w:rPr>
                <w:sz w:val="20"/>
                <w:szCs w:val="20"/>
              </w:rPr>
              <w:t>9) справка, подтверждающая наличие осмотрового оборудования;</w:t>
            </w:r>
          </w:p>
          <w:p w:rsidR="00E21507" w:rsidRDefault="00DC7EB0" w:rsidP="00E21507">
            <w:pPr>
              <w:pStyle w:val="27"/>
              <w:tabs>
                <w:tab w:val="left" w:pos="34"/>
              </w:tabs>
              <w:spacing w:after="0" w:line="240" w:lineRule="auto"/>
              <w:ind w:left="34" w:right="-15"/>
              <w:rPr>
                <w:sz w:val="20"/>
                <w:szCs w:val="20"/>
              </w:rPr>
            </w:pPr>
            <w:r>
              <w:rPr>
                <w:sz w:val="20"/>
                <w:szCs w:val="20"/>
              </w:rPr>
              <w:t>10</w:t>
            </w:r>
            <w:r w:rsidR="00E21507">
              <w:rPr>
                <w:sz w:val="20"/>
                <w:szCs w:val="20"/>
              </w:rPr>
              <w:t>)</w:t>
            </w:r>
            <w:r w:rsidR="00024C08">
              <w:rPr>
                <w:sz w:val="20"/>
                <w:szCs w:val="20"/>
              </w:rPr>
              <w:t xml:space="preserve"> документ подтверждающий внесение обеспечение заявки;</w:t>
            </w:r>
          </w:p>
          <w:p w:rsidR="00937446" w:rsidRPr="00421A34" w:rsidRDefault="00DC7EB0" w:rsidP="00421A34">
            <w:pPr>
              <w:pStyle w:val="27"/>
              <w:tabs>
                <w:tab w:val="left" w:pos="34"/>
              </w:tabs>
              <w:spacing w:after="0" w:line="240" w:lineRule="auto"/>
              <w:ind w:left="34" w:right="-15"/>
              <w:rPr>
                <w:sz w:val="20"/>
                <w:szCs w:val="20"/>
              </w:rPr>
            </w:pPr>
            <w:r>
              <w:rPr>
                <w:sz w:val="20"/>
                <w:szCs w:val="20"/>
              </w:rPr>
              <w:t>11</w:t>
            </w:r>
            <w:r w:rsidR="00937446">
              <w:rPr>
                <w:sz w:val="20"/>
                <w:szCs w:val="20"/>
              </w:rPr>
              <w:t xml:space="preserve">) </w:t>
            </w:r>
            <w:r w:rsidR="00937446" w:rsidRPr="005A2497">
              <w:rPr>
                <w:sz w:val="20"/>
                <w:szCs w:val="20"/>
              </w:rPr>
              <w:t>иные документы на усмотрение Участника процедуры закупки.</w:t>
            </w:r>
          </w:p>
        </w:tc>
      </w:tr>
      <w:tr w:rsidR="001356C4"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1356C4" w:rsidRPr="00EA3107" w:rsidRDefault="001356C4" w:rsidP="00937446">
            <w:pPr>
              <w:spacing w:line="276" w:lineRule="auto"/>
              <w:ind w:left="-108" w:right="-15" w:hanging="34"/>
              <w:jc w:val="center"/>
              <w:rPr>
                <w:snapToGrid w:val="0"/>
                <w:sz w:val="18"/>
                <w:szCs w:val="18"/>
              </w:rPr>
            </w:pPr>
            <w:r>
              <w:rPr>
                <w:snapToGrid w:val="0"/>
                <w:sz w:val="18"/>
                <w:szCs w:val="18"/>
              </w:rPr>
              <w:lastRenderedPageBreak/>
              <w:t>15.</w:t>
            </w:r>
          </w:p>
        </w:tc>
        <w:tc>
          <w:tcPr>
            <w:tcW w:w="4536" w:type="dxa"/>
            <w:tcBorders>
              <w:top w:val="single" w:sz="4" w:space="0" w:color="auto"/>
              <w:left w:val="single" w:sz="4" w:space="0" w:color="auto"/>
              <w:bottom w:val="single" w:sz="4" w:space="0" w:color="auto"/>
              <w:right w:val="single" w:sz="4" w:space="0" w:color="auto"/>
            </w:tcBorders>
          </w:tcPr>
          <w:p w:rsidR="001356C4" w:rsidRPr="00B56EF0" w:rsidRDefault="001356C4" w:rsidP="00937446">
            <w:pPr>
              <w:keepNext/>
              <w:keepLines/>
              <w:widowControl w:val="0"/>
              <w:suppressLineNumbers/>
              <w:spacing w:after="0"/>
              <w:ind w:left="34" w:right="-17" w:hanging="34"/>
              <w:rPr>
                <w:sz w:val="20"/>
                <w:szCs w:val="20"/>
              </w:rPr>
            </w:pPr>
            <w:r w:rsidRPr="00B56EF0">
              <w:rPr>
                <w:sz w:val="20"/>
                <w:szCs w:val="20"/>
              </w:rPr>
              <w:t>Сведения о необходимости предоставления обеспечения исполнения обязательств, связанных с подачей заявки</w:t>
            </w:r>
          </w:p>
        </w:tc>
        <w:tc>
          <w:tcPr>
            <w:tcW w:w="9923" w:type="dxa"/>
            <w:tcBorders>
              <w:top w:val="single" w:sz="4" w:space="0" w:color="auto"/>
              <w:left w:val="single" w:sz="4" w:space="0" w:color="auto"/>
              <w:bottom w:val="single" w:sz="4" w:space="0" w:color="auto"/>
              <w:right w:val="single" w:sz="4" w:space="0" w:color="auto"/>
            </w:tcBorders>
          </w:tcPr>
          <w:p w:rsidR="001356C4" w:rsidRPr="00B56EF0" w:rsidRDefault="001356C4" w:rsidP="007A1991">
            <w:pPr>
              <w:keepNext/>
              <w:keepLines/>
              <w:widowControl w:val="0"/>
              <w:suppressLineNumbers/>
              <w:spacing w:after="0"/>
              <w:ind w:right="-17"/>
              <w:rPr>
                <w:sz w:val="20"/>
                <w:szCs w:val="20"/>
              </w:rPr>
            </w:pPr>
            <w:r w:rsidRPr="00B56EF0">
              <w:rPr>
                <w:sz w:val="20"/>
                <w:szCs w:val="20"/>
              </w:rPr>
              <w:t>Участник процедуры закупки должен предоставить  обеспечение исполнения обязательств, связанных с подачей заявки.</w:t>
            </w:r>
          </w:p>
          <w:p w:rsidR="001356C4" w:rsidRPr="00B56EF0" w:rsidRDefault="001356C4" w:rsidP="007A1991">
            <w:pPr>
              <w:keepNext/>
              <w:keepLines/>
              <w:widowControl w:val="0"/>
              <w:suppressLineNumbers/>
              <w:spacing w:after="0"/>
              <w:ind w:right="-17"/>
              <w:rPr>
                <w:sz w:val="20"/>
                <w:szCs w:val="20"/>
              </w:rPr>
            </w:pPr>
            <w:r w:rsidRPr="00B56EF0">
              <w:rPr>
                <w:b/>
                <w:bCs/>
                <w:i/>
                <w:iCs/>
                <w:sz w:val="20"/>
                <w:szCs w:val="20"/>
              </w:rPr>
              <w:t>Размер обеспечения заявки:  1% от начальной (максимальной) цены Договора, что в ру</w:t>
            </w:r>
            <w:r>
              <w:rPr>
                <w:b/>
                <w:bCs/>
                <w:i/>
                <w:iCs/>
                <w:sz w:val="20"/>
                <w:szCs w:val="20"/>
              </w:rPr>
              <w:t xml:space="preserve">блевом эквиваленте составляет </w:t>
            </w:r>
            <w:r w:rsidR="004A2941">
              <w:rPr>
                <w:b/>
                <w:bCs/>
                <w:i/>
                <w:iCs/>
                <w:sz w:val="20"/>
                <w:szCs w:val="20"/>
              </w:rPr>
              <w:t>5 803</w:t>
            </w:r>
            <w:r w:rsidRPr="00B56EF0">
              <w:rPr>
                <w:b/>
                <w:bCs/>
                <w:i/>
                <w:iCs/>
                <w:sz w:val="20"/>
                <w:szCs w:val="20"/>
              </w:rPr>
              <w:t xml:space="preserve"> </w:t>
            </w:r>
            <w:r w:rsidR="00E9631B">
              <w:rPr>
                <w:b/>
                <w:bCs/>
                <w:i/>
                <w:iCs/>
                <w:sz w:val="20"/>
                <w:szCs w:val="20"/>
              </w:rPr>
              <w:t>(</w:t>
            </w:r>
            <w:r w:rsidR="004A2941">
              <w:rPr>
                <w:b/>
                <w:bCs/>
                <w:i/>
                <w:iCs/>
                <w:sz w:val="20"/>
                <w:szCs w:val="20"/>
              </w:rPr>
              <w:t>пять тысяч восемьсот три</w:t>
            </w:r>
            <w:r>
              <w:rPr>
                <w:b/>
                <w:bCs/>
                <w:i/>
                <w:iCs/>
                <w:sz w:val="20"/>
                <w:szCs w:val="20"/>
              </w:rPr>
              <w:t xml:space="preserve">) </w:t>
            </w:r>
            <w:r w:rsidRPr="00B56EF0">
              <w:rPr>
                <w:b/>
                <w:bCs/>
                <w:i/>
                <w:iCs/>
                <w:sz w:val="20"/>
                <w:szCs w:val="20"/>
              </w:rPr>
              <w:t>рубл</w:t>
            </w:r>
            <w:r w:rsidR="004A2941">
              <w:rPr>
                <w:b/>
                <w:bCs/>
                <w:i/>
                <w:iCs/>
                <w:sz w:val="20"/>
                <w:szCs w:val="20"/>
              </w:rPr>
              <w:t>я 20</w:t>
            </w:r>
            <w:r w:rsidR="00E9631B">
              <w:rPr>
                <w:b/>
                <w:bCs/>
                <w:i/>
                <w:iCs/>
                <w:sz w:val="20"/>
                <w:szCs w:val="20"/>
              </w:rPr>
              <w:t xml:space="preserve">  копе</w:t>
            </w:r>
            <w:r w:rsidR="004A2941">
              <w:rPr>
                <w:b/>
                <w:bCs/>
                <w:i/>
                <w:iCs/>
                <w:sz w:val="20"/>
                <w:szCs w:val="20"/>
              </w:rPr>
              <w:t>ек</w:t>
            </w:r>
            <w:r w:rsidRPr="00B56EF0">
              <w:rPr>
                <w:sz w:val="20"/>
                <w:szCs w:val="20"/>
              </w:rPr>
              <w:t>.</w:t>
            </w:r>
          </w:p>
          <w:p w:rsidR="001356C4" w:rsidRPr="00B56EF0" w:rsidRDefault="001356C4" w:rsidP="007A1991">
            <w:pPr>
              <w:keepNext/>
              <w:keepLines/>
              <w:widowControl w:val="0"/>
              <w:suppressLineNumbers/>
              <w:spacing w:after="0"/>
              <w:ind w:right="-17"/>
              <w:rPr>
                <w:sz w:val="20"/>
                <w:szCs w:val="20"/>
              </w:rPr>
            </w:pPr>
            <w:r w:rsidRPr="00B56EF0">
              <w:rPr>
                <w:sz w:val="20"/>
                <w:szCs w:val="20"/>
              </w:rPr>
              <w:t>Валютой обеспечения исполнения обязательств является российский рубль.</w:t>
            </w:r>
          </w:p>
        </w:tc>
      </w:tr>
      <w:tr w:rsidR="001356C4"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1356C4" w:rsidRPr="00EA3107" w:rsidRDefault="001356C4" w:rsidP="00937446">
            <w:pPr>
              <w:spacing w:line="276" w:lineRule="auto"/>
              <w:ind w:left="-108" w:right="-15" w:hanging="34"/>
              <w:jc w:val="center"/>
              <w:rPr>
                <w:snapToGrid w:val="0"/>
                <w:sz w:val="18"/>
                <w:szCs w:val="18"/>
              </w:rPr>
            </w:pPr>
            <w:r>
              <w:rPr>
                <w:snapToGrid w:val="0"/>
                <w:sz w:val="18"/>
                <w:szCs w:val="18"/>
              </w:rPr>
              <w:lastRenderedPageBreak/>
              <w:t>16.</w:t>
            </w:r>
          </w:p>
        </w:tc>
        <w:tc>
          <w:tcPr>
            <w:tcW w:w="4536" w:type="dxa"/>
            <w:tcBorders>
              <w:top w:val="single" w:sz="4" w:space="0" w:color="auto"/>
              <w:left w:val="single" w:sz="4" w:space="0" w:color="auto"/>
              <w:bottom w:val="single" w:sz="4" w:space="0" w:color="auto"/>
              <w:right w:val="single" w:sz="4" w:space="0" w:color="auto"/>
            </w:tcBorders>
          </w:tcPr>
          <w:p w:rsidR="001356C4" w:rsidRPr="00B56EF0" w:rsidRDefault="001356C4" w:rsidP="00937446">
            <w:pPr>
              <w:keepNext/>
              <w:keepLines/>
              <w:widowControl w:val="0"/>
              <w:suppressLineNumbers/>
              <w:spacing w:line="276" w:lineRule="auto"/>
              <w:ind w:left="34" w:right="-15" w:hanging="34"/>
              <w:rPr>
                <w:sz w:val="20"/>
                <w:szCs w:val="20"/>
              </w:rPr>
            </w:pPr>
            <w:r w:rsidRPr="00B56EF0">
              <w:rPr>
                <w:sz w:val="20"/>
                <w:szCs w:val="20"/>
              </w:rPr>
              <w:t xml:space="preserve">Срок и порядок предоставления обеспечения заявки </w:t>
            </w:r>
          </w:p>
        </w:tc>
        <w:tc>
          <w:tcPr>
            <w:tcW w:w="9923" w:type="dxa"/>
            <w:tcBorders>
              <w:top w:val="single" w:sz="4" w:space="0" w:color="auto"/>
              <w:left w:val="single" w:sz="4" w:space="0" w:color="auto"/>
              <w:bottom w:val="single" w:sz="4" w:space="0" w:color="auto"/>
              <w:right w:val="single" w:sz="4" w:space="0" w:color="auto"/>
            </w:tcBorders>
          </w:tcPr>
          <w:p w:rsidR="001356C4" w:rsidRPr="00B56EF0" w:rsidRDefault="001356C4" w:rsidP="007A1991">
            <w:pPr>
              <w:keepNext/>
              <w:keepLines/>
              <w:widowControl w:val="0"/>
              <w:suppressLineNumbers/>
              <w:spacing w:after="0"/>
              <w:ind w:right="-15"/>
              <w:rPr>
                <w:sz w:val="20"/>
                <w:szCs w:val="20"/>
              </w:rPr>
            </w:pPr>
            <w:r w:rsidRPr="00B56EF0">
              <w:rPr>
                <w:sz w:val="20"/>
                <w:szCs w:val="20"/>
              </w:rPr>
              <w:t xml:space="preserve">Обеспечение заявок представляется всеми Участниками закупки </w:t>
            </w:r>
            <w:proofErr w:type="gramStart"/>
            <w:r w:rsidRPr="00B56EF0">
              <w:rPr>
                <w:sz w:val="20"/>
                <w:szCs w:val="20"/>
              </w:rPr>
              <w:t>в виде внесения денежных средств на счет Заказчика до даты рассмотрения заявок на участие в Конкурсе</w:t>
            </w:r>
            <w:proofErr w:type="gramEnd"/>
            <w:r w:rsidRPr="00B56EF0">
              <w:rPr>
                <w:sz w:val="20"/>
                <w:szCs w:val="20"/>
              </w:rPr>
              <w:t>.</w:t>
            </w:r>
          </w:p>
          <w:p w:rsidR="001356C4" w:rsidRPr="007A1991" w:rsidRDefault="001356C4" w:rsidP="007A1991">
            <w:pPr>
              <w:keepNext/>
              <w:keepLines/>
              <w:widowControl w:val="0"/>
              <w:suppressLineNumbers/>
              <w:spacing w:after="0"/>
              <w:ind w:right="-15"/>
              <w:rPr>
                <w:b/>
                <w:sz w:val="20"/>
                <w:szCs w:val="20"/>
              </w:rPr>
            </w:pPr>
            <w:r w:rsidRPr="007A1991">
              <w:rPr>
                <w:b/>
                <w:sz w:val="20"/>
                <w:szCs w:val="20"/>
              </w:rPr>
              <w:t>Реквизиты для перечисления денежных сре</w:t>
            </w:r>
            <w:proofErr w:type="gramStart"/>
            <w:r w:rsidRPr="007A1991">
              <w:rPr>
                <w:b/>
                <w:sz w:val="20"/>
                <w:szCs w:val="20"/>
              </w:rPr>
              <w:t>дств в к</w:t>
            </w:r>
            <w:proofErr w:type="gramEnd"/>
            <w:r w:rsidRPr="007A1991">
              <w:rPr>
                <w:b/>
                <w:sz w:val="20"/>
                <w:szCs w:val="20"/>
              </w:rPr>
              <w:t>ачестве обеспечения заявки:</w:t>
            </w:r>
          </w:p>
          <w:p w:rsidR="001356C4" w:rsidRPr="00B56EF0" w:rsidRDefault="001356C4" w:rsidP="007A1991">
            <w:pPr>
              <w:spacing w:after="0"/>
              <w:rPr>
                <w:sz w:val="20"/>
                <w:szCs w:val="20"/>
                <w:u w:val="single"/>
              </w:rPr>
            </w:pPr>
            <w:r w:rsidRPr="00B56EF0">
              <w:rPr>
                <w:sz w:val="20"/>
                <w:szCs w:val="20"/>
                <w:u w:val="single"/>
              </w:rPr>
              <w:t xml:space="preserve">Получатель: </w:t>
            </w:r>
          </w:p>
          <w:p w:rsidR="001356C4" w:rsidRPr="00B56EF0" w:rsidRDefault="001356C4" w:rsidP="007A1991">
            <w:pPr>
              <w:spacing w:after="0"/>
              <w:rPr>
                <w:sz w:val="20"/>
                <w:szCs w:val="20"/>
                <w:u w:val="single"/>
              </w:rPr>
            </w:pPr>
            <w:r w:rsidRPr="00B56EF0">
              <w:rPr>
                <w:sz w:val="20"/>
                <w:szCs w:val="20"/>
              </w:rPr>
              <w:t>Муниципальное автономное общеобразовательное учреждение средняя общеобразовательная школа № 113</w:t>
            </w:r>
          </w:p>
          <w:p w:rsidR="001356C4" w:rsidRPr="00B56EF0" w:rsidRDefault="001356C4" w:rsidP="007A1991">
            <w:pPr>
              <w:keepLines/>
              <w:widowControl w:val="0"/>
              <w:suppressLineNumbers/>
              <w:tabs>
                <w:tab w:val="left" w:pos="38"/>
              </w:tabs>
              <w:spacing w:after="0"/>
              <w:rPr>
                <w:sz w:val="20"/>
                <w:szCs w:val="20"/>
              </w:rPr>
            </w:pPr>
            <w:r w:rsidRPr="00B56EF0">
              <w:rPr>
                <w:sz w:val="20"/>
                <w:szCs w:val="20"/>
              </w:rPr>
              <w:t>ИНН: 6663036690    КПП: 668601001    ОГРН: 1026605616586</w:t>
            </w:r>
          </w:p>
          <w:p w:rsidR="001356C4" w:rsidRPr="00B56EF0" w:rsidRDefault="001356C4" w:rsidP="007A1991">
            <w:pPr>
              <w:keepLines/>
              <w:widowControl w:val="0"/>
              <w:suppressLineNumbers/>
              <w:tabs>
                <w:tab w:val="left" w:pos="38"/>
              </w:tabs>
              <w:spacing w:after="0"/>
              <w:rPr>
                <w:sz w:val="20"/>
                <w:szCs w:val="20"/>
              </w:rPr>
            </w:pPr>
            <w:r w:rsidRPr="00B56EF0">
              <w:rPr>
                <w:sz w:val="20"/>
                <w:szCs w:val="20"/>
              </w:rPr>
              <w:t>БИК: 046577001</w:t>
            </w:r>
          </w:p>
          <w:p w:rsidR="004F2DBE" w:rsidRDefault="001356C4" w:rsidP="007A1991">
            <w:pPr>
              <w:spacing w:after="0"/>
              <w:rPr>
                <w:sz w:val="20"/>
                <w:szCs w:val="20"/>
              </w:rPr>
            </w:pPr>
            <w:r w:rsidRPr="00B56EF0">
              <w:rPr>
                <w:sz w:val="20"/>
                <w:szCs w:val="20"/>
              </w:rPr>
              <w:t xml:space="preserve">Департамент финансов Екатеринбурга </w:t>
            </w:r>
          </w:p>
          <w:p w:rsidR="001356C4" w:rsidRPr="00B56EF0" w:rsidRDefault="001356C4" w:rsidP="007A1991">
            <w:pPr>
              <w:spacing w:after="0"/>
              <w:rPr>
                <w:sz w:val="20"/>
                <w:szCs w:val="20"/>
              </w:rPr>
            </w:pPr>
            <w:r w:rsidRPr="00B56EF0">
              <w:rPr>
                <w:sz w:val="20"/>
                <w:szCs w:val="20"/>
              </w:rPr>
              <w:t>л/с 39060504113</w:t>
            </w:r>
            <w:r>
              <w:rPr>
                <w:sz w:val="20"/>
                <w:szCs w:val="20"/>
              </w:rPr>
              <w:t xml:space="preserve">,   </w:t>
            </w:r>
            <w:proofErr w:type="spellStart"/>
            <w:proofErr w:type="gramStart"/>
            <w:r w:rsidRPr="00B56EF0">
              <w:rPr>
                <w:sz w:val="20"/>
                <w:szCs w:val="20"/>
              </w:rPr>
              <w:t>р</w:t>
            </w:r>
            <w:proofErr w:type="spellEnd"/>
            <w:proofErr w:type="gramEnd"/>
            <w:r w:rsidRPr="00B56EF0">
              <w:rPr>
                <w:sz w:val="20"/>
                <w:szCs w:val="20"/>
              </w:rPr>
              <w:t>/</w:t>
            </w:r>
            <w:proofErr w:type="spellStart"/>
            <w:r w:rsidRPr="00B56EF0">
              <w:rPr>
                <w:sz w:val="20"/>
                <w:szCs w:val="20"/>
              </w:rPr>
              <w:t>сч</w:t>
            </w:r>
            <w:proofErr w:type="spellEnd"/>
            <w:r w:rsidRPr="00B56EF0">
              <w:rPr>
                <w:sz w:val="20"/>
                <w:szCs w:val="20"/>
              </w:rPr>
              <w:t xml:space="preserve"> 40701810900003000001</w:t>
            </w:r>
          </w:p>
          <w:p w:rsidR="001356C4" w:rsidRPr="00B56EF0" w:rsidRDefault="001356C4" w:rsidP="007A1991">
            <w:pPr>
              <w:keepLines/>
              <w:widowControl w:val="0"/>
              <w:suppressLineNumbers/>
              <w:tabs>
                <w:tab w:val="left" w:pos="38"/>
                <w:tab w:val="left" w:pos="1653"/>
              </w:tabs>
              <w:spacing w:after="0"/>
              <w:rPr>
                <w:sz w:val="20"/>
                <w:szCs w:val="20"/>
              </w:rPr>
            </w:pPr>
            <w:r>
              <w:rPr>
                <w:sz w:val="20"/>
                <w:szCs w:val="20"/>
              </w:rPr>
              <w:tab/>
            </w:r>
            <w:r w:rsidRPr="00B56EF0">
              <w:rPr>
                <w:sz w:val="20"/>
                <w:szCs w:val="20"/>
              </w:rPr>
              <w:t>в Уральском ГУ Банка России</w:t>
            </w:r>
          </w:p>
          <w:p w:rsidR="001356C4" w:rsidRPr="00B56EF0" w:rsidRDefault="001356C4" w:rsidP="007A1991">
            <w:pPr>
              <w:pStyle w:val="affff2"/>
              <w:jc w:val="both"/>
              <w:rPr>
                <w:kern w:val="0"/>
                <w:sz w:val="20"/>
                <w:szCs w:val="20"/>
                <w:lang w:eastAsia="ru-RU"/>
              </w:rPr>
            </w:pPr>
            <w:r w:rsidRPr="00B56EF0">
              <w:rPr>
                <w:kern w:val="0"/>
                <w:sz w:val="20"/>
                <w:szCs w:val="20"/>
                <w:lang w:eastAsia="ru-RU"/>
              </w:rPr>
              <w:t xml:space="preserve">В поле «Назначение платежа» указывать:  Перечисление залоговых сумм </w:t>
            </w:r>
            <w:proofErr w:type="gramStart"/>
            <w:r w:rsidRPr="00B56EF0">
              <w:rPr>
                <w:kern w:val="0"/>
                <w:sz w:val="20"/>
                <w:szCs w:val="20"/>
                <w:lang w:eastAsia="ru-RU"/>
              </w:rPr>
              <w:t xml:space="preserve">в обеспечение </w:t>
            </w:r>
            <w:r w:rsidRPr="00B56EF0">
              <w:rPr>
                <w:sz w:val="20"/>
                <w:szCs w:val="20"/>
              </w:rPr>
              <w:t xml:space="preserve">заявки на участие в Конкурсе </w:t>
            </w:r>
            <w:r w:rsidRPr="00B56EF0">
              <w:rPr>
                <w:kern w:val="0"/>
                <w:sz w:val="20"/>
                <w:szCs w:val="20"/>
                <w:lang w:eastAsia="ru-RU"/>
              </w:rPr>
              <w:t xml:space="preserve">на </w:t>
            </w:r>
            <w:r w:rsidR="004F2DBE" w:rsidRPr="004F2DBE">
              <w:rPr>
                <w:kern w:val="0"/>
                <w:sz w:val="20"/>
                <w:szCs w:val="20"/>
                <w:lang w:eastAsia="ru-RU"/>
              </w:rPr>
              <w:t>о</w:t>
            </w:r>
            <w:r w:rsidR="004F2DBE" w:rsidRPr="004F2DBE">
              <w:rPr>
                <w:bCs/>
                <w:sz w:val="20"/>
                <w:szCs w:val="20"/>
              </w:rPr>
              <w:t xml:space="preserve">казание услуг </w:t>
            </w:r>
            <w:r w:rsidR="004A2941" w:rsidRPr="00AB0A7A">
              <w:rPr>
                <w:sz w:val="20"/>
                <w:szCs w:val="20"/>
              </w:rPr>
              <w:t>по охране</w:t>
            </w:r>
            <w:proofErr w:type="gramEnd"/>
            <w:r w:rsidR="004A2941" w:rsidRPr="00AB0A7A">
              <w:rPr>
                <w:sz w:val="20"/>
                <w:szCs w:val="20"/>
              </w:rPr>
              <w:t xml:space="preserve"> и обеспечению </w:t>
            </w:r>
            <w:proofErr w:type="spellStart"/>
            <w:r w:rsidR="004A2941" w:rsidRPr="00AB0A7A">
              <w:rPr>
                <w:sz w:val="20"/>
                <w:szCs w:val="20"/>
              </w:rPr>
              <w:t>внутриобъектового</w:t>
            </w:r>
            <w:proofErr w:type="spellEnd"/>
            <w:r w:rsidR="004A2941" w:rsidRPr="00AB0A7A">
              <w:rPr>
                <w:sz w:val="20"/>
                <w:szCs w:val="20"/>
              </w:rPr>
              <w:t xml:space="preserve"> и пропускного режимов</w:t>
            </w:r>
            <w:r w:rsidR="004A2941" w:rsidRPr="001E709D">
              <w:rPr>
                <w:b/>
                <w:sz w:val="20"/>
                <w:szCs w:val="20"/>
              </w:rPr>
              <w:t xml:space="preserve">  </w:t>
            </w:r>
            <w:r w:rsidR="004F2DBE" w:rsidRPr="004F2DBE">
              <w:rPr>
                <w:bCs/>
                <w:sz w:val="20"/>
                <w:szCs w:val="20"/>
              </w:rPr>
              <w:t>в  МАОУ СОШ №113 в 2019 году</w:t>
            </w:r>
            <w:r w:rsidRPr="00B56EF0">
              <w:rPr>
                <w:sz w:val="20"/>
                <w:szCs w:val="20"/>
              </w:rPr>
              <w:t>.</w:t>
            </w:r>
            <w:r w:rsidRPr="00B56EF0">
              <w:rPr>
                <w:kern w:val="0"/>
                <w:sz w:val="20"/>
                <w:szCs w:val="20"/>
                <w:lang w:eastAsia="ru-RU"/>
              </w:rPr>
              <w:t xml:space="preserve"> Без НДС</w:t>
            </w:r>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line="276" w:lineRule="auto"/>
              <w:ind w:left="-108" w:right="-15" w:hanging="34"/>
              <w:jc w:val="center"/>
              <w:rPr>
                <w:snapToGrid w:val="0"/>
                <w:sz w:val="18"/>
                <w:szCs w:val="18"/>
              </w:rPr>
            </w:pPr>
            <w:r>
              <w:rPr>
                <w:snapToGrid w:val="0"/>
                <w:sz w:val="18"/>
                <w:szCs w:val="18"/>
              </w:rPr>
              <w:t>17</w:t>
            </w:r>
            <w:r w:rsidRPr="00EA3107">
              <w:rPr>
                <w:snapToGrid w:val="0"/>
                <w:sz w:val="18"/>
                <w:szCs w:val="18"/>
              </w:rPr>
              <w:t>.</w:t>
            </w: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7A1991">
            <w:pPr>
              <w:keepNext/>
              <w:keepLines/>
              <w:widowControl w:val="0"/>
              <w:suppressLineNumbers/>
              <w:spacing w:after="0"/>
              <w:ind w:left="34" w:right="-17" w:hanging="34"/>
              <w:rPr>
                <w:sz w:val="20"/>
                <w:szCs w:val="20"/>
                <w:highlight w:val="yellow"/>
              </w:rPr>
            </w:pPr>
            <w:r>
              <w:rPr>
                <w:sz w:val="20"/>
                <w:szCs w:val="20"/>
              </w:rPr>
              <w:t>Сведения</w:t>
            </w:r>
            <w:r w:rsidRPr="00B56EF0">
              <w:rPr>
                <w:sz w:val="20"/>
                <w:szCs w:val="20"/>
              </w:rPr>
              <w:t xml:space="preserve"> о необходимости предоставления обеспечения исполнения обязательств, связанных с исполнением договора</w:t>
            </w:r>
          </w:p>
        </w:tc>
        <w:tc>
          <w:tcPr>
            <w:tcW w:w="9923" w:type="dxa"/>
            <w:tcBorders>
              <w:top w:val="single" w:sz="4" w:space="0" w:color="auto"/>
              <w:left w:val="single" w:sz="4" w:space="0" w:color="auto"/>
              <w:bottom w:val="single" w:sz="4" w:space="0" w:color="auto"/>
              <w:right w:val="single" w:sz="4" w:space="0" w:color="auto"/>
            </w:tcBorders>
          </w:tcPr>
          <w:p w:rsidR="00FB702D" w:rsidRPr="00BD1CD1" w:rsidRDefault="00FB702D" w:rsidP="00FB702D">
            <w:pPr>
              <w:keepNext/>
              <w:keepLines/>
              <w:widowControl w:val="0"/>
              <w:suppressLineNumbers/>
              <w:spacing w:line="276" w:lineRule="auto"/>
              <w:ind w:right="-15"/>
              <w:rPr>
                <w:sz w:val="20"/>
                <w:szCs w:val="20"/>
              </w:rPr>
            </w:pPr>
            <w:r w:rsidRPr="00BD1CD1">
              <w:rPr>
                <w:bCs/>
                <w:sz w:val="20"/>
                <w:szCs w:val="20"/>
              </w:rPr>
              <w:t>Требуется обеспечение исполнение договора путем внесения денежных средств или предоставления банковской гарантии. Выбор способа обеспечения заявки на участие в конкурсе осуществляется участником закупки.</w:t>
            </w:r>
          </w:p>
          <w:p w:rsidR="00937446" w:rsidRDefault="00FB702D" w:rsidP="00FB702D">
            <w:pPr>
              <w:keepNext/>
              <w:keepLines/>
              <w:widowControl w:val="0"/>
              <w:suppressLineNumbers/>
              <w:spacing w:after="0"/>
              <w:ind w:right="-15"/>
              <w:rPr>
                <w:sz w:val="20"/>
                <w:szCs w:val="20"/>
              </w:rPr>
            </w:pPr>
            <w:r w:rsidRPr="00BD1CD1">
              <w:rPr>
                <w:sz w:val="20"/>
                <w:szCs w:val="20"/>
              </w:rPr>
              <w:t xml:space="preserve">Размер обеспечения исполнения договора для каждого лота предусмотрен в размере: </w:t>
            </w:r>
            <w:r w:rsidRPr="00BD1CD1">
              <w:rPr>
                <w:b/>
                <w:sz w:val="20"/>
                <w:szCs w:val="20"/>
              </w:rPr>
              <w:t>5</w:t>
            </w:r>
            <w:r>
              <w:rPr>
                <w:b/>
                <w:sz w:val="20"/>
                <w:szCs w:val="20"/>
              </w:rPr>
              <w:t>8</w:t>
            </w:r>
            <w:r w:rsidRPr="00BD1CD1">
              <w:rPr>
                <w:b/>
                <w:sz w:val="20"/>
                <w:szCs w:val="20"/>
              </w:rPr>
              <w:t xml:space="preserve"> </w:t>
            </w:r>
            <w:r>
              <w:rPr>
                <w:b/>
                <w:sz w:val="20"/>
                <w:szCs w:val="20"/>
              </w:rPr>
              <w:t>320</w:t>
            </w:r>
            <w:r w:rsidRPr="00BD1CD1">
              <w:rPr>
                <w:b/>
                <w:sz w:val="20"/>
                <w:szCs w:val="20"/>
              </w:rPr>
              <w:t xml:space="preserve"> (пятьдесят </w:t>
            </w:r>
            <w:r>
              <w:rPr>
                <w:b/>
                <w:sz w:val="20"/>
                <w:szCs w:val="20"/>
              </w:rPr>
              <w:t>восемь тысяч</w:t>
            </w:r>
            <w:r w:rsidRPr="00BD1CD1">
              <w:rPr>
                <w:b/>
                <w:sz w:val="20"/>
                <w:szCs w:val="20"/>
              </w:rPr>
              <w:t xml:space="preserve"> </w:t>
            </w:r>
            <w:r>
              <w:rPr>
                <w:b/>
                <w:sz w:val="20"/>
                <w:szCs w:val="20"/>
              </w:rPr>
              <w:t>триста двадцать</w:t>
            </w:r>
            <w:r w:rsidRPr="00BD1CD1">
              <w:rPr>
                <w:b/>
                <w:sz w:val="20"/>
                <w:szCs w:val="20"/>
              </w:rPr>
              <w:t>) рубл</w:t>
            </w:r>
            <w:r>
              <w:rPr>
                <w:b/>
                <w:sz w:val="20"/>
                <w:szCs w:val="20"/>
              </w:rPr>
              <w:t>ей</w:t>
            </w:r>
            <w:r w:rsidRPr="00BD1CD1">
              <w:rPr>
                <w:b/>
                <w:sz w:val="20"/>
                <w:szCs w:val="20"/>
              </w:rPr>
              <w:t xml:space="preserve"> 00 копеек - </w:t>
            </w:r>
            <w:r w:rsidRPr="00BD1CD1">
              <w:rPr>
                <w:sz w:val="20"/>
                <w:szCs w:val="20"/>
              </w:rPr>
              <w:t xml:space="preserve"> 10 % начальной (максимальной) цены договора (цены лота), указанной в извещении о проведении конкурса.</w:t>
            </w:r>
          </w:p>
          <w:p w:rsidR="00FB702D" w:rsidRPr="00202649" w:rsidRDefault="00FB702D" w:rsidP="00FB702D">
            <w:pPr>
              <w:spacing w:after="0"/>
              <w:rPr>
                <w:sz w:val="20"/>
                <w:szCs w:val="20"/>
              </w:rPr>
            </w:pPr>
            <w:r w:rsidRPr="00202649">
              <w:rPr>
                <w:sz w:val="20"/>
                <w:szCs w:val="20"/>
              </w:rPr>
              <w:t>Договор заключается после предоставления участником закупки, с которым заключается договор, об</w:t>
            </w:r>
            <w:r>
              <w:rPr>
                <w:sz w:val="20"/>
                <w:szCs w:val="20"/>
              </w:rPr>
              <w:t>еспечения исполнения договора</w:t>
            </w:r>
            <w:r w:rsidRPr="00202649">
              <w:rPr>
                <w:sz w:val="20"/>
                <w:szCs w:val="20"/>
              </w:rPr>
              <w:t>.</w:t>
            </w:r>
            <w:r>
              <w:rPr>
                <w:sz w:val="20"/>
                <w:szCs w:val="20"/>
              </w:rPr>
              <w:t xml:space="preserve"> </w:t>
            </w:r>
            <w:r w:rsidRPr="00202649">
              <w:rPr>
                <w:sz w:val="20"/>
                <w:szCs w:val="20"/>
              </w:rPr>
              <w:t xml:space="preserve">В случае </w:t>
            </w:r>
            <w:proofErr w:type="spellStart"/>
            <w:r w:rsidRPr="00202649">
              <w:rPr>
                <w:sz w:val="20"/>
                <w:szCs w:val="20"/>
              </w:rPr>
              <w:t>непредоставления</w:t>
            </w:r>
            <w:proofErr w:type="spellEnd"/>
            <w:r w:rsidRPr="00202649">
              <w:rPr>
                <w:sz w:val="20"/>
                <w:szCs w:val="20"/>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 </w:t>
            </w:r>
          </w:p>
          <w:p w:rsidR="00FB702D" w:rsidRPr="004A2941" w:rsidRDefault="00FB702D" w:rsidP="00FB702D">
            <w:pPr>
              <w:keepNext/>
              <w:keepLines/>
              <w:widowControl w:val="0"/>
              <w:suppressLineNumbers/>
              <w:spacing w:after="0"/>
              <w:ind w:right="-15"/>
              <w:rPr>
                <w:color w:val="FF0000"/>
                <w:sz w:val="20"/>
                <w:szCs w:val="20"/>
              </w:rPr>
            </w:pPr>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line="276" w:lineRule="auto"/>
              <w:ind w:left="-108" w:right="-15" w:hanging="34"/>
              <w:jc w:val="center"/>
              <w:rPr>
                <w:snapToGrid w:val="0"/>
                <w:sz w:val="18"/>
                <w:szCs w:val="18"/>
              </w:rPr>
            </w:pPr>
            <w:r>
              <w:rPr>
                <w:snapToGrid w:val="0"/>
                <w:sz w:val="18"/>
                <w:szCs w:val="18"/>
              </w:rPr>
              <w:t>18</w:t>
            </w: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keepNext/>
              <w:keepLines/>
              <w:widowControl w:val="0"/>
              <w:suppressLineNumbers/>
              <w:spacing w:line="276" w:lineRule="auto"/>
              <w:ind w:left="34" w:right="-15" w:hanging="34"/>
              <w:rPr>
                <w:sz w:val="20"/>
                <w:szCs w:val="20"/>
              </w:rPr>
            </w:pPr>
            <w:r w:rsidRPr="00B56EF0">
              <w:rPr>
                <w:sz w:val="20"/>
                <w:szCs w:val="20"/>
              </w:rPr>
              <w:t>Сведения о предоставлении преференций</w:t>
            </w:r>
          </w:p>
        </w:tc>
        <w:tc>
          <w:tcPr>
            <w:tcW w:w="9923" w:type="dxa"/>
            <w:tcBorders>
              <w:top w:val="single" w:sz="4" w:space="0" w:color="auto"/>
              <w:left w:val="single" w:sz="4" w:space="0" w:color="auto"/>
              <w:bottom w:val="single" w:sz="4" w:space="0" w:color="auto"/>
              <w:right w:val="single" w:sz="4" w:space="0" w:color="auto"/>
            </w:tcBorders>
          </w:tcPr>
          <w:p w:rsidR="00937446" w:rsidRDefault="00937446" w:rsidP="00937446">
            <w:pPr>
              <w:keepNext/>
              <w:keepLines/>
              <w:widowControl w:val="0"/>
              <w:suppressLineNumbers/>
              <w:spacing w:after="0"/>
              <w:ind w:right="-15"/>
              <w:rPr>
                <w:sz w:val="20"/>
                <w:szCs w:val="20"/>
              </w:rPr>
            </w:pPr>
            <w:r w:rsidRPr="00B56EF0">
              <w:rPr>
                <w:sz w:val="20"/>
                <w:szCs w:val="20"/>
              </w:rPr>
              <w:t>Не предоставляются</w:t>
            </w:r>
          </w:p>
          <w:p w:rsidR="00937446" w:rsidRPr="00B56EF0" w:rsidRDefault="00937446" w:rsidP="00937446">
            <w:pPr>
              <w:keepNext/>
              <w:keepLines/>
              <w:widowControl w:val="0"/>
              <w:suppressLineNumbers/>
              <w:spacing w:after="0"/>
              <w:ind w:right="-15"/>
              <w:rPr>
                <w:sz w:val="20"/>
                <w:szCs w:val="20"/>
              </w:rPr>
            </w:pPr>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after="0" w:line="276" w:lineRule="auto"/>
              <w:ind w:left="-108" w:right="-15" w:hanging="34"/>
              <w:jc w:val="center"/>
              <w:rPr>
                <w:snapToGrid w:val="0"/>
                <w:sz w:val="18"/>
                <w:szCs w:val="18"/>
              </w:rPr>
            </w:pPr>
            <w:r>
              <w:rPr>
                <w:snapToGrid w:val="0"/>
                <w:sz w:val="18"/>
                <w:szCs w:val="18"/>
              </w:rPr>
              <w:t>19</w:t>
            </w:r>
            <w:r w:rsidRPr="00EA3107">
              <w:rPr>
                <w:snapToGrid w:val="0"/>
                <w:sz w:val="18"/>
                <w:szCs w:val="18"/>
              </w:rPr>
              <w:t>.</w:t>
            </w: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DC7EB0">
            <w:pPr>
              <w:keepNext/>
              <w:keepLines/>
              <w:widowControl w:val="0"/>
              <w:suppressLineNumbers/>
              <w:spacing w:after="0"/>
              <w:ind w:left="34" w:hanging="34"/>
              <w:rPr>
                <w:sz w:val="20"/>
                <w:szCs w:val="20"/>
              </w:rPr>
            </w:pPr>
            <w:proofErr w:type="gramStart"/>
            <w:r w:rsidRPr="00B56EF0">
              <w:rPr>
                <w:sz w:val="20"/>
                <w:szCs w:val="20"/>
              </w:rPr>
              <w:t>Требования к закупаемым товарам, работам, услугам (в т.ч. требования к качеству, техническим характеристикам товара, работ, услуг,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937446" w:rsidRPr="00B56EF0" w:rsidRDefault="00937446" w:rsidP="00DC7EB0">
            <w:pPr>
              <w:keepNext/>
              <w:keepLines/>
              <w:widowControl w:val="0"/>
              <w:suppressLineNumbers/>
              <w:spacing w:after="0"/>
              <w:rPr>
                <w:sz w:val="20"/>
                <w:szCs w:val="20"/>
              </w:rPr>
            </w:pPr>
          </w:p>
          <w:p w:rsidR="00937446" w:rsidRPr="00B56EF0" w:rsidRDefault="00937446" w:rsidP="00DC7EB0">
            <w:pPr>
              <w:keepNext/>
              <w:keepLines/>
              <w:widowControl w:val="0"/>
              <w:suppressLineNumbers/>
              <w:spacing w:after="0"/>
              <w:ind w:left="34" w:hanging="34"/>
              <w:rPr>
                <w:sz w:val="20"/>
                <w:szCs w:val="20"/>
              </w:rPr>
            </w:pPr>
            <w:r w:rsidRPr="00B56EF0">
              <w:rPr>
                <w:sz w:val="20"/>
                <w:szCs w:val="20"/>
              </w:rPr>
              <w:lastRenderedPageBreak/>
              <w:t>Требования к условиям исполнения договора.</w:t>
            </w:r>
          </w:p>
          <w:p w:rsidR="00937446" w:rsidRPr="00B56EF0" w:rsidRDefault="00937446" w:rsidP="00DC7EB0">
            <w:pPr>
              <w:keepNext/>
              <w:keepLines/>
              <w:widowControl w:val="0"/>
              <w:suppressLineNumbers/>
              <w:spacing w:after="0"/>
              <w:rPr>
                <w:sz w:val="20"/>
                <w:szCs w:val="20"/>
              </w:rPr>
            </w:pPr>
          </w:p>
          <w:p w:rsidR="00937446" w:rsidRPr="00B56EF0" w:rsidRDefault="00937446" w:rsidP="00DC7EB0">
            <w:pPr>
              <w:keepNext/>
              <w:keepLines/>
              <w:widowControl w:val="0"/>
              <w:suppressLineNumbers/>
              <w:spacing w:after="0"/>
              <w:ind w:left="34" w:hanging="34"/>
              <w:rPr>
                <w:sz w:val="20"/>
                <w:szCs w:val="20"/>
              </w:rPr>
            </w:pPr>
            <w:r w:rsidRPr="00B56EF0">
              <w:rPr>
                <w:sz w:val="20"/>
                <w:szCs w:val="20"/>
              </w:rPr>
              <w:t>Требования к описанию Участниками закупки поставляемого товара, выполняемой работы, оказываемой услуги</w:t>
            </w:r>
          </w:p>
        </w:tc>
        <w:tc>
          <w:tcPr>
            <w:tcW w:w="9923"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spacing w:after="0"/>
              <w:rPr>
                <w:sz w:val="20"/>
                <w:szCs w:val="20"/>
              </w:rPr>
            </w:pPr>
            <w:r w:rsidRPr="00B56EF0">
              <w:rPr>
                <w:b/>
                <w:bCs/>
                <w:sz w:val="20"/>
                <w:szCs w:val="20"/>
              </w:rPr>
              <w:lastRenderedPageBreak/>
              <w:t>Требования к закупаем</w:t>
            </w:r>
            <w:r>
              <w:rPr>
                <w:b/>
                <w:bCs/>
                <w:sz w:val="20"/>
                <w:szCs w:val="20"/>
              </w:rPr>
              <w:t>ым услугам</w:t>
            </w:r>
            <w:r w:rsidRPr="00B56EF0">
              <w:rPr>
                <w:b/>
                <w:bCs/>
                <w:sz w:val="20"/>
                <w:szCs w:val="20"/>
              </w:rPr>
              <w:t>:</w:t>
            </w:r>
            <w:r w:rsidRPr="00B56EF0">
              <w:rPr>
                <w:sz w:val="20"/>
                <w:szCs w:val="20"/>
              </w:rPr>
              <w:t xml:space="preserve"> установлены в Разделе </w:t>
            </w:r>
            <w:r w:rsidRPr="00B56EF0">
              <w:rPr>
                <w:sz w:val="20"/>
                <w:szCs w:val="20"/>
                <w:lang w:val="en-US"/>
              </w:rPr>
              <w:t>I</w:t>
            </w:r>
            <w:r w:rsidR="00AA66CA">
              <w:rPr>
                <w:sz w:val="20"/>
                <w:szCs w:val="20"/>
                <w:lang w:val="en-US"/>
              </w:rPr>
              <w:t>V</w:t>
            </w:r>
            <w:r w:rsidRPr="00B56EF0">
              <w:rPr>
                <w:sz w:val="20"/>
                <w:szCs w:val="20"/>
              </w:rPr>
              <w:t xml:space="preserve"> </w:t>
            </w:r>
            <w:r>
              <w:rPr>
                <w:sz w:val="20"/>
                <w:szCs w:val="20"/>
              </w:rPr>
              <w:t>«ТЕХНИЧЕСКОЕ ЗАДАНИЕ</w:t>
            </w:r>
            <w:r w:rsidRPr="00B56EF0">
              <w:rPr>
                <w:sz w:val="20"/>
                <w:szCs w:val="20"/>
              </w:rPr>
              <w:t>»</w:t>
            </w:r>
            <w:r>
              <w:rPr>
                <w:sz w:val="20"/>
                <w:szCs w:val="20"/>
              </w:rPr>
              <w:t xml:space="preserve"> </w:t>
            </w:r>
          </w:p>
          <w:p w:rsidR="00937446" w:rsidRDefault="00937446" w:rsidP="00937446">
            <w:pPr>
              <w:keepNext/>
              <w:keepLines/>
              <w:widowControl w:val="0"/>
              <w:suppressLineNumbers/>
              <w:spacing w:after="0"/>
              <w:ind w:right="-15" w:firstLine="33"/>
              <w:rPr>
                <w:b/>
                <w:bCs/>
                <w:sz w:val="20"/>
                <w:szCs w:val="20"/>
              </w:rPr>
            </w:pPr>
          </w:p>
          <w:p w:rsidR="00937446" w:rsidRDefault="00937446" w:rsidP="00937446">
            <w:pPr>
              <w:keepNext/>
              <w:keepLines/>
              <w:widowControl w:val="0"/>
              <w:suppressLineNumbers/>
              <w:spacing w:after="0"/>
              <w:ind w:right="-15" w:firstLine="33"/>
              <w:rPr>
                <w:b/>
                <w:bCs/>
                <w:sz w:val="20"/>
                <w:szCs w:val="20"/>
              </w:rPr>
            </w:pPr>
          </w:p>
          <w:p w:rsidR="00937446" w:rsidRDefault="00937446" w:rsidP="00937446">
            <w:pPr>
              <w:keepNext/>
              <w:keepLines/>
              <w:widowControl w:val="0"/>
              <w:suppressLineNumbers/>
              <w:spacing w:after="0"/>
              <w:ind w:right="-15" w:firstLine="33"/>
              <w:rPr>
                <w:b/>
                <w:bCs/>
                <w:sz w:val="20"/>
                <w:szCs w:val="20"/>
              </w:rPr>
            </w:pPr>
          </w:p>
          <w:p w:rsidR="00937446" w:rsidRDefault="00937446" w:rsidP="00937446">
            <w:pPr>
              <w:keepNext/>
              <w:keepLines/>
              <w:widowControl w:val="0"/>
              <w:suppressLineNumbers/>
              <w:spacing w:after="0"/>
              <w:ind w:right="-15" w:firstLine="33"/>
              <w:rPr>
                <w:b/>
                <w:bCs/>
                <w:sz w:val="20"/>
                <w:szCs w:val="20"/>
              </w:rPr>
            </w:pPr>
          </w:p>
          <w:p w:rsidR="00937446" w:rsidRDefault="00937446" w:rsidP="00937446">
            <w:pPr>
              <w:keepNext/>
              <w:keepLines/>
              <w:widowControl w:val="0"/>
              <w:suppressLineNumbers/>
              <w:spacing w:after="0"/>
              <w:ind w:right="-15" w:firstLine="33"/>
              <w:rPr>
                <w:b/>
                <w:bCs/>
                <w:sz w:val="20"/>
                <w:szCs w:val="20"/>
              </w:rPr>
            </w:pPr>
          </w:p>
          <w:p w:rsidR="00937446" w:rsidRDefault="00937446" w:rsidP="00937446">
            <w:pPr>
              <w:keepNext/>
              <w:keepLines/>
              <w:widowControl w:val="0"/>
              <w:suppressLineNumbers/>
              <w:spacing w:after="0"/>
              <w:ind w:right="-15" w:firstLine="33"/>
              <w:rPr>
                <w:b/>
                <w:bCs/>
                <w:sz w:val="20"/>
                <w:szCs w:val="20"/>
              </w:rPr>
            </w:pPr>
          </w:p>
          <w:p w:rsidR="00937446" w:rsidRDefault="00937446" w:rsidP="00937446">
            <w:pPr>
              <w:keepNext/>
              <w:keepLines/>
              <w:widowControl w:val="0"/>
              <w:suppressLineNumbers/>
              <w:spacing w:after="0"/>
              <w:ind w:right="-15" w:firstLine="33"/>
              <w:rPr>
                <w:b/>
                <w:bCs/>
                <w:sz w:val="20"/>
                <w:szCs w:val="20"/>
              </w:rPr>
            </w:pPr>
          </w:p>
          <w:p w:rsidR="00937446" w:rsidRDefault="00937446" w:rsidP="00937446">
            <w:pPr>
              <w:keepNext/>
              <w:keepLines/>
              <w:widowControl w:val="0"/>
              <w:suppressLineNumbers/>
              <w:spacing w:after="0"/>
              <w:ind w:right="-15" w:firstLine="33"/>
              <w:rPr>
                <w:b/>
                <w:bCs/>
                <w:sz w:val="20"/>
                <w:szCs w:val="20"/>
              </w:rPr>
            </w:pPr>
          </w:p>
          <w:p w:rsidR="00937446" w:rsidRDefault="00937446" w:rsidP="00937446">
            <w:pPr>
              <w:keepNext/>
              <w:keepLines/>
              <w:widowControl w:val="0"/>
              <w:suppressLineNumbers/>
              <w:spacing w:after="0"/>
              <w:ind w:right="-15" w:firstLine="33"/>
              <w:rPr>
                <w:b/>
                <w:bCs/>
                <w:sz w:val="20"/>
                <w:szCs w:val="20"/>
              </w:rPr>
            </w:pPr>
          </w:p>
          <w:p w:rsidR="00937446" w:rsidRDefault="00937446" w:rsidP="00937446">
            <w:pPr>
              <w:keepNext/>
              <w:keepLines/>
              <w:widowControl w:val="0"/>
              <w:suppressLineNumbers/>
              <w:spacing w:after="0"/>
              <w:ind w:right="-15" w:firstLine="33"/>
              <w:rPr>
                <w:b/>
                <w:bCs/>
                <w:sz w:val="20"/>
                <w:szCs w:val="20"/>
              </w:rPr>
            </w:pPr>
          </w:p>
          <w:p w:rsidR="00937446" w:rsidRPr="00B56EF0" w:rsidRDefault="00937446" w:rsidP="00937446">
            <w:pPr>
              <w:keepNext/>
              <w:keepLines/>
              <w:widowControl w:val="0"/>
              <w:suppressLineNumbers/>
              <w:spacing w:after="0"/>
              <w:ind w:right="-15" w:firstLine="33"/>
              <w:rPr>
                <w:sz w:val="20"/>
                <w:szCs w:val="20"/>
              </w:rPr>
            </w:pPr>
            <w:r w:rsidRPr="00B56EF0">
              <w:rPr>
                <w:b/>
                <w:bCs/>
                <w:sz w:val="20"/>
                <w:szCs w:val="20"/>
              </w:rPr>
              <w:lastRenderedPageBreak/>
              <w:t>Требования к условиям исполнения договора:</w:t>
            </w:r>
            <w:r w:rsidRPr="00B56EF0">
              <w:rPr>
                <w:sz w:val="20"/>
                <w:szCs w:val="20"/>
              </w:rPr>
              <w:t xml:space="preserve"> установлены в Разделе </w:t>
            </w:r>
            <w:r w:rsidRPr="00B56EF0">
              <w:rPr>
                <w:sz w:val="20"/>
                <w:szCs w:val="20"/>
                <w:lang w:val="en-US"/>
              </w:rPr>
              <w:t>I</w:t>
            </w:r>
            <w:r w:rsidR="00AA66CA">
              <w:rPr>
                <w:sz w:val="20"/>
                <w:szCs w:val="20"/>
                <w:lang w:val="en-US"/>
              </w:rPr>
              <w:t>V</w:t>
            </w:r>
            <w:r w:rsidRPr="00B56EF0">
              <w:rPr>
                <w:sz w:val="20"/>
                <w:szCs w:val="20"/>
              </w:rPr>
              <w:t xml:space="preserve"> </w:t>
            </w:r>
            <w:r>
              <w:rPr>
                <w:sz w:val="20"/>
                <w:szCs w:val="20"/>
              </w:rPr>
              <w:t>«ТЕХНИЧЕСКОЕ ЗАДАНИЕ</w:t>
            </w:r>
            <w:r w:rsidRPr="00B56EF0">
              <w:rPr>
                <w:sz w:val="20"/>
                <w:szCs w:val="20"/>
              </w:rPr>
              <w:t xml:space="preserve">»  и Разделе </w:t>
            </w:r>
            <w:r w:rsidRPr="00B56EF0">
              <w:rPr>
                <w:sz w:val="20"/>
                <w:szCs w:val="20"/>
                <w:lang w:val="en-US"/>
              </w:rPr>
              <w:t>I</w:t>
            </w:r>
            <w:r w:rsidR="00AA66CA">
              <w:rPr>
                <w:sz w:val="20"/>
                <w:szCs w:val="20"/>
                <w:lang w:val="en-US"/>
              </w:rPr>
              <w:t>II</w:t>
            </w:r>
            <w:r w:rsidRPr="00B56EF0">
              <w:rPr>
                <w:sz w:val="20"/>
                <w:szCs w:val="20"/>
              </w:rPr>
              <w:t xml:space="preserve"> «ПРОЕКТ ДОГОВОРА»</w:t>
            </w:r>
          </w:p>
          <w:p w:rsidR="00937446" w:rsidRDefault="00937446" w:rsidP="00937446">
            <w:pPr>
              <w:keepNext/>
              <w:keepLines/>
              <w:widowControl w:val="0"/>
              <w:suppressLineNumbers/>
              <w:spacing w:after="0"/>
              <w:ind w:right="-15" w:firstLine="33"/>
              <w:rPr>
                <w:sz w:val="20"/>
                <w:szCs w:val="20"/>
              </w:rPr>
            </w:pPr>
            <w:r w:rsidRPr="00B56EF0">
              <w:rPr>
                <w:b/>
                <w:bCs/>
                <w:sz w:val="20"/>
                <w:szCs w:val="20"/>
              </w:rPr>
              <w:t xml:space="preserve">Требования к описанию Участниками процедуры </w:t>
            </w:r>
            <w:r>
              <w:rPr>
                <w:b/>
                <w:bCs/>
                <w:sz w:val="20"/>
                <w:szCs w:val="20"/>
              </w:rPr>
              <w:t>закупки оказываемых услуг</w:t>
            </w:r>
            <w:r w:rsidRPr="00B56EF0">
              <w:rPr>
                <w:b/>
                <w:bCs/>
                <w:sz w:val="20"/>
                <w:szCs w:val="20"/>
              </w:rPr>
              <w:t xml:space="preserve">: </w:t>
            </w:r>
            <w:r w:rsidRPr="00B56EF0">
              <w:rPr>
                <w:sz w:val="20"/>
                <w:szCs w:val="20"/>
              </w:rPr>
              <w:t xml:space="preserve">установлены в Разделе </w:t>
            </w:r>
            <w:r w:rsidRPr="00B56EF0">
              <w:rPr>
                <w:sz w:val="20"/>
                <w:szCs w:val="20"/>
                <w:lang w:val="en-US"/>
              </w:rPr>
              <w:t>I</w:t>
            </w:r>
            <w:r w:rsidR="00AA66CA">
              <w:rPr>
                <w:sz w:val="20"/>
                <w:szCs w:val="20"/>
                <w:lang w:val="en-US"/>
              </w:rPr>
              <w:t>V</w:t>
            </w:r>
            <w:r w:rsidRPr="00B56EF0">
              <w:rPr>
                <w:sz w:val="20"/>
                <w:szCs w:val="20"/>
              </w:rPr>
              <w:t xml:space="preserve"> </w:t>
            </w:r>
            <w:r>
              <w:rPr>
                <w:sz w:val="20"/>
                <w:szCs w:val="20"/>
              </w:rPr>
              <w:t>«ТЕХНИЧЕСКОЕ ЗАДАНИЕ</w:t>
            </w:r>
            <w:r w:rsidRPr="00B56EF0">
              <w:rPr>
                <w:sz w:val="20"/>
                <w:szCs w:val="20"/>
              </w:rPr>
              <w:t>».</w:t>
            </w:r>
          </w:p>
          <w:p w:rsidR="00937446" w:rsidRPr="00B56EF0" w:rsidRDefault="00937446" w:rsidP="00937446">
            <w:pPr>
              <w:keepNext/>
              <w:keepLines/>
              <w:widowControl w:val="0"/>
              <w:suppressLineNumbers/>
              <w:spacing w:after="0"/>
              <w:ind w:right="-15"/>
              <w:rPr>
                <w:b/>
                <w:bCs/>
                <w:sz w:val="20"/>
                <w:szCs w:val="20"/>
              </w:rPr>
            </w:pPr>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after="0" w:line="276" w:lineRule="auto"/>
              <w:ind w:left="-108" w:right="-15" w:hanging="34"/>
              <w:jc w:val="center"/>
              <w:rPr>
                <w:snapToGrid w:val="0"/>
                <w:sz w:val="18"/>
                <w:szCs w:val="18"/>
              </w:rPr>
            </w:pPr>
            <w:r>
              <w:rPr>
                <w:snapToGrid w:val="0"/>
                <w:sz w:val="18"/>
                <w:szCs w:val="18"/>
              </w:rPr>
              <w:lastRenderedPageBreak/>
              <w:t>20</w:t>
            </w:r>
            <w:r w:rsidRPr="00EA3107">
              <w:rPr>
                <w:snapToGrid w:val="0"/>
                <w:sz w:val="18"/>
                <w:szCs w:val="18"/>
              </w:rPr>
              <w:t>.</w:t>
            </w: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keepNext/>
              <w:keepLines/>
              <w:widowControl w:val="0"/>
              <w:suppressLineNumbers/>
              <w:spacing w:line="276" w:lineRule="auto"/>
              <w:ind w:left="34" w:right="-15" w:hanging="34"/>
              <w:rPr>
                <w:sz w:val="20"/>
                <w:szCs w:val="20"/>
              </w:rPr>
            </w:pPr>
            <w:r w:rsidRPr="00B56EF0">
              <w:rPr>
                <w:sz w:val="20"/>
                <w:szCs w:val="20"/>
              </w:rPr>
              <w:t>Срок, место и порядок предоставления документации о закупке</w:t>
            </w:r>
          </w:p>
        </w:tc>
        <w:tc>
          <w:tcPr>
            <w:tcW w:w="9923" w:type="dxa"/>
            <w:tcBorders>
              <w:top w:val="single" w:sz="4" w:space="0" w:color="auto"/>
              <w:left w:val="single" w:sz="4" w:space="0" w:color="auto"/>
              <w:bottom w:val="single" w:sz="4" w:space="0" w:color="auto"/>
              <w:right w:val="single" w:sz="4" w:space="0" w:color="auto"/>
            </w:tcBorders>
          </w:tcPr>
          <w:p w:rsidR="00937446" w:rsidRPr="00E80C84" w:rsidRDefault="00937446" w:rsidP="00937446">
            <w:pPr>
              <w:keepNext/>
              <w:keepLines/>
              <w:widowControl w:val="0"/>
              <w:suppressLineNumbers/>
              <w:spacing w:after="0"/>
              <w:ind w:right="141"/>
              <w:rPr>
                <w:b/>
                <w:sz w:val="20"/>
                <w:szCs w:val="20"/>
              </w:rPr>
            </w:pPr>
            <w:r w:rsidRPr="00E80C84">
              <w:rPr>
                <w:b/>
                <w:sz w:val="20"/>
                <w:szCs w:val="20"/>
              </w:rPr>
              <w:t>Срок предоставления: с «</w:t>
            </w:r>
            <w:r w:rsidR="00FB702D">
              <w:rPr>
                <w:b/>
                <w:sz w:val="20"/>
                <w:szCs w:val="20"/>
              </w:rPr>
              <w:t>20</w:t>
            </w:r>
            <w:r w:rsidRPr="00E80C84">
              <w:rPr>
                <w:b/>
                <w:sz w:val="20"/>
                <w:szCs w:val="20"/>
              </w:rPr>
              <w:t xml:space="preserve">» </w:t>
            </w:r>
            <w:r w:rsidR="00FB702D">
              <w:rPr>
                <w:b/>
                <w:sz w:val="20"/>
                <w:szCs w:val="20"/>
              </w:rPr>
              <w:t>марта</w:t>
            </w:r>
            <w:r>
              <w:rPr>
                <w:b/>
                <w:sz w:val="20"/>
                <w:szCs w:val="20"/>
              </w:rPr>
              <w:t xml:space="preserve"> 201</w:t>
            </w:r>
            <w:r w:rsidR="00FB702D">
              <w:rPr>
                <w:b/>
                <w:sz w:val="20"/>
                <w:szCs w:val="20"/>
              </w:rPr>
              <w:t>9</w:t>
            </w:r>
            <w:r w:rsidRPr="00E80C84">
              <w:rPr>
                <w:b/>
                <w:sz w:val="20"/>
                <w:szCs w:val="20"/>
              </w:rPr>
              <w:t xml:space="preserve"> года по «</w:t>
            </w:r>
            <w:r w:rsidR="00473F90">
              <w:rPr>
                <w:b/>
                <w:sz w:val="20"/>
                <w:szCs w:val="20"/>
              </w:rPr>
              <w:t>05</w:t>
            </w:r>
            <w:r>
              <w:rPr>
                <w:b/>
                <w:sz w:val="20"/>
                <w:szCs w:val="20"/>
              </w:rPr>
              <w:t xml:space="preserve">» </w:t>
            </w:r>
            <w:r w:rsidR="00FB702D">
              <w:rPr>
                <w:b/>
                <w:sz w:val="20"/>
                <w:szCs w:val="20"/>
              </w:rPr>
              <w:t>апреля</w:t>
            </w:r>
            <w:r>
              <w:rPr>
                <w:b/>
                <w:sz w:val="20"/>
                <w:szCs w:val="20"/>
              </w:rPr>
              <w:t xml:space="preserve"> 201</w:t>
            </w:r>
            <w:r w:rsidR="00FB702D">
              <w:rPr>
                <w:b/>
                <w:sz w:val="20"/>
                <w:szCs w:val="20"/>
              </w:rPr>
              <w:t>9</w:t>
            </w:r>
            <w:r w:rsidRPr="00E80C84">
              <w:rPr>
                <w:b/>
                <w:sz w:val="20"/>
                <w:szCs w:val="20"/>
              </w:rPr>
              <w:t xml:space="preserve"> года.</w:t>
            </w:r>
          </w:p>
          <w:p w:rsidR="00937446" w:rsidRPr="009716BE" w:rsidRDefault="00937446" w:rsidP="00937446">
            <w:pPr>
              <w:keepNext/>
              <w:keepLines/>
              <w:widowControl w:val="0"/>
              <w:suppressLineNumbers/>
              <w:spacing w:after="0"/>
              <w:ind w:right="141"/>
              <w:rPr>
                <w:sz w:val="20"/>
                <w:szCs w:val="20"/>
                <w:u w:val="single"/>
              </w:rPr>
            </w:pPr>
            <w:r w:rsidRPr="00B56EF0">
              <w:rPr>
                <w:sz w:val="20"/>
                <w:szCs w:val="20"/>
              </w:rPr>
              <w:t xml:space="preserve">Настоящая конкурсная документация размещена на официальном сайте Российской Федерации для размещения информации о закупках отдельными видами юридических лиц </w:t>
            </w:r>
            <w:hyperlink r:id="rId10" w:history="1">
              <w:r w:rsidRPr="00B56EF0">
                <w:rPr>
                  <w:rStyle w:val="a3"/>
                  <w:sz w:val="20"/>
                  <w:szCs w:val="20"/>
                </w:rPr>
                <w:t>www.zakupki.gov.ru</w:t>
              </w:r>
            </w:hyperlink>
            <w:r w:rsidRPr="00B56EF0">
              <w:rPr>
                <w:sz w:val="20"/>
                <w:szCs w:val="20"/>
              </w:rPr>
              <w:t xml:space="preserve"> и на официальном сайте заказчика </w:t>
            </w:r>
            <w:r w:rsidRPr="009716BE">
              <w:rPr>
                <w:sz w:val="20"/>
                <w:szCs w:val="20"/>
                <w:u w:val="single"/>
                <w:lang w:val="en-US"/>
              </w:rPr>
              <w:t>www</w:t>
            </w:r>
            <w:r w:rsidRPr="009716BE">
              <w:rPr>
                <w:sz w:val="20"/>
                <w:szCs w:val="20"/>
                <w:u w:val="single"/>
              </w:rPr>
              <w:t>.школа113.екатеринбург</w:t>
            </w:r>
            <w:proofErr w:type="gramStart"/>
            <w:r w:rsidRPr="009716BE">
              <w:rPr>
                <w:sz w:val="20"/>
                <w:szCs w:val="20"/>
                <w:u w:val="single"/>
              </w:rPr>
              <w:t>.р</w:t>
            </w:r>
            <w:proofErr w:type="gramEnd"/>
            <w:r w:rsidRPr="009716BE">
              <w:rPr>
                <w:sz w:val="20"/>
                <w:szCs w:val="20"/>
                <w:u w:val="single"/>
              </w:rPr>
              <w:t>ф</w:t>
            </w:r>
          </w:p>
          <w:p w:rsidR="00937446" w:rsidRPr="00B56EF0" w:rsidRDefault="00937446" w:rsidP="00937446">
            <w:pPr>
              <w:spacing w:after="0"/>
              <w:ind w:left="34" w:right="141" w:hanging="34"/>
              <w:rPr>
                <w:sz w:val="20"/>
                <w:szCs w:val="20"/>
              </w:rPr>
            </w:pPr>
            <w:r w:rsidRPr="00B56EF0">
              <w:rPr>
                <w:sz w:val="20"/>
                <w:szCs w:val="20"/>
                <w:u w:val="single"/>
              </w:rPr>
              <w:t>Порядок предоставления документации на бумажном носителе:</w:t>
            </w:r>
            <w:r w:rsidRPr="00B56EF0">
              <w:rPr>
                <w:sz w:val="20"/>
                <w:szCs w:val="20"/>
              </w:rPr>
              <w:t xml:space="preserve"> Заказчик на основании поданного в письменной форме заявления любого заинтересованного лица течение 2-х рабочих дней </w:t>
            </w:r>
            <w:proofErr w:type="gramStart"/>
            <w:r w:rsidRPr="00B56EF0">
              <w:rPr>
                <w:sz w:val="20"/>
                <w:szCs w:val="20"/>
              </w:rPr>
              <w:t>с даты получения</w:t>
            </w:r>
            <w:proofErr w:type="gramEnd"/>
            <w:r w:rsidRPr="00B56EF0">
              <w:rPr>
                <w:sz w:val="20"/>
                <w:szCs w:val="20"/>
              </w:rPr>
              <w:t xml:space="preserve"> соответствующего заявления предоставляет конкурсную документацию на бумажном носителе путем вручения документацию представителю заинтересованного лица в месте предоставления документации.</w:t>
            </w:r>
          </w:p>
          <w:p w:rsidR="00937446" w:rsidRPr="00B56EF0" w:rsidRDefault="00937446" w:rsidP="00937446">
            <w:pPr>
              <w:keepNext/>
              <w:keepLines/>
              <w:widowControl w:val="0"/>
              <w:suppressLineNumbers/>
              <w:spacing w:after="0"/>
              <w:ind w:right="141"/>
              <w:rPr>
                <w:sz w:val="20"/>
                <w:szCs w:val="20"/>
              </w:rPr>
            </w:pPr>
            <w:r w:rsidRPr="00B56EF0">
              <w:rPr>
                <w:sz w:val="20"/>
                <w:szCs w:val="20"/>
              </w:rPr>
              <w:t>Место предоставления</w:t>
            </w:r>
            <w:r>
              <w:rPr>
                <w:sz w:val="20"/>
                <w:szCs w:val="20"/>
              </w:rPr>
              <w:t xml:space="preserve"> документации</w:t>
            </w:r>
            <w:r w:rsidRPr="00B56EF0">
              <w:rPr>
                <w:sz w:val="20"/>
                <w:szCs w:val="20"/>
              </w:rPr>
              <w:t xml:space="preserve">: </w:t>
            </w:r>
            <w:proofErr w:type="gramStart"/>
            <w:r w:rsidRPr="00B56EF0">
              <w:rPr>
                <w:sz w:val="20"/>
                <w:szCs w:val="20"/>
              </w:rPr>
              <w:t>г</w:t>
            </w:r>
            <w:proofErr w:type="gramEnd"/>
            <w:r w:rsidRPr="00B56EF0">
              <w:rPr>
                <w:sz w:val="20"/>
                <w:szCs w:val="20"/>
              </w:rPr>
              <w:t>. Екатеринбург, ул. Бакинских комиссаров, 50</w:t>
            </w:r>
          </w:p>
          <w:p w:rsidR="00937446" w:rsidRPr="00B56EF0" w:rsidRDefault="00937446" w:rsidP="00937446">
            <w:pPr>
              <w:spacing w:after="0"/>
              <w:ind w:left="34" w:right="141" w:hanging="34"/>
              <w:rPr>
                <w:sz w:val="20"/>
                <w:szCs w:val="20"/>
              </w:rPr>
            </w:pPr>
            <w:r w:rsidRPr="00B56EF0">
              <w:rPr>
                <w:sz w:val="20"/>
                <w:szCs w:val="20"/>
              </w:rPr>
              <w:t xml:space="preserve">Плата за предоставление документации Заказчиком не установлена. </w:t>
            </w:r>
          </w:p>
          <w:p w:rsidR="00937446" w:rsidRPr="00B56EF0" w:rsidRDefault="00937446" w:rsidP="00937446">
            <w:pPr>
              <w:keepNext/>
              <w:keepLines/>
              <w:widowControl w:val="0"/>
              <w:suppressLineNumbers/>
              <w:spacing w:after="0"/>
              <w:ind w:right="141"/>
              <w:rPr>
                <w:sz w:val="20"/>
                <w:szCs w:val="20"/>
              </w:rPr>
            </w:pPr>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after="0" w:line="276" w:lineRule="auto"/>
              <w:ind w:left="-108" w:right="-15" w:hanging="34"/>
              <w:jc w:val="center"/>
              <w:rPr>
                <w:snapToGrid w:val="0"/>
                <w:sz w:val="18"/>
                <w:szCs w:val="18"/>
              </w:rPr>
            </w:pPr>
            <w:r>
              <w:rPr>
                <w:snapToGrid w:val="0"/>
                <w:sz w:val="18"/>
                <w:szCs w:val="18"/>
              </w:rPr>
              <w:t>21</w:t>
            </w:r>
            <w:r w:rsidRPr="00EA3107">
              <w:rPr>
                <w:snapToGrid w:val="0"/>
                <w:sz w:val="18"/>
                <w:szCs w:val="18"/>
              </w:rPr>
              <w:t>.</w:t>
            </w: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keepNext/>
              <w:keepLines/>
              <w:widowControl w:val="0"/>
              <w:suppressLineNumbers/>
              <w:spacing w:line="276" w:lineRule="auto"/>
              <w:ind w:left="34" w:right="-15" w:hanging="34"/>
              <w:rPr>
                <w:sz w:val="20"/>
                <w:szCs w:val="20"/>
              </w:rPr>
            </w:pPr>
            <w:r w:rsidRPr="00B56EF0">
              <w:rPr>
                <w:sz w:val="20"/>
                <w:szCs w:val="20"/>
              </w:rPr>
              <w:t xml:space="preserve">Сроки предоставления Участникам закупки разъяснений положений документации </w:t>
            </w:r>
          </w:p>
        </w:tc>
        <w:tc>
          <w:tcPr>
            <w:tcW w:w="9923" w:type="dxa"/>
            <w:tcBorders>
              <w:top w:val="single" w:sz="4" w:space="0" w:color="auto"/>
              <w:left w:val="single" w:sz="4" w:space="0" w:color="auto"/>
              <w:bottom w:val="single" w:sz="4" w:space="0" w:color="auto"/>
              <w:right w:val="single" w:sz="4" w:space="0" w:color="auto"/>
            </w:tcBorders>
          </w:tcPr>
          <w:p w:rsidR="00937446" w:rsidRPr="00E80C84" w:rsidRDefault="00937446" w:rsidP="00937446">
            <w:pPr>
              <w:spacing w:after="0"/>
              <w:ind w:left="34" w:right="141" w:hanging="34"/>
              <w:rPr>
                <w:sz w:val="20"/>
                <w:szCs w:val="20"/>
              </w:rPr>
            </w:pPr>
            <w:r w:rsidRPr="00E80C84">
              <w:rPr>
                <w:sz w:val="20"/>
                <w:szCs w:val="20"/>
              </w:rPr>
              <w:t>Сроки направления участником закупки запроса на разъяснение положений докум</w:t>
            </w:r>
            <w:r w:rsidR="00BF11E9">
              <w:rPr>
                <w:sz w:val="20"/>
                <w:szCs w:val="20"/>
              </w:rPr>
              <w:t>ентации: не позднее, чем за три рабочих дня</w:t>
            </w:r>
            <w:r w:rsidRPr="00E80C84">
              <w:rPr>
                <w:sz w:val="20"/>
                <w:szCs w:val="20"/>
              </w:rPr>
              <w:t xml:space="preserve"> до дня окончания подачи заявок </w:t>
            </w:r>
            <w:r w:rsidR="00BF11E9">
              <w:rPr>
                <w:sz w:val="20"/>
                <w:szCs w:val="20"/>
              </w:rPr>
              <w:t xml:space="preserve">на </w:t>
            </w:r>
            <w:r w:rsidR="00473F90">
              <w:rPr>
                <w:sz w:val="20"/>
                <w:szCs w:val="20"/>
              </w:rPr>
              <w:t>участие в конкурсе, т.е. до «02</w:t>
            </w:r>
            <w:r w:rsidR="00BF11E9">
              <w:rPr>
                <w:sz w:val="20"/>
                <w:szCs w:val="20"/>
              </w:rPr>
              <w:t xml:space="preserve">»  </w:t>
            </w:r>
            <w:r w:rsidR="00473F90">
              <w:rPr>
                <w:sz w:val="20"/>
                <w:szCs w:val="20"/>
              </w:rPr>
              <w:t>апреля 2019</w:t>
            </w:r>
            <w:r w:rsidRPr="00E80C84">
              <w:rPr>
                <w:sz w:val="20"/>
                <w:szCs w:val="20"/>
              </w:rPr>
              <w:t xml:space="preserve"> года.</w:t>
            </w:r>
          </w:p>
          <w:p w:rsidR="00937446" w:rsidRPr="00B56EF0" w:rsidRDefault="00937446" w:rsidP="00473F90">
            <w:pPr>
              <w:spacing w:after="0"/>
              <w:ind w:left="34" w:right="141" w:hanging="34"/>
              <w:rPr>
                <w:sz w:val="20"/>
                <w:szCs w:val="20"/>
              </w:rPr>
            </w:pPr>
            <w:r w:rsidRPr="00E80C84">
              <w:rPr>
                <w:sz w:val="20"/>
                <w:szCs w:val="20"/>
              </w:rPr>
              <w:t>Окончание срока предоставления Заказчиком разъяснений положений документации: «</w:t>
            </w:r>
            <w:r w:rsidR="00473F90">
              <w:rPr>
                <w:sz w:val="20"/>
                <w:szCs w:val="20"/>
              </w:rPr>
              <w:t>04</w:t>
            </w:r>
            <w:r w:rsidR="00BF11E9">
              <w:rPr>
                <w:sz w:val="20"/>
                <w:szCs w:val="20"/>
              </w:rPr>
              <w:t>»</w:t>
            </w:r>
            <w:r w:rsidR="00473F90">
              <w:rPr>
                <w:sz w:val="20"/>
                <w:szCs w:val="20"/>
              </w:rPr>
              <w:t xml:space="preserve"> апреля</w:t>
            </w:r>
            <w:r w:rsidR="00BF11E9">
              <w:rPr>
                <w:sz w:val="20"/>
                <w:szCs w:val="20"/>
              </w:rPr>
              <w:t xml:space="preserve"> 2018 </w:t>
            </w:r>
            <w:r w:rsidRPr="00E80C84">
              <w:rPr>
                <w:sz w:val="20"/>
                <w:szCs w:val="20"/>
              </w:rPr>
              <w:t>г.</w:t>
            </w:r>
            <w:r w:rsidRPr="00B56EF0">
              <w:rPr>
                <w:sz w:val="20"/>
                <w:szCs w:val="20"/>
              </w:rPr>
              <w:t xml:space="preserve"> </w:t>
            </w:r>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after="0" w:line="276" w:lineRule="auto"/>
              <w:ind w:left="-108" w:right="-15" w:hanging="34"/>
              <w:jc w:val="center"/>
              <w:rPr>
                <w:snapToGrid w:val="0"/>
                <w:sz w:val="18"/>
                <w:szCs w:val="18"/>
              </w:rPr>
            </w:pPr>
            <w:r>
              <w:rPr>
                <w:snapToGrid w:val="0"/>
                <w:sz w:val="18"/>
                <w:szCs w:val="18"/>
              </w:rPr>
              <w:t>21</w:t>
            </w:r>
            <w:r w:rsidRPr="00EA3107">
              <w:rPr>
                <w:snapToGrid w:val="0"/>
                <w:sz w:val="18"/>
                <w:szCs w:val="18"/>
              </w:rPr>
              <w:t>.</w:t>
            </w:r>
          </w:p>
        </w:tc>
        <w:tc>
          <w:tcPr>
            <w:tcW w:w="4536" w:type="dxa"/>
            <w:tcBorders>
              <w:top w:val="single" w:sz="4" w:space="0" w:color="auto"/>
              <w:left w:val="single" w:sz="4" w:space="0" w:color="auto"/>
              <w:bottom w:val="single" w:sz="4" w:space="0" w:color="auto"/>
              <w:right w:val="single" w:sz="4" w:space="0" w:color="auto"/>
            </w:tcBorders>
          </w:tcPr>
          <w:p w:rsidR="00937446" w:rsidRDefault="00937446" w:rsidP="00937446">
            <w:pPr>
              <w:keepNext/>
              <w:keepLines/>
              <w:widowControl w:val="0"/>
              <w:suppressLineNumbers/>
              <w:spacing w:after="0"/>
              <w:ind w:left="34" w:right="-15" w:hanging="34"/>
              <w:rPr>
                <w:sz w:val="20"/>
                <w:szCs w:val="20"/>
              </w:rPr>
            </w:pPr>
            <w:r w:rsidRPr="00B56EF0">
              <w:rPr>
                <w:sz w:val="20"/>
                <w:szCs w:val="20"/>
              </w:rPr>
              <w:t>Отказ от проведения открытого конкурса</w:t>
            </w:r>
          </w:p>
          <w:p w:rsidR="00937446" w:rsidRDefault="00937446" w:rsidP="00937446">
            <w:pPr>
              <w:keepNext/>
              <w:keepLines/>
              <w:widowControl w:val="0"/>
              <w:suppressLineNumbers/>
              <w:spacing w:after="0"/>
              <w:ind w:left="34" w:right="-15" w:hanging="34"/>
              <w:rPr>
                <w:sz w:val="20"/>
                <w:szCs w:val="20"/>
              </w:rPr>
            </w:pPr>
          </w:p>
          <w:p w:rsidR="00937446" w:rsidRPr="00B56EF0" w:rsidRDefault="00937446" w:rsidP="00937446">
            <w:pPr>
              <w:keepNext/>
              <w:keepLines/>
              <w:widowControl w:val="0"/>
              <w:suppressLineNumbers/>
              <w:spacing w:after="0"/>
              <w:ind w:left="34" w:right="-17" w:hanging="34"/>
              <w:rPr>
                <w:sz w:val="20"/>
                <w:szCs w:val="20"/>
              </w:rPr>
            </w:pPr>
            <w:r w:rsidRPr="00B56EF0">
              <w:rPr>
                <w:sz w:val="20"/>
                <w:szCs w:val="20"/>
              </w:rPr>
              <w:t>Срок размещения извещения об отказе от проведения открытого конкурса</w:t>
            </w:r>
          </w:p>
        </w:tc>
        <w:tc>
          <w:tcPr>
            <w:tcW w:w="9923"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widowControl w:val="0"/>
              <w:tabs>
                <w:tab w:val="left" w:pos="0"/>
                <w:tab w:val="left" w:pos="900"/>
              </w:tabs>
              <w:autoSpaceDE w:val="0"/>
              <w:autoSpaceDN w:val="0"/>
              <w:adjustRightInd w:val="0"/>
              <w:spacing w:after="0"/>
              <w:ind w:right="141"/>
              <w:rPr>
                <w:sz w:val="20"/>
                <w:szCs w:val="20"/>
              </w:rPr>
            </w:pPr>
            <w:r w:rsidRPr="00B56EF0">
              <w:rPr>
                <w:sz w:val="20"/>
                <w:szCs w:val="20"/>
              </w:rPr>
              <w:t xml:space="preserve">В любое время до </w:t>
            </w:r>
            <w:r w:rsidR="001D5B00">
              <w:rPr>
                <w:sz w:val="20"/>
                <w:szCs w:val="20"/>
              </w:rPr>
              <w:t>наступления даты и времени окончания срока подачи заявок на участие в закупке</w:t>
            </w:r>
            <w:r w:rsidRPr="00B56EF0">
              <w:rPr>
                <w:sz w:val="20"/>
                <w:szCs w:val="20"/>
              </w:rPr>
              <w:t>.</w:t>
            </w:r>
          </w:p>
          <w:p w:rsidR="00937446" w:rsidRDefault="00937446" w:rsidP="00937446">
            <w:pPr>
              <w:spacing w:after="0"/>
              <w:ind w:right="141"/>
              <w:rPr>
                <w:rFonts w:eastAsia="HiddenHorzOCR"/>
                <w:sz w:val="20"/>
                <w:szCs w:val="20"/>
              </w:rPr>
            </w:pPr>
          </w:p>
          <w:p w:rsidR="00937446" w:rsidRPr="00B56EF0" w:rsidRDefault="00937446" w:rsidP="001D5B00">
            <w:pPr>
              <w:spacing w:after="0"/>
              <w:ind w:right="141"/>
              <w:rPr>
                <w:sz w:val="20"/>
                <w:szCs w:val="20"/>
              </w:rPr>
            </w:pPr>
            <w:r w:rsidRPr="00B56EF0">
              <w:rPr>
                <w:sz w:val="20"/>
                <w:szCs w:val="20"/>
              </w:rPr>
              <w:t xml:space="preserve">В </w:t>
            </w:r>
            <w:r w:rsidR="001D5B00">
              <w:rPr>
                <w:sz w:val="20"/>
                <w:szCs w:val="20"/>
              </w:rPr>
              <w:t>день</w:t>
            </w:r>
            <w:r w:rsidRPr="00B56EF0">
              <w:rPr>
                <w:sz w:val="20"/>
                <w:szCs w:val="20"/>
              </w:rPr>
              <w:t xml:space="preserve"> принятия решения об </w:t>
            </w:r>
            <w:r w:rsidR="001D5B00">
              <w:rPr>
                <w:sz w:val="20"/>
                <w:szCs w:val="20"/>
              </w:rPr>
              <w:t>отмене конкурентной закупки</w:t>
            </w:r>
            <w:r w:rsidRPr="00B56EF0">
              <w:rPr>
                <w:sz w:val="20"/>
                <w:szCs w:val="20"/>
              </w:rPr>
              <w:t xml:space="preserve"> Заказчик должен </w:t>
            </w:r>
            <w:proofErr w:type="gramStart"/>
            <w:r w:rsidRPr="00B56EF0">
              <w:rPr>
                <w:sz w:val="20"/>
                <w:szCs w:val="20"/>
              </w:rPr>
              <w:t>разместить Уведомление</w:t>
            </w:r>
            <w:proofErr w:type="gramEnd"/>
            <w:r w:rsidRPr="00B56EF0">
              <w:rPr>
                <w:sz w:val="20"/>
                <w:szCs w:val="20"/>
              </w:rPr>
              <w:t xml:space="preserve"> об отказе на официальном сайте.</w:t>
            </w:r>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after="0" w:line="276" w:lineRule="auto"/>
              <w:ind w:left="-108" w:right="-15" w:hanging="34"/>
              <w:jc w:val="center"/>
              <w:rPr>
                <w:snapToGrid w:val="0"/>
                <w:sz w:val="18"/>
                <w:szCs w:val="18"/>
              </w:rPr>
            </w:pPr>
            <w:r>
              <w:rPr>
                <w:snapToGrid w:val="0"/>
                <w:sz w:val="18"/>
                <w:szCs w:val="18"/>
              </w:rPr>
              <w:t>22</w:t>
            </w:r>
            <w:r w:rsidRPr="00EA3107">
              <w:rPr>
                <w:snapToGrid w:val="0"/>
                <w:sz w:val="18"/>
                <w:szCs w:val="18"/>
              </w:rPr>
              <w:t>.</w:t>
            </w: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keepNext/>
              <w:keepLines/>
              <w:widowControl w:val="0"/>
              <w:suppressLineNumbers/>
              <w:spacing w:line="276" w:lineRule="auto"/>
              <w:ind w:left="34" w:right="-15" w:hanging="34"/>
              <w:rPr>
                <w:sz w:val="20"/>
                <w:szCs w:val="20"/>
              </w:rPr>
            </w:pPr>
            <w:r w:rsidRPr="00B56EF0">
              <w:rPr>
                <w:sz w:val="20"/>
                <w:szCs w:val="20"/>
              </w:rPr>
              <w:t>Порядок внесения изменений в  извещение, документацию</w:t>
            </w:r>
          </w:p>
        </w:tc>
        <w:tc>
          <w:tcPr>
            <w:tcW w:w="9923"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autoSpaceDE w:val="0"/>
              <w:autoSpaceDN w:val="0"/>
              <w:adjustRightInd w:val="0"/>
              <w:spacing w:after="0"/>
              <w:rPr>
                <w:rFonts w:eastAsia="TimesNewRomanPSMT"/>
                <w:sz w:val="20"/>
                <w:szCs w:val="20"/>
              </w:rPr>
            </w:pPr>
            <w:r w:rsidRPr="00B56EF0">
              <w:rPr>
                <w:rFonts w:eastAsia="TimesNewRomanPSMT"/>
                <w:sz w:val="20"/>
                <w:szCs w:val="20"/>
              </w:rPr>
              <w:t>Решение может быть принято Заказчиком в любое время, но не позднее</w:t>
            </w:r>
            <w:r w:rsidR="001D5B00">
              <w:rPr>
                <w:rFonts w:eastAsia="TimesNewRomanPSMT"/>
                <w:sz w:val="20"/>
                <w:szCs w:val="20"/>
              </w:rPr>
              <w:t>,</w:t>
            </w:r>
            <w:r w:rsidRPr="00B56EF0">
              <w:rPr>
                <w:rFonts w:eastAsia="TimesNewRomanPSMT"/>
                <w:sz w:val="20"/>
                <w:szCs w:val="20"/>
              </w:rPr>
              <w:t xml:space="preserve"> чем за 5 (пять) календарных дней до даты окончания подач</w:t>
            </w:r>
            <w:r>
              <w:rPr>
                <w:rFonts w:eastAsia="TimesNewRomanPSMT"/>
                <w:sz w:val="20"/>
                <w:szCs w:val="20"/>
              </w:rPr>
              <w:t>и заявок, указанного в пункте 23</w:t>
            </w:r>
            <w:r w:rsidRPr="00B56EF0">
              <w:rPr>
                <w:rFonts w:eastAsia="TimesNewRomanPSMT"/>
                <w:sz w:val="20"/>
                <w:szCs w:val="20"/>
              </w:rPr>
              <w:t xml:space="preserve"> Информационной карты. </w:t>
            </w:r>
          </w:p>
          <w:p w:rsidR="00937446" w:rsidRPr="00B56EF0" w:rsidRDefault="00937446" w:rsidP="00937446">
            <w:pPr>
              <w:autoSpaceDE w:val="0"/>
              <w:autoSpaceDN w:val="0"/>
              <w:adjustRightInd w:val="0"/>
              <w:spacing w:after="0"/>
              <w:rPr>
                <w:rFonts w:eastAsia="TimesNewRomanPSMT"/>
                <w:sz w:val="20"/>
                <w:szCs w:val="20"/>
              </w:rPr>
            </w:pPr>
            <w:r w:rsidRPr="00B56EF0">
              <w:rPr>
                <w:rFonts w:eastAsia="TimesNewRomanPSMT"/>
                <w:sz w:val="20"/>
                <w:szCs w:val="20"/>
              </w:rPr>
              <w:t xml:space="preserve">Изменения размещаются  </w:t>
            </w:r>
            <w:proofErr w:type="gramStart"/>
            <w:r w:rsidRPr="00B56EF0">
              <w:rPr>
                <w:rFonts w:eastAsia="TimesNewRomanPSMT"/>
                <w:sz w:val="20"/>
                <w:szCs w:val="20"/>
              </w:rPr>
              <w:t>на официальном сайте в течение трех дней со дня принятия решения о внесении изменений в извещение</w:t>
            </w:r>
            <w:proofErr w:type="gramEnd"/>
            <w:r w:rsidRPr="00B56EF0">
              <w:rPr>
                <w:rFonts w:eastAsia="TimesNewRomanPSMT"/>
                <w:sz w:val="20"/>
                <w:szCs w:val="20"/>
              </w:rPr>
              <w:t>, документацию. При этом срок подачи заявок будет продлен так, чтобы со дня размещения таких изменений до даты окончания подачи заявок это срок составлял не менее чем 15 (пятнадцать) календарных дней.</w:t>
            </w:r>
          </w:p>
          <w:p w:rsidR="00937446" w:rsidRPr="00B56EF0" w:rsidRDefault="00937446" w:rsidP="00937446">
            <w:pPr>
              <w:autoSpaceDE w:val="0"/>
              <w:autoSpaceDN w:val="0"/>
              <w:adjustRightInd w:val="0"/>
              <w:spacing w:after="0"/>
              <w:rPr>
                <w:rFonts w:eastAsia="HiddenHorzOCR"/>
                <w:sz w:val="20"/>
                <w:szCs w:val="20"/>
              </w:rPr>
            </w:pPr>
            <w:r w:rsidRPr="00B56EF0">
              <w:rPr>
                <w:rFonts w:eastAsia="TimesNewRomanPSMT"/>
                <w:sz w:val="20"/>
                <w:szCs w:val="20"/>
              </w:rPr>
              <w:t xml:space="preserve">В течение двух рабочих дней </w:t>
            </w:r>
            <w:proofErr w:type="gramStart"/>
            <w:r w:rsidRPr="00B56EF0">
              <w:rPr>
                <w:rFonts w:eastAsia="TimesNewRomanPSMT"/>
                <w:sz w:val="20"/>
                <w:szCs w:val="20"/>
              </w:rPr>
              <w:t>с даты принятия</w:t>
            </w:r>
            <w:proofErr w:type="gramEnd"/>
            <w:r w:rsidRPr="00B56EF0">
              <w:rPr>
                <w:rFonts w:eastAsia="TimesNewRomanPSMT"/>
                <w:sz w:val="20"/>
                <w:szCs w:val="20"/>
              </w:rPr>
              <w:t xml:space="preserve"> решения о внесении изменений, Заказчиком будут направлены извещения о данных изменениях в форме электронного документа всем Участникам процедуры закупки, которым была предоставлена документации в порядке, предусмотренном пун</w:t>
            </w:r>
            <w:r>
              <w:rPr>
                <w:rFonts w:eastAsia="TimesNewRomanPSMT"/>
                <w:sz w:val="20"/>
                <w:szCs w:val="20"/>
              </w:rPr>
              <w:t>ктом 20</w:t>
            </w:r>
            <w:r w:rsidRPr="00B56EF0">
              <w:rPr>
                <w:rFonts w:eastAsia="TimesNewRomanPSMT"/>
                <w:sz w:val="20"/>
                <w:szCs w:val="20"/>
              </w:rPr>
              <w:t xml:space="preserve"> Информационной карты. </w:t>
            </w:r>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after="0" w:line="276" w:lineRule="auto"/>
              <w:ind w:left="-108" w:right="-15" w:hanging="34"/>
              <w:jc w:val="center"/>
              <w:rPr>
                <w:snapToGrid w:val="0"/>
                <w:sz w:val="18"/>
                <w:szCs w:val="18"/>
              </w:rPr>
            </w:pPr>
            <w:r>
              <w:rPr>
                <w:snapToGrid w:val="0"/>
                <w:sz w:val="18"/>
                <w:szCs w:val="18"/>
              </w:rPr>
              <w:t>23</w:t>
            </w:r>
            <w:r w:rsidRPr="00EA3107">
              <w:rPr>
                <w:snapToGrid w:val="0"/>
                <w:sz w:val="18"/>
                <w:szCs w:val="18"/>
              </w:rPr>
              <w:t>.</w:t>
            </w: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keepNext/>
              <w:keepLines/>
              <w:widowControl w:val="0"/>
              <w:suppressLineNumbers/>
              <w:suppressAutoHyphens/>
              <w:spacing w:after="0" w:line="276" w:lineRule="auto"/>
              <w:ind w:left="34" w:right="141" w:hanging="34"/>
              <w:rPr>
                <w:sz w:val="20"/>
                <w:szCs w:val="20"/>
              </w:rPr>
            </w:pPr>
            <w:r w:rsidRPr="00B56EF0">
              <w:rPr>
                <w:sz w:val="20"/>
                <w:szCs w:val="20"/>
              </w:rPr>
              <w:t xml:space="preserve">Порядок, место, дата начала и дата окончания срока подачи заявок на участие в закупке </w:t>
            </w:r>
          </w:p>
          <w:p w:rsidR="00937446" w:rsidRPr="00B56EF0" w:rsidRDefault="00937446" w:rsidP="00937446">
            <w:pPr>
              <w:keepNext/>
              <w:keepLines/>
              <w:widowControl w:val="0"/>
              <w:suppressLineNumbers/>
              <w:suppressAutoHyphens/>
              <w:spacing w:after="0" w:line="276" w:lineRule="auto"/>
              <w:ind w:left="34" w:right="141" w:hanging="34"/>
              <w:rPr>
                <w:sz w:val="20"/>
                <w:szCs w:val="20"/>
              </w:rPr>
            </w:pPr>
          </w:p>
          <w:p w:rsidR="00937446" w:rsidRPr="00B56EF0" w:rsidRDefault="00937446" w:rsidP="00937446">
            <w:pPr>
              <w:keepNext/>
              <w:keepLines/>
              <w:widowControl w:val="0"/>
              <w:suppressLineNumbers/>
              <w:suppressAutoHyphens/>
              <w:spacing w:after="0" w:line="276" w:lineRule="auto"/>
              <w:ind w:left="34" w:right="141" w:hanging="34"/>
              <w:rPr>
                <w:sz w:val="20"/>
                <w:szCs w:val="20"/>
              </w:rPr>
            </w:pPr>
          </w:p>
          <w:p w:rsidR="00937446" w:rsidRDefault="00937446" w:rsidP="00937446">
            <w:pPr>
              <w:keepNext/>
              <w:keepLines/>
              <w:widowControl w:val="0"/>
              <w:suppressLineNumbers/>
              <w:suppressAutoHyphens/>
              <w:spacing w:after="0" w:line="276" w:lineRule="auto"/>
              <w:ind w:right="141"/>
              <w:rPr>
                <w:sz w:val="20"/>
                <w:szCs w:val="20"/>
              </w:rPr>
            </w:pPr>
          </w:p>
          <w:p w:rsidR="007A1991" w:rsidRDefault="007A1991" w:rsidP="00937446">
            <w:pPr>
              <w:keepNext/>
              <w:keepLines/>
              <w:widowControl w:val="0"/>
              <w:suppressLineNumbers/>
              <w:suppressAutoHyphens/>
              <w:spacing w:after="0" w:line="276" w:lineRule="auto"/>
              <w:ind w:right="141"/>
              <w:rPr>
                <w:sz w:val="20"/>
                <w:szCs w:val="20"/>
              </w:rPr>
            </w:pPr>
          </w:p>
          <w:p w:rsidR="00937446" w:rsidRPr="00B56EF0" w:rsidRDefault="00937446" w:rsidP="00937446">
            <w:pPr>
              <w:keepNext/>
              <w:keepLines/>
              <w:widowControl w:val="0"/>
              <w:suppressLineNumbers/>
              <w:suppressAutoHyphens/>
              <w:spacing w:after="0" w:line="276" w:lineRule="auto"/>
              <w:ind w:right="141"/>
              <w:rPr>
                <w:sz w:val="20"/>
                <w:szCs w:val="20"/>
              </w:rPr>
            </w:pPr>
          </w:p>
          <w:p w:rsidR="00937446" w:rsidRDefault="00937446" w:rsidP="00937446">
            <w:pPr>
              <w:keepNext/>
              <w:keepLines/>
              <w:widowControl w:val="0"/>
              <w:suppressLineNumbers/>
              <w:suppressAutoHyphens/>
              <w:spacing w:after="0" w:line="276" w:lineRule="auto"/>
              <w:ind w:left="34" w:right="141" w:hanging="34"/>
              <w:rPr>
                <w:sz w:val="20"/>
                <w:szCs w:val="20"/>
              </w:rPr>
            </w:pPr>
          </w:p>
          <w:p w:rsidR="00937446" w:rsidRPr="00B56EF0" w:rsidRDefault="00937446" w:rsidP="00937446">
            <w:pPr>
              <w:keepNext/>
              <w:keepLines/>
              <w:widowControl w:val="0"/>
              <w:suppressLineNumbers/>
              <w:suppressAutoHyphens/>
              <w:spacing w:after="0" w:line="276" w:lineRule="auto"/>
              <w:ind w:left="34" w:right="141" w:hanging="34"/>
              <w:rPr>
                <w:sz w:val="20"/>
                <w:szCs w:val="20"/>
              </w:rPr>
            </w:pPr>
            <w:r w:rsidRPr="00B56EF0">
              <w:rPr>
                <w:sz w:val="20"/>
                <w:szCs w:val="20"/>
              </w:rPr>
              <w:t>Место, дата и время вскрытия конвертов с конкурсными заявками</w:t>
            </w:r>
          </w:p>
          <w:p w:rsidR="00937446" w:rsidRPr="00B56EF0" w:rsidRDefault="00937446" w:rsidP="00937446">
            <w:pPr>
              <w:keepNext/>
              <w:keepLines/>
              <w:widowControl w:val="0"/>
              <w:suppressLineNumbers/>
              <w:suppressAutoHyphens/>
              <w:spacing w:after="0" w:line="276" w:lineRule="auto"/>
              <w:ind w:left="34" w:right="141" w:hanging="34"/>
              <w:rPr>
                <w:sz w:val="20"/>
                <w:szCs w:val="20"/>
              </w:rPr>
            </w:pPr>
          </w:p>
        </w:tc>
        <w:tc>
          <w:tcPr>
            <w:tcW w:w="9923" w:type="dxa"/>
            <w:tcBorders>
              <w:top w:val="single" w:sz="4" w:space="0" w:color="auto"/>
              <w:left w:val="single" w:sz="4" w:space="0" w:color="auto"/>
              <w:bottom w:val="single" w:sz="4" w:space="0" w:color="auto"/>
              <w:right w:val="single" w:sz="4" w:space="0" w:color="auto"/>
            </w:tcBorders>
          </w:tcPr>
          <w:p w:rsidR="00937446" w:rsidRPr="0028536B" w:rsidRDefault="00937446" w:rsidP="00937446">
            <w:pPr>
              <w:widowControl w:val="0"/>
              <w:spacing w:after="0"/>
              <w:ind w:left="34" w:right="141" w:hanging="34"/>
              <w:rPr>
                <w:sz w:val="20"/>
                <w:szCs w:val="20"/>
              </w:rPr>
            </w:pPr>
            <w:r w:rsidRPr="0028536B">
              <w:rPr>
                <w:sz w:val="20"/>
                <w:szCs w:val="20"/>
              </w:rPr>
              <w:lastRenderedPageBreak/>
              <w:t xml:space="preserve">Для участия в отрытом конкурсе участник процедуры закупки подает конкурсную заявку в письменной форме в запечатанном конверте в порядке, предусмотренном частью 3 раздела 1 настоящей  документации. </w:t>
            </w:r>
          </w:p>
          <w:p w:rsidR="00937446" w:rsidRPr="00E80C84" w:rsidRDefault="00937446" w:rsidP="00937446">
            <w:pPr>
              <w:widowControl w:val="0"/>
              <w:spacing w:after="0"/>
              <w:ind w:left="34" w:right="141" w:hanging="34"/>
              <w:rPr>
                <w:b/>
                <w:bCs/>
                <w:sz w:val="20"/>
                <w:szCs w:val="20"/>
              </w:rPr>
            </w:pPr>
            <w:r w:rsidRPr="00E80C84">
              <w:rPr>
                <w:b/>
                <w:bCs/>
                <w:i/>
                <w:iCs/>
                <w:sz w:val="20"/>
                <w:szCs w:val="20"/>
              </w:rPr>
              <w:t>Дата</w:t>
            </w:r>
            <w:r>
              <w:rPr>
                <w:b/>
                <w:bCs/>
                <w:i/>
                <w:iCs/>
                <w:sz w:val="20"/>
                <w:szCs w:val="20"/>
              </w:rPr>
              <w:t xml:space="preserve"> и время</w:t>
            </w:r>
            <w:r w:rsidRPr="00E80C84">
              <w:rPr>
                <w:b/>
                <w:bCs/>
                <w:i/>
                <w:iCs/>
                <w:sz w:val="20"/>
                <w:szCs w:val="20"/>
              </w:rPr>
              <w:t xml:space="preserve"> начала подачи заявок</w:t>
            </w:r>
            <w:r w:rsidRPr="00E80C84">
              <w:rPr>
                <w:sz w:val="20"/>
                <w:szCs w:val="20"/>
              </w:rPr>
              <w:t xml:space="preserve">: </w:t>
            </w:r>
            <w:r w:rsidRPr="00E80C84">
              <w:rPr>
                <w:b/>
                <w:bCs/>
                <w:sz w:val="20"/>
                <w:szCs w:val="20"/>
              </w:rPr>
              <w:t>«</w:t>
            </w:r>
            <w:r w:rsidR="00473F90">
              <w:rPr>
                <w:b/>
                <w:bCs/>
                <w:sz w:val="20"/>
                <w:szCs w:val="20"/>
              </w:rPr>
              <w:t>20</w:t>
            </w:r>
            <w:r w:rsidRPr="00E80C84">
              <w:rPr>
                <w:b/>
                <w:bCs/>
                <w:sz w:val="20"/>
                <w:szCs w:val="20"/>
              </w:rPr>
              <w:t xml:space="preserve">» </w:t>
            </w:r>
            <w:r w:rsidR="00473F90">
              <w:rPr>
                <w:b/>
                <w:bCs/>
                <w:sz w:val="20"/>
                <w:szCs w:val="20"/>
              </w:rPr>
              <w:t>марта 2019 года 10 часов 00 минут</w:t>
            </w:r>
          </w:p>
          <w:p w:rsidR="00937446" w:rsidRPr="00E80C84" w:rsidRDefault="00937446" w:rsidP="00937446">
            <w:pPr>
              <w:spacing w:after="0"/>
              <w:ind w:left="34" w:right="141" w:hanging="34"/>
              <w:rPr>
                <w:b/>
                <w:bCs/>
                <w:sz w:val="20"/>
                <w:szCs w:val="20"/>
              </w:rPr>
            </w:pPr>
            <w:r w:rsidRPr="00E80C84">
              <w:rPr>
                <w:b/>
                <w:bCs/>
                <w:i/>
                <w:iCs/>
                <w:sz w:val="20"/>
                <w:szCs w:val="20"/>
              </w:rPr>
              <w:t xml:space="preserve">Дата и время окончания срока подачи заявок на участие в конкурсе: </w:t>
            </w:r>
            <w:r w:rsidRPr="00E80C84">
              <w:rPr>
                <w:sz w:val="20"/>
                <w:szCs w:val="20"/>
              </w:rPr>
              <w:t xml:space="preserve"> </w:t>
            </w:r>
            <w:r w:rsidRPr="00E80C84">
              <w:rPr>
                <w:b/>
                <w:bCs/>
                <w:sz w:val="20"/>
                <w:szCs w:val="20"/>
              </w:rPr>
              <w:t>«</w:t>
            </w:r>
            <w:r w:rsidR="00473F90">
              <w:rPr>
                <w:b/>
                <w:bCs/>
                <w:sz w:val="20"/>
                <w:szCs w:val="20"/>
              </w:rPr>
              <w:t>05</w:t>
            </w:r>
            <w:r>
              <w:rPr>
                <w:b/>
                <w:bCs/>
                <w:sz w:val="20"/>
                <w:szCs w:val="20"/>
              </w:rPr>
              <w:t xml:space="preserve">» </w:t>
            </w:r>
            <w:r w:rsidR="00473F90">
              <w:rPr>
                <w:b/>
                <w:bCs/>
                <w:sz w:val="20"/>
                <w:szCs w:val="20"/>
              </w:rPr>
              <w:t>апреля 2019</w:t>
            </w:r>
            <w:r>
              <w:rPr>
                <w:b/>
                <w:bCs/>
                <w:sz w:val="20"/>
                <w:szCs w:val="20"/>
              </w:rPr>
              <w:t xml:space="preserve"> года 10</w:t>
            </w:r>
            <w:r w:rsidRPr="00E80C84">
              <w:rPr>
                <w:b/>
                <w:bCs/>
                <w:sz w:val="20"/>
                <w:szCs w:val="20"/>
              </w:rPr>
              <w:t xml:space="preserve"> часов 00 минут местного времени</w:t>
            </w:r>
          </w:p>
          <w:p w:rsidR="00937446" w:rsidRPr="00017545" w:rsidRDefault="00937446" w:rsidP="00937446">
            <w:pPr>
              <w:spacing w:after="0"/>
              <w:ind w:left="34" w:right="141" w:hanging="34"/>
              <w:rPr>
                <w:sz w:val="20"/>
                <w:szCs w:val="20"/>
              </w:rPr>
            </w:pPr>
            <w:r w:rsidRPr="0028536B">
              <w:rPr>
                <w:sz w:val="20"/>
                <w:szCs w:val="20"/>
              </w:rPr>
              <w:lastRenderedPageBreak/>
              <w:t xml:space="preserve">Заявки на участие в открытом конкурсе принимаются с понедельника по пятницу </w:t>
            </w:r>
            <w:r w:rsidRPr="0028536B">
              <w:rPr>
                <w:b/>
                <w:bCs/>
                <w:sz w:val="20"/>
                <w:szCs w:val="20"/>
              </w:rPr>
              <w:t>с 10.00 до 14.00</w:t>
            </w:r>
            <w:r w:rsidRPr="0028536B">
              <w:rPr>
                <w:sz w:val="20"/>
                <w:szCs w:val="20"/>
              </w:rPr>
              <w:t xml:space="preserve"> по местному времени, кроме выходных и праздничных дней, по адресу: 620042, г. Екатеринбург, ул. Бакинских комиссаров, 50, приемная директора.</w:t>
            </w:r>
          </w:p>
          <w:p w:rsidR="00937446" w:rsidRDefault="00937446" w:rsidP="00937446">
            <w:pPr>
              <w:spacing w:after="0"/>
              <w:ind w:right="141"/>
              <w:rPr>
                <w:b/>
                <w:bCs/>
                <w:i/>
                <w:iCs/>
                <w:sz w:val="20"/>
                <w:szCs w:val="20"/>
              </w:rPr>
            </w:pPr>
          </w:p>
          <w:p w:rsidR="00937446" w:rsidRPr="0028536B" w:rsidRDefault="00937446" w:rsidP="00937446">
            <w:pPr>
              <w:spacing w:after="0"/>
              <w:ind w:right="141"/>
              <w:rPr>
                <w:b/>
                <w:bCs/>
                <w:i/>
                <w:iCs/>
                <w:sz w:val="20"/>
                <w:szCs w:val="20"/>
              </w:rPr>
            </w:pPr>
            <w:r w:rsidRPr="0028536B">
              <w:rPr>
                <w:b/>
                <w:bCs/>
                <w:i/>
                <w:iCs/>
                <w:sz w:val="20"/>
                <w:szCs w:val="20"/>
              </w:rPr>
              <w:t xml:space="preserve">Конверты с заявками на участие в конкурсе вскрываются по адресу: </w:t>
            </w:r>
          </w:p>
          <w:p w:rsidR="00937446" w:rsidRPr="0028536B" w:rsidRDefault="00937446" w:rsidP="00937446">
            <w:pPr>
              <w:spacing w:after="0"/>
              <w:ind w:left="34" w:right="141" w:hanging="34"/>
              <w:rPr>
                <w:b/>
                <w:bCs/>
                <w:i/>
                <w:iCs/>
                <w:sz w:val="20"/>
                <w:szCs w:val="20"/>
              </w:rPr>
            </w:pPr>
            <w:r w:rsidRPr="0028536B">
              <w:rPr>
                <w:b/>
                <w:bCs/>
                <w:i/>
                <w:iCs/>
                <w:sz w:val="20"/>
                <w:szCs w:val="20"/>
              </w:rPr>
              <w:t>г. Екатеринбург, ул. Бакинских комиссаров, 50, кабинет директора</w:t>
            </w:r>
          </w:p>
          <w:p w:rsidR="00937446" w:rsidRPr="0028536B" w:rsidRDefault="00937446" w:rsidP="00937446">
            <w:pPr>
              <w:spacing w:after="0"/>
              <w:ind w:left="34" w:right="141" w:hanging="34"/>
              <w:rPr>
                <w:sz w:val="20"/>
                <w:szCs w:val="20"/>
              </w:rPr>
            </w:pPr>
            <w:r w:rsidRPr="0028536B">
              <w:rPr>
                <w:b/>
                <w:bCs/>
                <w:i/>
                <w:iCs/>
                <w:sz w:val="20"/>
                <w:szCs w:val="20"/>
              </w:rPr>
              <w:t xml:space="preserve"> Дата и время вскрытия конвертов с конкурсными заявками: </w:t>
            </w:r>
            <w:r w:rsidRPr="0028536B">
              <w:rPr>
                <w:sz w:val="20"/>
                <w:szCs w:val="20"/>
              </w:rPr>
              <w:t xml:space="preserve"> </w:t>
            </w:r>
          </w:p>
          <w:p w:rsidR="00937446" w:rsidRPr="00E80C84" w:rsidRDefault="00937446" w:rsidP="00473F90">
            <w:pPr>
              <w:spacing w:after="0"/>
              <w:ind w:left="34" w:hanging="34"/>
              <w:rPr>
                <w:sz w:val="20"/>
                <w:szCs w:val="20"/>
              </w:rPr>
            </w:pPr>
            <w:r w:rsidRPr="00E80C84">
              <w:rPr>
                <w:b/>
                <w:bCs/>
                <w:i/>
                <w:iCs/>
                <w:sz w:val="20"/>
                <w:szCs w:val="20"/>
              </w:rPr>
              <w:t>«</w:t>
            </w:r>
            <w:r w:rsidR="00473F90">
              <w:rPr>
                <w:b/>
                <w:bCs/>
                <w:i/>
                <w:iCs/>
                <w:sz w:val="20"/>
                <w:szCs w:val="20"/>
              </w:rPr>
              <w:t>05</w:t>
            </w:r>
            <w:r w:rsidRPr="00E80C84">
              <w:rPr>
                <w:b/>
                <w:bCs/>
                <w:i/>
                <w:iCs/>
                <w:sz w:val="20"/>
                <w:szCs w:val="20"/>
              </w:rPr>
              <w:t>»</w:t>
            </w:r>
            <w:r w:rsidR="00473F90">
              <w:rPr>
                <w:b/>
                <w:bCs/>
                <w:i/>
                <w:iCs/>
                <w:sz w:val="20"/>
                <w:szCs w:val="20"/>
              </w:rPr>
              <w:t xml:space="preserve"> апреля 2019</w:t>
            </w:r>
            <w:r w:rsidRPr="00E80C84">
              <w:rPr>
                <w:b/>
                <w:bCs/>
                <w:i/>
                <w:iCs/>
                <w:sz w:val="20"/>
                <w:szCs w:val="20"/>
              </w:rPr>
              <w:t xml:space="preserve"> года </w:t>
            </w:r>
            <w:r>
              <w:rPr>
                <w:b/>
                <w:bCs/>
                <w:i/>
                <w:iCs/>
                <w:sz w:val="20"/>
                <w:szCs w:val="20"/>
              </w:rPr>
              <w:t>10</w:t>
            </w:r>
            <w:r w:rsidRPr="00E80C84">
              <w:rPr>
                <w:b/>
                <w:bCs/>
                <w:i/>
                <w:iCs/>
                <w:sz w:val="20"/>
                <w:szCs w:val="20"/>
              </w:rPr>
              <w:t xml:space="preserve"> часов</w:t>
            </w:r>
            <w:r>
              <w:rPr>
                <w:b/>
                <w:bCs/>
                <w:i/>
                <w:iCs/>
                <w:sz w:val="20"/>
                <w:szCs w:val="20"/>
              </w:rPr>
              <w:t xml:space="preserve"> 0</w:t>
            </w:r>
            <w:r w:rsidRPr="00E80C84">
              <w:rPr>
                <w:b/>
                <w:bCs/>
                <w:i/>
                <w:iCs/>
                <w:sz w:val="20"/>
                <w:szCs w:val="20"/>
              </w:rPr>
              <w:t xml:space="preserve">0 минут </w:t>
            </w:r>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after="0" w:line="276" w:lineRule="auto"/>
              <w:ind w:left="-108" w:right="-15" w:hanging="34"/>
              <w:jc w:val="center"/>
              <w:rPr>
                <w:snapToGrid w:val="0"/>
                <w:sz w:val="18"/>
                <w:szCs w:val="18"/>
              </w:rPr>
            </w:pPr>
            <w:r>
              <w:rPr>
                <w:snapToGrid w:val="0"/>
                <w:sz w:val="18"/>
                <w:szCs w:val="18"/>
              </w:rPr>
              <w:lastRenderedPageBreak/>
              <w:t>24</w:t>
            </w:r>
            <w:r w:rsidRPr="00EA3107">
              <w:rPr>
                <w:snapToGrid w:val="0"/>
                <w:sz w:val="18"/>
                <w:szCs w:val="18"/>
              </w:rPr>
              <w:t>.</w:t>
            </w: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keepNext/>
              <w:keepLines/>
              <w:widowControl w:val="0"/>
              <w:suppressLineNumbers/>
              <w:suppressAutoHyphens/>
              <w:spacing w:after="0" w:line="276" w:lineRule="auto"/>
              <w:ind w:left="34" w:right="141" w:hanging="34"/>
              <w:rPr>
                <w:sz w:val="20"/>
                <w:szCs w:val="20"/>
              </w:rPr>
            </w:pPr>
            <w:r w:rsidRPr="00B56EF0">
              <w:rPr>
                <w:sz w:val="20"/>
                <w:szCs w:val="20"/>
              </w:rPr>
              <w:t xml:space="preserve">Дата окончания срока оценки и сопоставления конкурсных заявок и подведения итогов открытого конкурса </w:t>
            </w:r>
          </w:p>
        </w:tc>
        <w:tc>
          <w:tcPr>
            <w:tcW w:w="9923" w:type="dxa"/>
            <w:tcBorders>
              <w:top w:val="single" w:sz="4" w:space="0" w:color="auto"/>
              <w:left w:val="single" w:sz="4" w:space="0" w:color="auto"/>
              <w:bottom w:val="single" w:sz="4" w:space="0" w:color="auto"/>
              <w:right w:val="single" w:sz="4" w:space="0" w:color="auto"/>
            </w:tcBorders>
          </w:tcPr>
          <w:p w:rsidR="00937446" w:rsidRPr="00E80C84" w:rsidRDefault="00937446" w:rsidP="00937446">
            <w:pPr>
              <w:spacing w:after="0"/>
              <w:ind w:right="141"/>
              <w:rPr>
                <w:b/>
                <w:bCs/>
                <w:sz w:val="20"/>
                <w:szCs w:val="20"/>
              </w:rPr>
            </w:pPr>
            <w:r w:rsidRPr="0028536B">
              <w:rPr>
                <w:sz w:val="20"/>
                <w:szCs w:val="20"/>
              </w:rPr>
              <w:t xml:space="preserve"> </w:t>
            </w:r>
            <w:r w:rsidRPr="00E80C84">
              <w:rPr>
                <w:b/>
                <w:bCs/>
                <w:sz w:val="20"/>
                <w:szCs w:val="20"/>
              </w:rPr>
              <w:t>«</w:t>
            </w:r>
            <w:r w:rsidR="00473F90">
              <w:rPr>
                <w:b/>
                <w:bCs/>
                <w:sz w:val="20"/>
                <w:szCs w:val="20"/>
              </w:rPr>
              <w:t>12</w:t>
            </w:r>
            <w:r w:rsidR="00454AA8">
              <w:rPr>
                <w:b/>
                <w:bCs/>
                <w:sz w:val="20"/>
                <w:szCs w:val="20"/>
              </w:rPr>
              <w:t xml:space="preserve">» </w:t>
            </w:r>
            <w:r w:rsidR="00473F90">
              <w:rPr>
                <w:b/>
                <w:bCs/>
                <w:sz w:val="20"/>
                <w:szCs w:val="20"/>
              </w:rPr>
              <w:t>апреля 2019</w:t>
            </w:r>
            <w:r w:rsidRPr="00E80C84">
              <w:rPr>
                <w:b/>
                <w:bCs/>
                <w:sz w:val="20"/>
                <w:szCs w:val="20"/>
              </w:rPr>
              <w:t xml:space="preserve"> года, по адресу: </w:t>
            </w:r>
            <w:proofErr w:type="gramStart"/>
            <w:r w:rsidRPr="00E80C84">
              <w:rPr>
                <w:b/>
                <w:bCs/>
                <w:sz w:val="20"/>
                <w:szCs w:val="20"/>
              </w:rPr>
              <w:t>г</w:t>
            </w:r>
            <w:proofErr w:type="gramEnd"/>
            <w:r w:rsidRPr="00E80C84">
              <w:rPr>
                <w:b/>
                <w:bCs/>
                <w:sz w:val="20"/>
                <w:szCs w:val="20"/>
              </w:rPr>
              <w:t>. Екатеринбург, ул. Бакинских комиссаров, 50, кабинет директора</w:t>
            </w:r>
          </w:p>
          <w:p w:rsidR="00937446" w:rsidRPr="0028536B" w:rsidRDefault="00937446" w:rsidP="00937446">
            <w:pPr>
              <w:pStyle w:val="3"/>
              <w:keepNext w:val="0"/>
              <w:widowControl w:val="0"/>
              <w:numPr>
                <w:ilvl w:val="0"/>
                <w:numId w:val="0"/>
              </w:numPr>
              <w:spacing w:before="0" w:after="0"/>
              <w:ind w:right="141"/>
              <w:rPr>
                <w:rFonts w:ascii="Times New Roman" w:hAnsi="Times New Roman" w:cs="Times New Roman"/>
                <w:sz w:val="20"/>
                <w:szCs w:val="20"/>
              </w:rPr>
            </w:pPr>
          </w:p>
        </w:tc>
      </w:tr>
      <w:tr w:rsidR="00937446" w:rsidRPr="001B2B6D" w:rsidTr="00937446">
        <w:trPr>
          <w:trHeight w:val="227"/>
        </w:trPr>
        <w:tc>
          <w:tcPr>
            <w:tcW w:w="851" w:type="dxa"/>
            <w:tcBorders>
              <w:top w:val="single" w:sz="4" w:space="0" w:color="auto"/>
              <w:left w:val="single" w:sz="4" w:space="0" w:color="auto"/>
              <w:bottom w:val="single" w:sz="4" w:space="0" w:color="auto"/>
              <w:right w:val="single" w:sz="4" w:space="0" w:color="auto"/>
            </w:tcBorders>
          </w:tcPr>
          <w:p w:rsidR="00937446" w:rsidRPr="00EA3107" w:rsidRDefault="00937446" w:rsidP="00937446">
            <w:pPr>
              <w:spacing w:after="0" w:line="276" w:lineRule="auto"/>
              <w:ind w:left="-108" w:right="-15" w:hanging="34"/>
              <w:jc w:val="center"/>
              <w:rPr>
                <w:snapToGrid w:val="0"/>
                <w:sz w:val="18"/>
                <w:szCs w:val="18"/>
              </w:rPr>
            </w:pPr>
            <w:r>
              <w:rPr>
                <w:snapToGrid w:val="0"/>
                <w:sz w:val="18"/>
                <w:szCs w:val="18"/>
              </w:rPr>
              <w:t xml:space="preserve">25. </w:t>
            </w:r>
          </w:p>
        </w:tc>
        <w:tc>
          <w:tcPr>
            <w:tcW w:w="4536" w:type="dxa"/>
            <w:tcBorders>
              <w:top w:val="single" w:sz="4" w:space="0" w:color="auto"/>
              <w:left w:val="single" w:sz="4" w:space="0" w:color="auto"/>
              <w:bottom w:val="single" w:sz="4" w:space="0" w:color="auto"/>
              <w:right w:val="single" w:sz="4" w:space="0" w:color="auto"/>
            </w:tcBorders>
          </w:tcPr>
          <w:p w:rsidR="00937446" w:rsidRPr="00B56EF0" w:rsidRDefault="00937446" w:rsidP="00937446">
            <w:pPr>
              <w:keepNext/>
              <w:keepLines/>
              <w:widowControl w:val="0"/>
              <w:suppressLineNumbers/>
              <w:suppressAutoHyphens/>
              <w:spacing w:after="0" w:line="276" w:lineRule="auto"/>
              <w:ind w:left="34" w:right="141" w:hanging="34"/>
              <w:rPr>
                <w:sz w:val="20"/>
                <w:szCs w:val="20"/>
              </w:rPr>
            </w:pPr>
            <w:r>
              <w:rPr>
                <w:sz w:val="20"/>
                <w:szCs w:val="20"/>
              </w:rPr>
              <w:t>Критерии и порядок оценки и сопоставления заявок на участие в конкурсе</w:t>
            </w:r>
          </w:p>
        </w:tc>
        <w:tc>
          <w:tcPr>
            <w:tcW w:w="9923" w:type="dxa"/>
            <w:tcBorders>
              <w:top w:val="single" w:sz="4" w:space="0" w:color="auto"/>
              <w:left w:val="single" w:sz="4" w:space="0" w:color="auto"/>
              <w:bottom w:val="single" w:sz="4" w:space="0" w:color="auto"/>
              <w:right w:val="single" w:sz="4" w:space="0" w:color="auto"/>
            </w:tcBorders>
          </w:tcPr>
          <w:p w:rsidR="00937446" w:rsidRPr="00B06A71" w:rsidRDefault="00937446" w:rsidP="00937446">
            <w:pPr>
              <w:spacing w:after="0"/>
              <w:ind w:right="141"/>
              <w:rPr>
                <w:sz w:val="20"/>
                <w:szCs w:val="20"/>
              </w:rPr>
            </w:pPr>
            <w:r>
              <w:rPr>
                <w:sz w:val="20"/>
                <w:szCs w:val="20"/>
              </w:rPr>
              <w:t xml:space="preserve">Критерии оценки и сопоставления заявок на участие в конкурсе указаны в Разделе </w:t>
            </w:r>
            <w:r>
              <w:rPr>
                <w:sz w:val="20"/>
                <w:szCs w:val="20"/>
                <w:lang w:val="en-US"/>
              </w:rPr>
              <w:t>VI</w:t>
            </w:r>
            <w:r w:rsidRPr="00B06A71">
              <w:rPr>
                <w:sz w:val="20"/>
                <w:szCs w:val="20"/>
              </w:rPr>
              <w:t xml:space="preserve"> </w:t>
            </w:r>
            <w:r>
              <w:rPr>
                <w:sz w:val="20"/>
                <w:szCs w:val="20"/>
              </w:rPr>
              <w:t xml:space="preserve"> «</w:t>
            </w:r>
            <w:r w:rsidRPr="00B06A71">
              <w:rPr>
                <w:sz w:val="20"/>
                <w:szCs w:val="20"/>
              </w:rPr>
              <w:t>Критерии и порядок оценки и сопоставления заявок на участие в конкурсе</w:t>
            </w:r>
            <w:r>
              <w:rPr>
                <w:sz w:val="20"/>
                <w:szCs w:val="20"/>
              </w:rPr>
              <w:t>»</w:t>
            </w:r>
          </w:p>
        </w:tc>
      </w:tr>
      <w:bookmarkEnd w:id="0"/>
    </w:tbl>
    <w:p w:rsidR="00A8634A" w:rsidRDefault="00A8634A" w:rsidP="007107D7">
      <w:pPr>
        <w:pStyle w:val="afa"/>
        <w:tabs>
          <w:tab w:val="left" w:pos="360"/>
          <w:tab w:val="left" w:pos="1276"/>
        </w:tabs>
        <w:spacing w:after="120"/>
        <w:ind w:right="141" w:firstLine="0"/>
        <w:rPr>
          <w:sz w:val="22"/>
          <w:szCs w:val="22"/>
        </w:rPr>
      </w:pPr>
    </w:p>
    <w:p w:rsidR="00A8634A" w:rsidRDefault="00A8634A" w:rsidP="007107D7">
      <w:pPr>
        <w:pStyle w:val="afa"/>
        <w:tabs>
          <w:tab w:val="left" w:pos="360"/>
          <w:tab w:val="left" w:pos="1276"/>
        </w:tabs>
        <w:spacing w:after="120"/>
        <w:ind w:right="141" w:firstLine="0"/>
        <w:rPr>
          <w:sz w:val="22"/>
          <w:szCs w:val="22"/>
        </w:rPr>
        <w:sectPr w:rsidR="00A8634A" w:rsidSect="00937446">
          <w:pgSz w:w="16840" w:h="11907" w:orient="landscape" w:code="9"/>
          <w:pgMar w:top="1559" w:right="992" w:bottom="992" w:left="992" w:header="709" w:footer="709" w:gutter="0"/>
          <w:cols w:space="708"/>
          <w:titlePg/>
          <w:docGrid w:linePitch="360"/>
        </w:sectPr>
      </w:pPr>
    </w:p>
    <w:p w:rsidR="005841E9" w:rsidRDefault="00E51178" w:rsidP="005841E9">
      <w:pPr>
        <w:jc w:val="center"/>
        <w:rPr>
          <w:b/>
          <w:sz w:val="28"/>
          <w:szCs w:val="28"/>
        </w:rPr>
      </w:pPr>
      <w:bookmarkStart w:id="12" w:name="_Toc353194189"/>
      <w:bookmarkStart w:id="13" w:name="_Toc373739056"/>
      <w:r w:rsidRPr="00A76FD5">
        <w:rPr>
          <w:b/>
          <w:bCs/>
          <w:sz w:val="28"/>
          <w:szCs w:val="28"/>
        </w:rPr>
        <w:lastRenderedPageBreak/>
        <w:t xml:space="preserve">Раздел </w:t>
      </w:r>
      <w:r>
        <w:rPr>
          <w:b/>
          <w:bCs/>
          <w:sz w:val="28"/>
          <w:szCs w:val="28"/>
          <w:lang w:val="en-US"/>
        </w:rPr>
        <w:t>III</w:t>
      </w:r>
      <w:r w:rsidRPr="00A76FD5">
        <w:rPr>
          <w:b/>
          <w:bCs/>
          <w:sz w:val="28"/>
          <w:szCs w:val="28"/>
        </w:rPr>
        <w:t xml:space="preserve">. </w:t>
      </w:r>
      <w:bookmarkEnd w:id="12"/>
      <w:bookmarkEnd w:id="13"/>
      <w:r w:rsidR="005841E9" w:rsidRPr="005D3604">
        <w:rPr>
          <w:b/>
          <w:sz w:val="28"/>
          <w:szCs w:val="28"/>
        </w:rPr>
        <w:t>Проект договора</w:t>
      </w:r>
    </w:p>
    <w:p w:rsidR="005841E9" w:rsidRDefault="005841E9" w:rsidP="005841E9">
      <w:pPr>
        <w:jc w:val="center"/>
        <w:rPr>
          <w:b/>
          <w:sz w:val="28"/>
          <w:szCs w:val="28"/>
        </w:rPr>
      </w:pPr>
    </w:p>
    <w:p w:rsidR="005841E9" w:rsidRPr="009E49F8" w:rsidRDefault="005841E9" w:rsidP="005841E9">
      <w:pPr>
        <w:jc w:val="left"/>
        <w:rPr>
          <w:b/>
          <w:sz w:val="22"/>
          <w:szCs w:val="22"/>
        </w:rPr>
      </w:pPr>
      <w:r w:rsidRPr="009E49F8">
        <w:rPr>
          <w:b/>
          <w:sz w:val="22"/>
          <w:szCs w:val="22"/>
        </w:rPr>
        <w:t>г. Екатеринбург                                                                                                                        “____”______________ 2019 г.</w:t>
      </w:r>
    </w:p>
    <w:p w:rsidR="005841E9" w:rsidRPr="009E49F8" w:rsidRDefault="005841E9" w:rsidP="005841E9">
      <w:pPr>
        <w:jc w:val="center"/>
        <w:rPr>
          <w:b/>
          <w:sz w:val="22"/>
          <w:szCs w:val="22"/>
        </w:rPr>
      </w:pPr>
      <w:r w:rsidRPr="009E49F8">
        <w:rPr>
          <w:b/>
          <w:sz w:val="22"/>
          <w:szCs w:val="22"/>
        </w:rPr>
        <w:t>ДОГОВОР  № ____</w:t>
      </w:r>
    </w:p>
    <w:p w:rsidR="005841E9" w:rsidRPr="009E49F8" w:rsidRDefault="005841E9" w:rsidP="005841E9">
      <w:pPr>
        <w:jc w:val="center"/>
        <w:rPr>
          <w:sz w:val="22"/>
          <w:szCs w:val="22"/>
        </w:rPr>
      </w:pPr>
      <w:r w:rsidRPr="009E49F8">
        <w:rPr>
          <w:sz w:val="22"/>
          <w:szCs w:val="22"/>
        </w:rPr>
        <w:t xml:space="preserve">Оказание услуги по охране и обеспечению </w:t>
      </w:r>
      <w:proofErr w:type="spellStart"/>
      <w:r w:rsidRPr="009E49F8">
        <w:rPr>
          <w:sz w:val="22"/>
          <w:szCs w:val="22"/>
        </w:rPr>
        <w:t>внутриобъектового</w:t>
      </w:r>
      <w:proofErr w:type="spellEnd"/>
      <w:r w:rsidRPr="009E49F8">
        <w:rPr>
          <w:sz w:val="22"/>
          <w:szCs w:val="22"/>
        </w:rPr>
        <w:t xml:space="preserve"> и </w:t>
      </w:r>
      <w:proofErr w:type="gramStart"/>
      <w:r w:rsidRPr="009E49F8">
        <w:rPr>
          <w:sz w:val="22"/>
          <w:szCs w:val="22"/>
        </w:rPr>
        <w:t>пропускного</w:t>
      </w:r>
      <w:proofErr w:type="gramEnd"/>
      <w:r w:rsidRPr="009E49F8">
        <w:rPr>
          <w:sz w:val="22"/>
          <w:szCs w:val="22"/>
        </w:rPr>
        <w:t xml:space="preserve"> режимов  в ______________</w:t>
      </w:r>
    </w:p>
    <w:p w:rsidR="005841E9" w:rsidRPr="009E49F8" w:rsidRDefault="005841E9" w:rsidP="005841E9">
      <w:pPr>
        <w:jc w:val="center"/>
        <w:rPr>
          <w:b/>
          <w:sz w:val="22"/>
          <w:szCs w:val="22"/>
        </w:rPr>
      </w:pPr>
    </w:p>
    <w:p w:rsidR="005841E9" w:rsidRPr="009E49F8" w:rsidRDefault="005841E9" w:rsidP="005841E9">
      <w:pPr>
        <w:shd w:val="clear" w:color="auto" w:fill="FFFFFF"/>
        <w:rPr>
          <w:sz w:val="22"/>
          <w:szCs w:val="22"/>
        </w:rPr>
      </w:pPr>
      <w:proofErr w:type="gramStart"/>
      <w:r w:rsidRPr="009E49F8">
        <w:rPr>
          <w:b/>
          <w:sz w:val="22"/>
          <w:szCs w:val="22"/>
        </w:rPr>
        <w:t>_____________________</w:t>
      </w:r>
      <w:r w:rsidRPr="009E49F8">
        <w:rPr>
          <w:sz w:val="22"/>
          <w:szCs w:val="22"/>
        </w:rPr>
        <w:t>, именуемое в дальнейшем «Заказчик», в лице директора __________________, действующего на основании Устава, с одной стороны, и __________________________________________________________________, именуемое в дальнейшем «Исполнитель», в лице __________________________, действующего на основании ____________, с другой стороны, именуемые в дальнейшем «Стороны», на основании протокола ________________________ на участие в открытом конкурсе № _______________ от _____  заключили настоящий договор (далее по тексту – Договор) о нижеследующем:</w:t>
      </w:r>
      <w:proofErr w:type="gramEnd"/>
    </w:p>
    <w:p w:rsidR="005841E9" w:rsidRPr="009E49F8" w:rsidRDefault="005841E9" w:rsidP="005841E9">
      <w:pPr>
        <w:shd w:val="clear" w:color="auto" w:fill="FFFFFF"/>
        <w:rPr>
          <w:sz w:val="22"/>
          <w:szCs w:val="22"/>
        </w:rPr>
      </w:pPr>
    </w:p>
    <w:p w:rsidR="005841E9" w:rsidRPr="009E49F8" w:rsidRDefault="005841E9" w:rsidP="005841E9">
      <w:pPr>
        <w:shd w:val="clear" w:color="auto" w:fill="FFFFFF"/>
        <w:rPr>
          <w:sz w:val="22"/>
          <w:szCs w:val="22"/>
        </w:rPr>
      </w:pPr>
    </w:p>
    <w:p w:rsidR="005841E9" w:rsidRPr="009E49F8" w:rsidRDefault="005841E9" w:rsidP="005841E9">
      <w:pPr>
        <w:numPr>
          <w:ilvl w:val="0"/>
          <w:numId w:val="31"/>
        </w:numPr>
        <w:shd w:val="clear" w:color="auto" w:fill="FFFFFF"/>
        <w:spacing w:after="0"/>
        <w:jc w:val="center"/>
        <w:rPr>
          <w:b/>
          <w:sz w:val="22"/>
          <w:szCs w:val="22"/>
        </w:rPr>
      </w:pPr>
      <w:r w:rsidRPr="009E49F8">
        <w:rPr>
          <w:b/>
          <w:sz w:val="22"/>
          <w:szCs w:val="22"/>
        </w:rPr>
        <w:t>Предмет Договора</w:t>
      </w:r>
    </w:p>
    <w:p w:rsidR="005841E9" w:rsidRPr="009E49F8" w:rsidRDefault="005841E9" w:rsidP="005841E9">
      <w:pPr>
        <w:spacing w:after="0"/>
        <w:rPr>
          <w:sz w:val="22"/>
          <w:szCs w:val="22"/>
        </w:rPr>
      </w:pPr>
      <w:r w:rsidRPr="009E49F8">
        <w:rPr>
          <w:sz w:val="22"/>
          <w:szCs w:val="22"/>
        </w:rPr>
        <w:t>1.1.</w:t>
      </w:r>
      <w:r w:rsidRPr="009E49F8">
        <w:rPr>
          <w:sz w:val="22"/>
          <w:szCs w:val="22"/>
        </w:rPr>
        <w:tab/>
        <w:t xml:space="preserve">В соответствии с настоящим Договором Исполнитель принимает на себя обязательства по оказанию услуг по охране и обеспечению </w:t>
      </w:r>
      <w:proofErr w:type="spellStart"/>
      <w:r w:rsidRPr="009E49F8">
        <w:rPr>
          <w:sz w:val="22"/>
          <w:szCs w:val="22"/>
        </w:rPr>
        <w:t>внутриобъектового</w:t>
      </w:r>
      <w:proofErr w:type="spellEnd"/>
      <w:r w:rsidRPr="009E49F8">
        <w:rPr>
          <w:sz w:val="22"/>
          <w:szCs w:val="22"/>
        </w:rPr>
        <w:t xml:space="preserve"> и пропускного режима __________________________ (наименование ОУ), а именно:</w:t>
      </w:r>
    </w:p>
    <w:p w:rsidR="005841E9" w:rsidRPr="009E49F8" w:rsidRDefault="005841E9" w:rsidP="005841E9">
      <w:pPr>
        <w:pStyle w:val="aff1"/>
        <w:ind w:left="420"/>
        <w:rPr>
          <w:sz w:val="22"/>
          <w:szCs w:val="22"/>
        </w:rPr>
      </w:pPr>
      <w:r w:rsidRPr="009E49F8">
        <w:rPr>
          <w:sz w:val="22"/>
          <w:szCs w:val="22"/>
        </w:rPr>
        <w:t>1) защита жизни и здоровья обучающихся и сотрудников ____________________________________;</w:t>
      </w:r>
    </w:p>
    <w:p w:rsidR="005841E9" w:rsidRPr="009E49F8" w:rsidRDefault="005841E9" w:rsidP="005841E9">
      <w:pPr>
        <w:pStyle w:val="aff1"/>
        <w:ind w:left="420"/>
        <w:rPr>
          <w:sz w:val="22"/>
          <w:szCs w:val="22"/>
        </w:rPr>
      </w:pPr>
      <w:r w:rsidRPr="009E49F8">
        <w:rPr>
          <w:sz w:val="22"/>
          <w:szCs w:val="22"/>
        </w:rPr>
        <w:t xml:space="preserve">2) охрана объектов и имущества в оперативном управлении; </w:t>
      </w:r>
    </w:p>
    <w:p w:rsidR="005841E9" w:rsidRPr="009E49F8" w:rsidRDefault="005841E9" w:rsidP="005841E9">
      <w:pPr>
        <w:pStyle w:val="aff1"/>
        <w:ind w:left="420"/>
        <w:rPr>
          <w:sz w:val="22"/>
          <w:szCs w:val="22"/>
        </w:rPr>
      </w:pPr>
      <w:r w:rsidRPr="009E49F8">
        <w:rPr>
          <w:sz w:val="22"/>
          <w:szCs w:val="22"/>
        </w:rPr>
        <w:t>3) обеспечение порядка в период проведения массовых мероприятий;</w:t>
      </w:r>
    </w:p>
    <w:p w:rsidR="005841E9" w:rsidRPr="009E49F8" w:rsidRDefault="005841E9" w:rsidP="005841E9">
      <w:pPr>
        <w:pStyle w:val="aff1"/>
        <w:ind w:left="420"/>
        <w:rPr>
          <w:sz w:val="22"/>
          <w:szCs w:val="22"/>
        </w:rPr>
      </w:pPr>
      <w:r w:rsidRPr="009E49F8">
        <w:rPr>
          <w:sz w:val="22"/>
          <w:szCs w:val="22"/>
        </w:rPr>
        <w:t xml:space="preserve">4) обеспечение </w:t>
      </w:r>
      <w:proofErr w:type="spellStart"/>
      <w:r w:rsidRPr="009E49F8">
        <w:rPr>
          <w:sz w:val="22"/>
          <w:szCs w:val="22"/>
        </w:rPr>
        <w:t>внутриобъектового</w:t>
      </w:r>
      <w:proofErr w:type="spellEnd"/>
      <w:r w:rsidRPr="009E49F8">
        <w:rPr>
          <w:sz w:val="22"/>
          <w:szCs w:val="22"/>
        </w:rPr>
        <w:t xml:space="preserve"> и пропускного режимов на объектах, контроль их функционирования;</w:t>
      </w:r>
    </w:p>
    <w:p w:rsidR="005841E9" w:rsidRPr="009E49F8" w:rsidRDefault="005841E9" w:rsidP="005841E9">
      <w:pPr>
        <w:pStyle w:val="aff1"/>
        <w:ind w:left="420"/>
        <w:rPr>
          <w:sz w:val="22"/>
          <w:szCs w:val="22"/>
        </w:rPr>
      </w:pPr>
      <w:r w:rsidRPr="009E49F8">
        <w:rPr>
          <w:sz w:val="22"/>
          <w:szCs w:val="22"/>
        </w:rPr>
        <w:t xml:space="preserve">5) охрана объектов и имущества, а также обеспечение </w:t>
      </w:r>
      <w:proofErr w:type="spellStart"/>
      <w:r w:rsidRPr="009E49F8">
        <w:rPr>
          <w:sz w:val="22"/>
          <w:szCs w:val="22"/>
        </w:rPr>
        <w:t>внутриобъектового</w:t>
      </w:r>
      <w:proofErr w:type="spellEnd"/>
      <w:r w:rsidRPr="009E49F8">
        <w:rPr>
          <w:sz w:val="22"/>
          <w:szCs w:val="22"/>
        </w:rPr>
        <w:t xml:space="preserve"> и пропускного режимов с учетом обязательных для выполнения требований к антитеррористической защищенности</w:t>
      </w:r>
    </w:p>
    <w:p w:rsidR="005841E9" w:rsidRPr="009E49F8" w:rsidRDefault="005841E9" w:rsidP="005841E9">
      <w:pPr>
        <w:pStyle w:val="aff1"/>
        <w:ind w:left="420"/>
        <w:rPr>
          <w:sz w:val="22"/>
          <w:szCs w:val="22"/>
        </w:rPr>
      </w:pPr>
      <w:r w:rsidRPr="009E49F8">
        <w:rPr>
          <w:sz w:val="22"/>
          <w:szCs w:val="22"/>
        </w:rPr>
        <w:t>Количество оказываемых услуг: ________________________ человеко-часов.</w:t>
      </w:r>
    </w:p>
    <w:p w:rsidR="005841E9" w:rsidRPr="009E49F8" w:rsidRDefault="005841E9" w:rsidP="005841E9">
      <w:pPr>
        <w:spacing w:after="0"/>
        <w:ind w:right="33"/>
        <w:rPr>
          <w:sz w:val="22"/>
          <w:szCs w:val="22"/>
        </w:rPr>
      </w:pPr>
      <w:r w:rsidRPr="009E49F8">
        <w:rPr>
          <w:sz w:val="22"/>
          <w:szCs w:val="22"/>
        </w:rPr>
        <w:t>1.2.</w:t>
      </w:r>
      <w:r w:rsidRPr="009E49F8">
        <w:rPr>
          <w:sz w:val="22"/>
          <w:szCs w:val="22"/>
        </w:rPr>
        <w:tab/>
        <w:t>Исполнитель оказывает услуги в соответствии с Техническим заданием (Приложение № 1), являющимся неотъемлемой частью настоящего Договора.</w:t>
      </w:r>
    </w:p>
    <w:p w:rsidR="005841E9" w:rsidRPr="009E49F8" w:rsidRDefault="005841E9" w:rsidP="005841E9">
      <w:pPr>
        <w:tabs>
          <w:tab w:val="left" w:pos="360"/>
        </w:tabs>
        <w:spacing w:after="0"/>
        <w:outlineLvl w:val="4"/>
        <w:rPr>
          <w:sz w:val="22"/>
          <w:szCs w:val="22"/>
        </w:rPr>
      </w:pPr>
      <w:r w:rsidRPr="009E49F8">
        <w:rPr>
          <w:sz w:val="22"/>
          <w:szCs w:val="22"/>
        </w:rPr>
        <w:t>1.3. Место оказания услуг: в соответствии с Техническим заданием (Приложение № 1).</w:t>
      </w:r>
    </w:p>
    <w:p w:rsidR="005841E9" w:rsidRPr="009E49F8" w:rsidRDefault="005841E9" w:rsidP="005841E9">
      <w:pPr>
        <w:autoSpaceDE w:val="0"/>
        <w:autoSpaceDN w:val="0"/>
        <w:adjustRightInd w:val="0"/>
        <w:spacing w:after="0"/>
        <w:ind w:right="19772"/>
        <w:rPr>
          <w:bCs/>
          <w:sz w:val="22"/>
          <w:szCs w:val="22"/>
          <w:highlight w:val="green"/>
        </w:rPr>
      </w:pPr>
    </w:p>
    <w:p w:rsidR="005841E9" w:rsidRPr="009E49F8" w:rsidRDefault="005841E9" w:rsidP="005841E9">
      <w:pPr>
        <w:numPr>
          <w:ilvl w:val="0"/>
          <w:numId w:val="31"/>
        </w:numPr>
        <w:spacing w:before="150" w:after="150"/>
        <w:ind w:right="150"/>
        <w:contextualSpacing/>
        <w:jc w:val="center"/>
        <w:rPr>
          <w:b/>
          <w:sz w:val="22"/>
          <w:szCs w:val="22"/>
        </w:rPr>
      </w:pPr>
      <w:r w:rsidRPr="009E49F8">
        <w:rPr>
          <w:b/>
          <w:sz w:val="22"/>
          <w:szCs w:val="22"/>
        </w:rPr>
        <w:t>Сроки по договору</w:t>
      </w:r>
    </w:p>
    <w:p w:rsidR="005841E9" w:rsidRPr="009E49F8" w:rsidRDefault="005841E9" w:rsidP="005841E9">
      <w:pPr>
        <w:numPr>
          <w:ilvl w:val="1"/>
          <w:numId w:val="31"/>
        </w:numPr>
        <w:spacing w:after="0"/>
        <w:ind w:left="0" w:right="150" w:firstLine="0"/>
        <w:contextualSpacing/>
        <w:rPr>
          <w:b/>
          <w:sz w:val="22"/>
          <w:szCs w:val="22"/>
        </w:rPr>
      </w:pPr>
      <w:r w:rsidRPr="009E49F8">
        <w:rPr>
          <w:sz w:val="22"/>
          <w:szCs w:val="22"/>
        </w:rPr>
        <w:t>Срок оказания услуги: с 01 мая 2019 г. по 15 января 2020 г. (включая выходные и праздничные дни).</w:t>
      </w:r>
    </w:p>
    <w:p w:rsidR="005841E9" w:rsidRPr="009E49F8" w:rsidRDefault="005841E9" w:rsidP="005841E9">
      <w:pPr>
        <w:numPr>
          <w:ilvl w:val="1"/>
          <w:numId w:val="31"/>
        </w:numPr>
        <w:spacing w:after="0"/>
        <w:ind w:left="0" w:right="150" w:firstLine="0"/>
        <w:contextualSpacing/>
        <w:rPr>
          <w:sz w:val="22"/>
          <w:szCs w:val="22"/>
        </w:rPr>
      </w:pPr>
      <w:r w:rsidRPr="009E49F8">
        <w:rPr>
          <w:sz w:val="22"/>
          <w:szCs w:val="22"/>
        </w:rPr>
        <w:t>Договор считается заключенным с момента подписания его Сторонами и действует по 15.01.2020 г., в части оплаты до полного исполнения Сторонами своих обязательств.</w:t>
      </w:r>
    </w:p>
    <w:p w:rsidR="005841E9" w:rsidRPr="009E49F8" w:rsidRDefault="005841E9" w:rsidP="005841E9">
      <w:pPr>
        <w:autoSpaceDE w:val="0"/>
        <w:autoSpaceDN w:val="0"/>
        <w:adjustRightInd w:val="0"/>
        <w:spacing w:after="0"/>
        <w:ind w:right="19772"/>
        <w:rPr>
          <w:snapToGrid w:val="0"/>
          <w:sz w:val="22"/>
          <w:szCs w:val="22"/>
          <w:highlight w:val="green"/>
        </w:rPr>
      </w:pPr>
    </w:p>
    <w:p w:rsidR="005841E9" w:rsidRPr="009E49F8" w:rsidRDefault="005841E9" w:rsidP="005841E9">
      <w:pPr>
        <w:autoSpaceDE w:val="0"/>
        <w:autoSpaceDN w:val="0"/>
        <w:adjustRightInd w:val="0"/>
        <w:spacing w:after="0"/>
        <w:ind w:right="19772"/>
        <w:rPr>
          <w:snapToGrid w:val="0"/>
          <w:sz w:val="22"/>
          <w:szCs w:val="22"/>
          <w:highlight w:val="green"/>
        </w:rPr>
      </w:pPr>
    </w:p>
    <w:p w:rsidR="005841E9" w:rsidRPr="009E49F8" w:rsidRDefault="005841E9" w:rsidP="005841E9">
      <w:pPr>
        <w:numPr>
          <w:ilvl w:val="0"/>
          <w:numId w:val="31"/>
        </w:numPr>
        <w:spacing w:line="276" w:lineRule="auto"/>
        <w:contextualSpacing/>
        <w:jc w:val="center"/>
        <w:rPr>
          <w:b/>
          <w:sz w:val="22"/>
          <w:szCs w:val="22"/>
        </w:rPr>
      </w:pPr>
      <w:r w:rsidRPr="009E49F8">
        <w:rPr>
          <w:b/>
          <w:sz w:val="22"/>
          <w:szCs w:val="22"/>
        </w:rPr>
        <w:t>Цена Договора и порядок их оплаты</w:t>
      </w:r>
    </w:p>
    <w:p w:rsidR="005841E9" w:rsidRPr="009E49F8" w:rsidRDefault="005841E9" w:rsidP="005841E9">
      <w:pPr>
        <w:numPr>
          <w:ilvl w:val="1"/>
          <w:numId w:val="31"/>
        </w:numPr>
        <w:spacing w:after="0"/>
        <w:ind w:left="0" w:firstLine="0"/>
        <w:contextualSpacing/>
        <w:rPr>
          <w:sz w:val="22"/>
          <w:szCs w:val="22"/>
        </w:rPr>
      </w:pPr>
      <w:r w:rsidRPr="009E49F8">
        <w:rPr>
          <w:sz w:val="22"/>
          <w:szCs w:val="22"/>
        </w:rPr>
        <w:t>Заказчик оплачивает Исполнителю оказанные услуги по Договору  в размере  __(</w:t>
      </w:r>
      <w:proofErr w:type="spellStart"/>
      <w:r w:rsidRPr="009E49F8">
        <w:rPr>
          <w:sz w:val="22"/>
          <w:szCs w:val="22"/>
        </w:rPr>
        <w:t>__указывается</w:t>
      </w:r>
      <w:proofErr w:type="spellEnd"/>
      <w:r w:rsidRPr="009E49F8">
        <w:rPr>
          <w:sz w:val="22"/>
          <w:szCs w:val="22"/>
        </w:rPr>
        <w:t xml:space="preserve"> цифрами и прописью ___) рублей, в т.ч. (</w:t>
      </w:r>
      <w:proofErr w:type="spellStart"/>
      <w:r w:rsidRPr="009E49F8">
        <w:rPr>
          <w:sz w:val="22"/>
          <w:szCs w:val="22"/>
        </w:rPr>
        <w:t>__указать</w:t>
      </w:r>
      <w:proofErr w:type="spellEnd"/>
      <w:r w:rsidRPr="009E49F8">
        <w:rPr>
          <w:sz w:val="22"/>
          <w:szCs w:val="22"/>
        </w:rPr>
        <w:t xml:space="preserve"> с НДС/без НДС__).</w:t>
      </w:r>
    </w:p>
    <w:p w:rsidR="005841E9" w:rsidRPr="009E49F8" w:rsidRDefault="005841E9" w:rsidP="005841E9">
      <w:pPr>
        <w:numPr>
          <w:ilvl w:val="1"/>
          <w:numId w:val="31"/>
        </w:numPr>
        <w:spacing w:after="0"/>
        <w:ind w:left="0" w:firstLine="0"/>
        <w:contextualSpacing/>
        <w:rPr>
          <w:sz w:val="22"/>
          <w:szCs w:val="22"/>
        </w:rPr>
      </w:pPr>
      <w:r w:rsidRPr="009E49F8">
        <w:rPr>
          <w:sz w:val="22"/>
          <w:szCs w:val="22"/>
        </w:rPr>
        <w:t xml:space="preserve"> Цена на </w:t>
      </w:r>
      <w:r w:rsidRPr="009E49F8">
        <w:rPr>
          <w:rFonts w:eastAsia="Calibri"/>
          <w:sz w:val="22"/>
          <w:szCs w:val="22"/>
        </w:rPr>
        <w:t>услуги включает в себя</w:t>
      </w:r>
      <w:r w:rsidRPr="009E49F8">
        <w:rPr>
          <w:sz w:val="22"/>
          <w:szCs w:val="22"/>
        </w:rPr>
        <w:t xml:space="preserve"> все расходы Исполнителя, необходимые для осуществления им своих обязательств по Договору в полном объеме и надлежащего качества, в том числе налоги, обязательные платежи и иные расходы, связанные с оказанием услуг.</w:t>
      </w:r>
    </w:p>
    <w:p w:rsidR="005841E9" w:rsidRPr="009E49F8" w:rsidRDefault="005841E9" w:rsidP="005841E9">
      <w:pPr>
        <w:numPr>
          <w:ilvl w:val="1"/>
          <w:numId w:val="31"/>
        </w:numPr>
        <w:spacing w:after="0"/>
        <w:ind w:left="0" w:firstLine="0"/>
        <w:contextualSpacing/>
        <w:rPr>
          <w:sz w:val="22"/>
          <w:szCs w:val="22"/>
        </w:rPr>
      </w:pPr>
      <w:r w:rsidRPr="009E49F8">
        <w:rPr>
          <w:sz w:val="22"/>
          <w:szCs w:val="22"/>
        </w:rPr>
        <w:t>Цена, сложившаяся по результатам проведения открытого конкурса, является неизменной на весь период действия договора.</w:t>
      </w:r>
    </w:p>
    <w:p w:rsidR="005841E9" w:rsidRPr="009E49F8" w:rsidRDefault="005841E9" w:rsidP="005841E9">
      <w:pPr>
        <w:numPr>
          <w:ilvl w:val="1"/>
          <w:numId w:val="31"/>
        </w:numPr>
        <w:spacing w:after="0"/>
        <w:ind w:left="0" w:firstLine="0"/>
        <w:contextualSpacing/>
        <w:rPr>
          <w:sz w:val="22"/>
          <w:szCs w:val="22"/>
        </w:rPr>
      </w:pPr>
      <w:r w:rsidRPr="009E49F8">
        <w:rPr>
          <w:sz w:val="22"/>
          <w:szCs w:val="22"/>
        </w:rPr>
        <w:t xml:space="preserve">Аванс не предусмотрен. </w:t>
      </w:r>
      <w:proofErr w:type="gramStart"/>
      <w:r w:rsidRPr="009E49F8">
        <w:rPr>
          <w:rFonts w:eastAsia="Calibri"/>
          <w:sz w:val="22"/>
          <w:szCs w:val="22"/>
        </w:rPr>
        <w:t>Оплата производится ежемесячно, в российских рублях, путем перечисления денежных средств на расчетный счет Исполнителя, указанный в договоре, за фактически оказанные и принятые Заказчиком в отчетном месяце услуги на основании подписанных Сторонами Актов сдачи-приемки оказанных услуг и представленных Исполнителем счетов, счетов-фактур (при наличии НДС в составе цены договора), оплата производится в течение 30 календарных дней</w:t>
      </w:r>
      <w:r w:rsidRPr="009E49F8">
        <w:rPr>
          <w:color w:val="000000"/>
          <w:sz w:val="22"/>
          <w:szCs w:val="22"/>
        </w:rPr>
        <w:t>.</w:t>
      </w:r>
      <w:proofErr w:type="gramEnd"/>
    </w:p>
    <w:p w:rsidR="005841E9" w:rsidRPr="009E49F8" w:rsidRDefault="005841E9" w:rsidP="005841E9">
      <w:pPr>
        <w:spacing w:after="0"/>
        <w:contextualSpacing/>
        <w:rPr>
          <w:sz w:val="22"/>
          <w:szCs w:val="22"/>
          <w:highlight w:val="green"/>
        </w:rPr>
      </w:pPr>
    </w:p>
    <w:p w:rsidR="005841E9" w:rsidRPr="009E49F8" w:rsidRDefault="005841E9" w:rsidP="005841E9">
      <w:pPr>
        <w:numPr>
          <w:ilvl w:val="0"/>
          <w:numId w:val="31"/>
        </w:numPr>
        <w:tabs>
          <w:tab w:val="left" w:pos="0"/>
        </w:tabs>
        <w:autoSpaceDN w:val="0"/>
        <w:spacing w:after="0"/>
        <w:jc w:val="center"/>
        <w:rPr>
          <w:b/>
          <w:sz w:val="22"/>
          <w:szCs w:val="22"/>
        </w:rPr>
      </w:pPr>
      <w:r w:rsidRPr="009E49F8">
        <w:rPr>
          <w:b/>
          <w:sz w:val="22"/>
          <w:szCs w:val="22"/>
        </w:rPr>
        <w:t>Обязательства сторон</w:t>
      </w:r>
    </w:p>
    <w:p w:rsidR="005841E9" w:rsidRPr="009E49F8" w:rsidRDefault="005841E9" w:rsidP="005841E9">
      <w:pPr>
        <w:numPr>
          <w:ilvl w:val="1"/>
          <w:numId w:val="31"/>
        </w:numPr>
        <w:autoSpaceDN w:val="0"/>
        <w:spacing w:after="0"/>
        <w:ind w:left="0" w:firstLine="0"/>
        <w:rPr>
          <w:b/>
          <w:sz w:val="22"/>
          <w:szCs w:val="22"/>
        </w:rPr>
      </w:pPr>
      <w:r w:rsidRPr="009E49F8">
        <w:rPr>
          <w:sz w:val="22"/>
          <w:szCs w:val="22"/>
        </w:rPr>
        <w:t>Заказчик обязуется:</w:t>
      </w:r>
    </w:p>
    <w:p w:rsidR="005841E9" w:rsidRPr="009E49F8" w:rsidRDefault="005841E9" w:rsidP="005841E9">
      <w:pPr>
        <w:numPr>
          <w:ilvl w:val="2"/>
          <w:numId w:val="31"/>
        </w:numPr>
        <w:tabs>
          <w:tab w:val="left" w:pos="1276"/>
        </w:tabs>
        <w:autoSpaceDN w:val="0"/>
        <w:spacing w:after="0"/>
        <w:ind w:left="426" w:firstLine="0"/>
        <w:rPr>
          <w:b/>
          <w:sz w:val="22"/>
          <w:szCs w:val="22"/>
        </w:rPr>
      </w:pPr>
      <w:r w:rsidRPr="009E49F8">
        <w:rPr>
          <w:sz w:val="22"/>
          <w:szCs w:val="22"/>
        </w:rPr>
        <w:t>Принять и оплатить Услуги, оказанные в рамках Договора;</w:t>
      </w:r>
    </w:p>
    <w:p w:rsidR="005841E9" w:rsidRPr="009E49F8" w:rsidRDefault="005841E9" w:rsidP="005841E9">
      <w:pPr>
        <w:numPr>
          <w:ilvl w:val="2"/>
          <w:numId w:val="31"/>
        </w:numPr>
        <w:tabs>
          <w:tab w:val="left" w:pos="1276"/>
        </w:tabs>
        <w:autoSpaceDN w:val="0"/>
        <w:spacing w:after="0"/>
        <w:ind w:left="426" w:firstLine="0"/>
        <w:rPr>
          <w:b/>
          <w:sz w:val="22"/>
          <w:szCs w:val="22"/>
        </w:rPr>
      </w:pPr>
      <w:r w:rsidRPr="009E49F8">
        <w:rPr>
          <w:sz w:val="22"/>
          <w:szCs w:val="22"/>
        </w:rPr>
        <w:lastRenderedPageBreak/>
        <w:t>Обеспечить контроль и надзор за ходом и качеством оказываемых услуг, соблюдением сроков их выполнения.</w:t>
      </w:r>
    </w:p>
    <w:p w:rsidR="005841E9" w:rsidRPr="009E49F8" w:rsidRDefault="005841E9" w:rsidP="005841E9">
      <w:pPr>
        <w:numPr>
          <w:ilvl w:val="1"/>
          <w:numId w:val="31"/>
        </w:numPr>
        <w:autoSpaceDN w:val="0"/>
        <w:spacing w:after="0"/>
        <w:ind w:left="0" w:firstLine="0"/>
        <w:rPr>
          <w:b/>
          <w:sz w:val="22"/>
          <w:szCs w:val="22"/>
        </w:rPr>
      </w:pPr>
      <w:r w:rsidRPr="009E49F8">
        <w:rPr>
          <w:sz w:val="22"/>
          <w:szCs w:val="22"/>
        </w:rPr>
        <w:t>Исполнитель обязуется:</w:t>
      </w:r>
    </w:p>
    <w:p w:rsidR="005841E9" w:rsidRPr="009E49F8" w:rsidRDefault="005841E9" w:rsidP="005841E9">
      <w:pPr>
        <w:numPr>
          <w:ilvl w:val="2"/>
          <w:numId w:val="31"/>
        </w:numPr>
        <w:tabs>
          <w:tab w:val="clear" w:pos="720"/>
          <w:tab w:val="num" w:pos="1276"/>
        </w:tabs>
        <w:autoSpaceDN w:val="0"/>
        <w:spacing w:after="0"/>
        <w:ind w:left="426" w:firstLine="0"/>
        <w:rPr>
          <w:b/>
          <w:sz w:val="22"/>
          <w:szCs w:val="22"/>
        </w:rPr>
      </w:pPr>
      <w:r w:rsidRPr="009E49F8">
        <w:rPr>
          <w:sz w:val="22"/>
          <w:szCs w:val="22"/>
        </w:rPr>
        <w:t>Надлежащим образом оказывать Услуги в полном соответствии с Техническим заданием (Приложение № 1 к Договору), соблюдая технологию оказания услуг.</w:t>
      </w:r>
    </w:p>
    <w:p w:rsidR="005841E9" w:rsidRPr="009E49F8" w:rsidRDefault="005841E9" w:rsidP="005841E9">
      <w:pPr>
        <w:numPr>
          <w:ilvl w:val="2"/>
          <w:numId w:val="31"/>
        </w:numPr>
        <w:tabs>
          <w:tab w:val="clear" w:pos="720"/>
          <w:tab w:val="num" w:pos="1276"/>
        </w:tabs>
        <w:autoSpaceDN w:val="0"/>
        <w:spacing w:after="0"/>
        <w:ind w:left="426" w:firstLine="0"/>
        <w:rPr>
          <w:b/>
          <w:sz w:val="22"/>
          <w:szCs w:val="22"/>
        </w:rPr>
      </w:pPr>
      <w:r w:rsidRPr="009E49F8">
        <w:rPr>
          <w:sz w:val="22"/>
          <w:szCs w:val="22"/>
        </w:rPr>
        <w:t>Соблюдать действующие у Заказчика правила внутреннего трудового распорядка, правила техники безопасности и пожарной безопасности.</w:t>
      </w:r>
    </w:p>
    <w:p w:rsidR="005841E9" w:rsidRPr="009E49F8" w:rsidRDefault="005841E9" w:rsidP="005841E9">
      <w:pPr>
        <w:numPr>
          <w:ilvl w:val="2"/>
          <w:numId w:val="31"/>
        </w:numPr>
        <w:tabs>
          <w:tab w:val="clear" w:pos="720"/>
          <w:tab w:val="num" w:pos="1276"/>
        </w:tabs>
        <w:autoSpaceDN w:val="0"/>
        <w:spacing w:after="0"/>
        <w:ind w:left="426" w:firstLine="0"/>
        <w:rPr>
          <w:b/>
          <w:sz w:val="22"/>
          <w:szCs w:val="22"/>
        </w:rPr>
      </w:pPr>
      <w:r w:rsidRPr="009E49F8">
        <w:rPr>
          <w:sz w:val="22"/>
          <w:szCs w:val="22"/>
        </w:rPr>
        <w:t>Не предоставлять</w:t>
      </w:r>
      <w:r w:rsidRPr="009E49F8">
        <w:rPr>
          <w:b/>
          <w:sz w:val="22"/>
          <w:szCs w:val="22"/>
        </w:rPr>
        <w:t xml:space="preserve"> </w:t>
      </w:r>
      <w:r w:rsidRPr="009E49F8">
        <w:rPr>
          <w:sz w:val="22"/>
          <w:szCs w:val="22"/>
        </w:rPr>
        <w:t>другим лицам или разглашать иным способом конфиденциальную информацию, полученную в результате исполнения обязательств по Договору</w:t>
      </w:r>
    </w:p>
    <w:p w:rsidR="005841E9" w:rsidRPr="009E49F8" w:rsidRDefault="005841E9" w:rsidP="005841E9">
      <w:pPr>
        <w:numPr>
          <w:ilvl w:val="2"/>
          <w:numId w:val="31"/>
        </w:numPr>
        <w:tabs>
          <w:tab w:val="clear" w:pos="720"/>
          <w:tab w:val="num" w:pos="1276"/>
        </w:tabs>
        <w:autoSpaceDN w:val="0"/>
        <w:spacing w:after="0"/>
        <w:ind w:left="426" w:firstLine="0"/>
        <w:rPr>
          <w:b/>
          <w:sz w:val="22"/>
          <w:szCs w:val="22"/>
        </w:rPr>
      </w:pPr>
      <w:r w:rsidRPr="009E49F8">
        <w:rPr>
          <w:sz w:val="22"/>
          <w:szCs w:val="22"/>
        </w:rPr>
        <w:t>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5841E9" w:rsidRPr="009E49F8" w:rsidRDefault="005841E9" w:rsidP="005841E9">
      <w:pPr>
        <w:numPr>
          <w:ilvl w:val="2"/>
          <w:numId w:val="31"/>
        </w:numPr>
        <w:tabs>
          <w:tab w:val="clear" w:pos="720"/>
          <w:tab w:val="num" w:pos="1276"/>
        </w:tabs>
        <w:autoSpaceDN w:val="0"/>
        <w:spacing w:after="0"/>
        <w:ind w:left="426" w:firstLine="0"/>
        <w:rPr>
          <w:b/>
          <w:sz w:val="22"/>
          <w:szCs w:val="22"/>
        </w:rPr>
      </w:pPr>
      <w:r w:rsidRPr="009E49F8">
        <w:rPr>
          <w:sz w:val="22"/>
          <w:szCs w:val="22"/>
        </w:rPr>
        <w:t>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5841E9" w:rsidRPr="009E49F8" w:rsidRDefault="005841E9" w:rsidP="005841E9">
      <w:pPr>
        <w:autoSpaceDN w:val="0"/>
        <w:spacing w:after="0"/>
        <w:ind w:left="426"/>
        <w:rPr>
          <w:b/>
          <w:sz w:val="22"/>
          <w:szCs w:val="22"/>
        </w:rPr>
      </w:pPr>
    </w:p>
    <w:p w:rsidR="005841E9" w:rsidRPr="009E49F8" w:rsidRDefault="005841E9" w:rsidP="005841E9">
      <w:pPr>
        <w:numPr>
          <w:ilvl w:val="0"/>
          <w:numId w:val="32"/>
        </w:numPr>
        <w:spacing w:after="0"/>
        <w:ind w:left="360"/>
        <w:jc w:val="center"/>
        <w:rPr>
          <w:b/>
          <w:sz w:val="22"/>
          <w:szCs w:val="22"/>
        </w:rPr>
      </w:pPr>
      <w:r w:rsidRPr="009E49F8">
        <w:rPr>
          <w:b/>
          <w:sz w:val="22"/>
          <w:szCs w:val="22"/>
        </w:rPr>
        <w:t>Сдача-приемка услуг</w:t>
      </w:r>
    </w:p>
    <w:p w:rsidR="005841E9" w:rsidRPr="009E49F8" w:rsidRDefault="005841E9" w:rsidP="005841E9">
      <w:pPr>
        <w:numPr>
          <w:ilvl w:val="1"/>
          <w:numId w:val="32"/>
        </w:numPr>
        <w:spacing w:after="0"/>
        <w:ind w:left="0" w:firstLine="0"/>
        <w:rPr>
          <w:b/>
          <w:sz w:val="22"/>
          <w:szCs w:val="22"/>
        </w:rPr>
      </w:pPr>
      <w:r w:rsidRPr="009E49F8">
        <w:rPr>
          <w:sz w:val="22"/>
          <w:szCs w:val="22"/>
        </w:rPr>
        <w:t>По завершении оказания услуг Исполнитель представляет   Заказчику  акт сдачи-приемки услуг,  а также счет (счет фактуру</w:t>
      </w:r>
      <w:r w:rsidRPr="009E49F8">
        <w:rPr>
          <w:rFonts w:eastAsia="Calibri"/>
          <w:sz w:val="22"/>
          <w:szCs w:val="22"/>
        </w:rPr>
        <w:t xml:space="preserve"> при наличии НДС в составе цены договора</w:t>
      </w:r>
      <w:r w:rsidRPr="009E49F8">
        <w:rPr>
          <w:sz w:val="22"/>
          <w:szCs w:val="22"/>
        </w:rPr>
        <w:t xml:space="preserve">) для оплаты услуг. </w:t>
      </w:r>
    </w:p>
    <w:p w:rsidR="005841E9" w:rsidRPr="009E49F8" w:rsidRDefault="005841E9" w:rsidP="005841E9">
      <w:pPr>
        <w:numPr>
          <w:ilvl w:val="1"/>
          <w:numId w:val="32"/>
        </w:numPr>
        <w:spacing w:after="0"/>
        <w:ind w:left="0" w:firstLine="0"/>
        <w:rPr>
          <w:b/>
          <w:sz w:val="22"/>
          <w:szCs w:val="22"/>
        </w:rPr>
      </w:pPr>
      <w:r w:rsidRPr="009E49F8">
        <w:rPr>
          <w:sz w:val="22"/>
          <w:szCs w:val="22"/>
        </w:rPr>
        <w:t xml:space="preserve">Заказчик в течение 7 рабочих дней со дня получения акта сдачи-приемки услуг обязан направить Исполнителю подписанный акт сдачи-приемки или мотивированный отказ от приемки услуг, оказанных Исполнителем. </w:t>
      </w:r>
      <w:r w:rsidRPr="009E49F8">
        <w:rPr>
          <w:bCs/>
          <w:sz w:val="22"/>
          <w:szCs w:val="22"/>
        </w:rPr>
        <w:t xml:space="preserve"> Подписанный Заказчиком  и Исполнителем  документ о приёмке услуг является основанием для финансовых расчётов  по </w:t>
      </w:r>
      <w:r w:rsidRPr="009E49F8">
        <w:rPr>
          <w:sz w:val="22"/>
          <w:szCs w:val="22"/>
        </w:rPr>
        <w:t>Договору</w:t>
      </w:r>
      <w:r w:rsidRPr="009E49F8">
        <w:rPr>
          <w:bCs/>
          <w:sz w:val="22"/>
          <w:szCs w:val="22"/>
        </w:rPr>
        <w:t xml:space="preserve"> между Заказчиком и Исполнителем. </w:t>
      </w:r>
    </w:p>
    <w:p w:rsidR="005841E9" w:rsidRPr="009E49F8" w:rsidRDefault="005841E9" w:rsidP="005841E9">
      <w:pPr>
        <w:numPr>
          <w:ilvl w:val="1"/>
          <w:numId w:val="32"/>
        </w:numPr>
        <w:spacing w:after="0"/>
        <w:ind w:left="0" w:firstLine="0"/>
        <w:rPr>
          <w:b/>
          <w:sz w:val="22"/>
          <w:szCs w:val="22"/>
        </w:rPr>
      </w:pPr>
      <w:r w:rsidRPr="009E49F8">
        <w:rPr>
          <w:bCs/>
          <w:sz w:val="22"/>
          <w:szCs w:val="22"/>
        </w:rPr>
        <w:t xml:space="preserve">В случае если по итогам приёмки услуг выявлены недостатки оказанных услуг по  объёму, качеству или безопасности требованиям, установленным </w:t>
      </w:r>
      <w:r w:rsidRPr="009E49F8">
        <w:rPr>
          <w:sz w:val="22"/>
          <w:szCs w:val="22"/>
        </w:rPr>
        <w:t>Договором</w:t>
      </w:r>
      <w:r w:rsidRPr="009E49F8">
        <w:rPr>
          <w:bCs/>
          <w:sz w:val="22"/>
          <w:szCs w:val="22"/>
        </w:rPr>
        <w:t>, Исполнитель обязан за свой счёт устранить выявленные недостатки, в течение одного дня со дня получения  акта несоответствия.</w:t>
      </w:r>
    </w:p>
    <w:p w:rsidR="005841E9" w:rsidRPr="009E49F8" w:rsidRDefault="005841E9" w:rsidP="005841E9">
      <w:pPr>
        <w:numPr>
          <w:ilvl w:val="1"/>
          <w:numId w:val="32"/>
        </w:numPr>
        <w:spacing w:after="0"/>
        <w:ind w:left="0" w:firstLine="0"/>
        <w:rPr>
          <w:b/>
          <w:sz w:val="22"/>
          <w:szCs w:val="22"/>
        </w:rPr>
      </w:pPr>
      <w:r w:rsidRPr="009E49F8">
        <w:rPr>
          <w:bCs/>
          <w:sz w:val="22"/>
          <w:szCs w:val="22"/>
        </w:rPr>
        <w:t>В случае невыполнения Исполнителем требований Заказчика, об устранении выявленных в ходе приёмки недостатков оказанных услуг Заказчик  вправе  отказаться  от оплаты услуг ненадлежащего качества.</w:t>
      </w:r>
    </w:p>
    <w:p w:rsidR="005841E9" w:rsidRPr="009E49F8" w:rsidRDefault="005841E9" w:rsidP="005841E9">
      <w:pPr>
        <w:numPr>
          <w:ilvl w:val="1"/>
          <w:numId w:val="32"/>
        </w:numPr>
        <w:spacing w:after="0"/>
        <w:ind w:left="0" w:firstLine="0"/>
        <w:rPr>
          <w:b/>
          <w:sz w:val="22"/>
          <w:szCs w:val="22"/>
        </w:rPr>
      </w:pPr>
      <w:r w:rsidRPr="009E49F8">
        <w:rPr>
          <w:bCs/>
          <w:sz w:val="22"/>
          <w:szCs w:val="22"/>
        </w:rPr>
        <w:t xml:space="preserve">Для проверки предоставленных Исполнителем результатов, предусмотренных </w:t>
      </w:r>
      <w:r w:rsidRPr="009E49F8">
        <w:rPr>
          <w:sz w:val="22"/>
          <w:szCs w:val="22"/>
        </w:rPr>
        <w:t>Договором</w:t>
      </w:r>
      <w:r w:rsidRPr="009E49F8">
        <w:rPr>
          <w:bCs/>
          <w:sz w:val="22"/>
          <w:szCs w:val="22"/>
        </w:rPr>
        <w:t xml:space="preserve">, в части их соответствия условиям </w:t>
      </w:r>
      <w:r w:rsidRPr="009E49F8">
        <w:rPr>
          <w:sz w:val="22"/>
          <w:szCs w:val="22"/>
        </w:rPr>
        <w:t xml:space="preserve">Договора </w:t>
      </w:r>
      <w:r w:rsidRPr="009E49F8">
        <w:rPr>
          <w:bCs/>
          <w:sz w:val="22"/>
          <w:szCs w:val="22"/>
        </w:rPr>
        <w:t xml:space="preserve">Заказчик  проводит экспертизу. Экспертиза результатов, предусмотренных </w:t>
      </w:r>
      <w:r w:rsidRPr="009E49F8">
        <w:rPr>
          <w:sz w:val="22"/>
          <w:szCs w:val="22"/>
        </w:rPr>
        <w:t>Договором</w:t>
      </w:r>
      <w:r w:rsidRPr="009E49F8">
        <w:rPr>
          <w:bCs/>
          <w:sz w:val="22"/>
          <w:szCs w:val="22"/>
        </w:rPr>
        <w:t xml:space="preserve">, проводится силами Заказчика или к её проведению могут привлекаться эксперты, экспертные организации. </w:t>
      </w:r>
    </w:p>
    <w:p w:rsidR="005841E9" w:rsidRPr="009E49F8" w:rsidRDefault="005841E9" w:rsidP="005841E9">
      <w:pPr>
        <w:numPr>
          <w:ilvl w:val="1"/>
          <w:numId w:val="32"/>
        </w:numPr>
        <w:spacing w:after="0"/>
        <w:ind w:left="0" w:firstLine="0"/>
        <w:rPr>
          <w:b/>
          <w:sz w:val="22"/>
          <w:szCs w:val="22"/>
        </w:rPr>
      </w:pPr>
      <w:r w:rsidRPr="009E49F8">
        <w:rPr>
          <w:bCs/>
          <w:sz w:val="22"/>
          <w:szCs w:val="22"/>
        </w:rPr>
        <w:t xml:space="preserve">Результаты  такой экспертизы оформляются в виде заключения. В случае, если по результатом такой экспертизы установлены нарушения требований </w:t>
      </w:r>
      <w:r w:rsidRPr="009E49F8">
        <w:rPr>
          <w:sz w:val="22"/>
          <w:szCs w:val="22"/>
        </w:rPr>
        <w:t>Договора</w:t>
      </w:r>
      <w:r w:rsidRPr="009E49F8">
        <w:rPr>
          <w:bCs/>
          <w:sz w:val="22"/>
          <w:szCs w:val="22"/>
        </w:rPr>
        <w:t>, не препятствующие приемке оказанных услуг, в заключени</w:t>
      </w:r>
      <w:proofErr w:type="gramStart"/>
      <w:r w:rsidRPr="009E49F8">
        <w:rPr>
          <w:bCs/>
          <w:sz w:val="22"/>
          <w:szCs w:val="22"/>
        </w:rPr>
        <w:t>и</w:t>
      </w:r>
      <w:proofErr w:type="gramEnd"/>
      <w:r w:rsidRPr="009E49F8">
        <w:rPr>
          <w:bCs/>
          <w:sz w:val="22"/>
          <w:szCs w:val="22"/>
        </w:rPr>
        <w:t xml:space="preserve"> могут содержаться предложения об устранении данных нарушений, в том числе с указанием срока их устранения.</w:t>
      </w:r>
    </w:p>
    <w:p w:rsidR="005841E9" w:rsidRPr="009E49F8" w:rsidRDefault="005841E9" w:rsidP="005841E9">
      <w:pPr>
        <w:ind w:firstLine="540"/>
        <w:rPr>
          <w:b/>
          <w:sz w:val="22"/>
          <w:szCs w:val="22"/>
        </w:rPr>
      </w:pPr>
    </w:p>
    <w:p w:rsidR="005841E9" w:rsidRPr="009E49F8" w:rsidRDefault="005841E9" w:rsidP="005841E9">
      <w:pPr>
        <w:numPr>
          <w:ilvl w:val="0"/>
          <w:numId w:val="32"/>
        </w:numPr>
        <w:spacing w:after="0"/>
        <w:ind w:left="360"/>
        <w:jc w:val="center"/>
        <w:rPr>
          <w:b/>
          <w:sz w:val="22"/>
          <w:szCs w:val="22"/>
        </w:rPr>
      </w:pPr>
      <w:r w:rsidRPr="009E49F8">
        <w:rPr>
          <w:b/>
          <w:sz w:val="22"/>
          <w:szCs w:val="22"/>
        </w:rPr>
        <w:t>Ответственность сторон</w:t>
      </w:r>
    </w:p>
    <w:p w:rsidR="005841E9" w:rsidRPr="009E49F8" w:rsidRDefault="005841E9" w:rsidP="005841E9">
      <w:pPr>
        <w:numPr>
          <w:ilvl w:val="1"/>
          <w:numId w:val="32"/>
        </w:numPr>
        <w:spacing w:after="0"/>
        <w:ind w:left="0" w:firstLine="0"/>
        <w:rPr>
          <w:b/>
          <w:sz w:val="22"/>
          <w:szCs w:val="22"/>
        </w:rPr>
      </w:pPr>
      <w:r w:rsidRPr="009E49F8">
        <w:rPr>
          <w:sz w:val="22"/>
          <w:szCs w:val="22"/>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5841E9" w:rsidRPr="009E49F8" w:rsidRDefault="005841E9" w:rsidP="005841E9">
      <w:pPr>
        <w:numPr>
          <w:ilvl w:val="1"/>
          <w:numId w:val="32"/>
        </w:numPr>
        <w:spacing w:after="0"/>
        <w:ind w:left="0" w:firstLine="0"/>
        <w:rPr>
          <w:b/>
          <w:sz w:val="22"/>
          <w:szCs w:val="22"/>
        </w:rPr>
      </w:pPr>
      <w:r w:rsidRPr="009E49F8">
        <w:rPr>
          <w:sz w:val="22"/>
          <w:szCs w:val="22"/>
        </w:rPr>
        <w:t xml:space="preserve">Исполнитель несет ответственность по Договору </w:t>
      </w:r>
      <w:proofErr w:type="gramStart"/>
      <w:r w:rsidRPr="009E49F8">
        <w:rPr>
          <w:sz w:val="22"/>
          <w:szCs w:val="22"/>
        </w:rPr>
        <w:t>за</w:t>
      </w:r>
      <w:proofErr w:type="gramEnd"/>
      <w:r w:rsidRPr="009E49F8">
        <w:rPr>
          <w:sz w:val="22"/>
          <w:szCs w:val="22"/>
        </w:rPr>
        <w:t>:</w:t>
      </w:r>
    </w:p>
    <w:p w:rsidR="005841E9" w:rsidRPr="009E49F8" w:rsidRDefault="005841E9" w:rsidP="005841E9">
      <w:pPr>
        <w:spacing w:after="0"/>
        <w:ind w:left="720"/>
        <w:rPr>
          <w:sz w:val="22"/>
          <w:szCs w:val="22"/>
        </w:rPr>
      </w:pPr>
      <w:r w:rsidRPr="009E49F8">
        <w:rPr>
          <w:sz w:val="22"/>
          <w:szCs w:val="22"/>
        </w:rPr>
        <w:t>1) допущенные отступления от требований, предусмотренные в техническом задании;</w:t>
      </w:r>
    </w:p>
    <w:p w:rsidR="005841E9" w:rsidRPr="009E49F8" w:rsidRDefault="005841E9" w:rsidP="005841E9">
      <w:pPr>
        <w:spacing w:after="0"/>
        <w:ind w:left="720"/>
        <w:rPr>
          <w:sz w:val="22"/>
          <w:szCs w:val="22"/>
        </w:rPr>
      </w:pPr>
      <w:r w:rsidRPr="009E49F8">
        <w:rPr>
          <w:sz w:val="22"/>
          <w:szCs w:val="22"/>
        </w:rPr>
        <w:t>2) другие нарушения, предусмотренные действующим законодательством.</w:t>
      </w:r>
    </w:p>
    <w:p w:rsidR="005841E9" w:rsidRPr="009E49F8" w:rsidRDefault="005841E9" w:rsidP="005841E9">
      <w:pPr>
        <w:spacing w:after="0"/>
        <w:rPr>
          <w:sz w:val="22"/>
          <w:szCs w:val="22"/>
        </w:rPr>
      </w:pPr>
      <w:r w:rsidRPr="009E49F8">
        <w:rPr>
          <w:sz w:val="22"/>
          <w:szCs w:val="22"/>
        </w:rPr>
        <w:t>6.3.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5841E9" w:rsidRPr="009E49F8" w:rsidRDefault="005841E9" w:rsidP="005841E9">
      <w:pPr>
        <w:spacing w:after="0"/>
        <w:rPr>
          <w:sz w:val="22"/>
          <w:szCs w:val="22"/>
        </w:rPr>
      </w:pPr>
      <w:r w:rsidRPr="009E49F8">
        <w:rPr>
          <w:sz w:val="22"/>
          <w:szCs w:val="22"/>
        </w:rPr>
        <w:t xml:space="preserve">6.4.  </w:t>
      </w:r>
      <w:proofErr w:type="gramStart"/>
      <w:r w:rsidRPr="009E49F8">
        <w:rPr>
          <w:sz w:val="22"/>
          <w:szCs w:val="22"/>
        </w:rPr>
        <w:t>Пеня за просрочку исполнения Исполнителем обязательства, предусмотренного Договором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w:t>
      </w:r>
      <w:proofErr w:type="gramEnd"/>
      <w:r w:rsidRPr="009E49F8">
        <w:rPr>
          <w:sz w:val="22"/>
          <w:szCs w:val="22"/>
        </w:rPr>
        <w:t xml:space="preserve"> </w:t>
      </w:r>
      <w:proofErr w:type="gramStart"/>
      <w:r w:rsidRPr="009E49F8">
        <w:rPr>
          <w:sz w:val="22"/>
          <w:szCs w:val="22"/>
        </w:rPr>
        <w:t>исполненных</w:t>
      </w:r>
      <w:proofErr w:type="gramEnd"/>
      <w:r w:rsidRPr="009E49F8">
        <w:rPr>
          <w:sz w:val="22"/>
          <w:szCs w:val="22"/>
        </w:rPr>
        <w:t xml:space="preserve"> Исполнителем.</w:t>
      </w:r>
    </w:p>
    <w:p w:rsidR="005841E9" w:rsidRPr="009E49F8" w:rsidRDefault="005841E9" w:rsidP="005841E9">
      <w:pPr>
        <w:spacing w:after="0"/>
        <w:rPr>
          <w:sz w:val="22"/>
          <w:szCs w:val="22"/>
        </w:rPr>
      </w:pPr>
      <w:r w:rsidRPr="009E49F8">
        <w:rPr>
          <w:sz w:val="22"/>
          <w:szCs w:val="22"/>
        </w:rPr>
        <w:t>6.5.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10% от цены договора и составляет __________ рублей.</w:t>
      </w:r>
    </w:p>
    <w:p w:rsidR="005841E9" w:rsidRPr="009E49F8" w:rsidRDefault="005841E9" w:rsidP="005841E9">
      <w:pPr>
        <w:spacing w:after="0"/>
        <w:rPr>
          <w:sz w:val="22"/>
          <w:szCs w:val="22"/>
        </w:rPr>
      </w:pPr>
      <w:r w:rsidRPr="009E49F8">
        <w:rPr>
          <w:sz w:val="22"/>
          <w:szCs w:val="22"/>
        </w:rPr>
        <w:t>6.6.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5841E9" w:rsidRPr="009E49F8" w:rsidRDefault="005841E9" w:rsidP="005841E9">
      <w:pPr>
        <w:spacing w:after="0"/>
        <w:rPr>
          <w:sz w:val="22"/>
          <w:szCs w:val="22"/>
        </w:rPr>
      </w:pPr>
      <w:r w:rsidRPr="009E49F8">
        <w:rPr>
          <w:sz w:val="22"/>
          <w:szCs w:val="22"/>
        </w:rPr>
        <w:lastRenderedPageBreak/>
        <w:t>6.7.  В случае просрочки исполнения или ненадлежащего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5841E9" w:rsidRPr="009E49F8" w:rsidRDefault="005841E9" w:rsidP="005841E9">
      <w:pPr>
        <w:spacing w:after="0"/>
        <w:rPr>
          <w:sz w:val="22"/>
          <w:szCs w:val="22"/>
        </w:rPr>
      </w:pPr>
      <w:r w:rsidRPr="009E49F8">
        <w:rPr>
          <w:sz w:val="22"/>
          <w:szCs w:val="22"/>
        </w:rPr>
        <w:t>6.8.  В случае</w:t>
      </w:r>
      <w:proofErr w:type="gramStart"/>
      <w:r w:rsidRPr="009E49F8">
        <w:rPr>
          <w:sz w:val="22"/>
          <w:szCs w:val="22"/>
        </w:rPr>
        <w:t>,</w:t>
      </w:r>
      <w:proofErr w:type="gramEnd"/>
      <w:r w:rsidRPr="009E49F8">
        <w:rPr>
          <w:sz w:val="22"/>
          <w:szCs w:val="22"/>
        </w:rPr>
        <w:t xml:space="preserve"> если Исполнитель потребует уплаты пени за просрочку исполнения Заказчиком обязательств,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в размере одной трехсотой действующей на дату уплаты пени ставки рефинансирования Центрального банка Российской Федерации от не уплаченной в срок суммы.</w:t>
      </w:r>
    </w:p>
    <w:p w:rsidR="005841E9" w:rsidRPr="009E49F8" w:rsidRDefault="005841E9" w:rsidP="005841E9">
      <w:pPr>
        <w:spacing w:after="0"/>
        <w:rPr>
          <w:sz w:val="22"/>
          <w:szCs w:val="22"/>
        </w:rPr>
      </w:pPr>
      <w:r w:rsidRPr="009E49F8">
        <w:rPr>
          <w:sz w:val="22"/>
          <w:szCs w:val="22"/>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и составляет 1 000 рублей.</w:t>
      </w:r>
    </w:p>
    <w:p w:rsidR="005841E9" w:rsidRPr="009E49F8" w:rsidRDefault="005841E9" w:rsidP="005841E9">
      <w:pPr>
        <w:spacing w:after="0"/>
        <w:rPr>
          <w:sz w:val="22"/>
          <w:szCs w:val="22"/>
        </w:rPr>
      </w:pPr>
      <w:r w:rsidRPr="009E49F8">
        <w:rPr>
          <w:sz w:val="22"/>
          <w:szCs w:val="22"/>
        </w:rPr>
        <w:t>6.10.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841E9" w:rsidRPr="009E49F8" w:rsidRDefault="005841E9" w:rsidP="005841E9">
      <w:pPr>
        <w:spacing w:after="0"/>
        <w:rPr>
          <w:sz w:val="22"/>
          <w:szCs w:val="22"/>
        </w:rPr>
      </w:pPr>
      <w:r w:rsidRPr="009E49F8">
        <w:rPr>
          <w:sz w:val="22"/>
          <w:szCs w:val="22"/>
        </w:rPr>
        <w:t xml:space="preserve">6.11. Уплата неустойки не освобождает Стороны от исполнения обязательства по настоящему Договору. </w:t>
      </w:r>
    </w:p>
    <w:p w:rsidR="005841E9" w:rsidRPr="009E49F8" w:rsidRDefault="005841E9" w:rsidP="005841E9">
      <w:pPr>
        <w:spacing w:after="0"/>
        <w:rPr>
          <w:sz w:val="22"/>
          <w:szCs w:val="22"/>
        </w:rPr>
      </w:pPr>
      <w:r w:rsidRPr="009E49F8">
        <w:rPr>
          <w:sz w:val="22"/>
          <w:szCs w:val="22"/>
        </w:rPr>
        <w:t xml:space="preserve">6.12.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 При неисполнении (ненадлежащем исполнении) обязательств по Договору, </w:t>
      </w:r>
      <w:proofErr w:type="gramStart"/>
      <w:r w:rsidRPr="009E49F8">
        <w:rPr>
          <w:sz w:val="22"/>
          <w:szCs w:val="22"/>
          <w:lang w:val="en-US"/>
        </w:rPr>
        <w:t>C</w:t>
      </w:r>
      <w:proofErr w:type="spellStart"/>
      <w:proofErr w:type="gramEnd"/>
      <w:r w:rsidRPr="009E49F8">
        <w:rPr>
          <w:sz w:val="22"/>
          <w:szCs w:val="22"/>
        </w:rPr>
        <w:t>тороны</w:t>
      </w:r>
      <w:proofErr w:type="spellEnd"/>
      <w:r w:rsidRPr="009E49F8">
        <w:rPr>
          <w:sz w:val="22"/>
          <w:szCs w:val="22"/>
        </w:rPr>
        <w:t xml:space="preserve"> несут ответственность в соответствии с законодательством Российской Федерации.</w:t>
      </w:r>
    </w:p>
    <w:p w:rsidR="005841E9" w:rsidRPr="009E49F8" w:rsidRDefault="005841E9" w:rsidP="005841E9">
      <w:pPr>
        <w:spacing w:after="0"/>
        <w:rPr>
          <w:sz w:val="22"/>
          <w:szCs w:val="22"/>
        </w:rPr>
      </w:pPr>
    </w:p>
    <w:p w:rsidR="005841E9" w:rsidRPr="009E49F8" w:rsidRDefault="005841E9" w:rsidP="005841E9">
      <w:pPr>
        <w:numPr>
          <w:ilvl w:val="0"/>
          <w:numId w:val="32"/>
        </w:numPr>
        <w:spacing w:after="0"/>
        <w:ind w:left="360"/>
        <w:jc w:val="center"/>
        <w:rPr>
          <w:b/>
          <w:sz w:val="22"/>
          <w:szCs w:val="22"/>
        </w:rPr>
      </w:pPr>
      <w:r w:rsidRPr="009E49F8">
        <w:rPr>
          <w:b/>
          <w:sz w:val="22"/>
          <w:szCs w:val="22"/>
        </w:rPr>
        <w:t>Прочие условия</w:t>
      </w:r>
    </w:p>
    <w:p w:rsidR="005841E9" w:rsidRPr="009E49F8" w:rsidRDefault="005841E9" w:rsidP="005841E9">
      <w:pPr>
        <w:numPr>
          <w:ilvl w:val="1"/>
          <w:numId w:val="32"/>
        </w:numPr>
        <w:tabs>
          <w:tab w:val="clear" w:pos="720"/>
          <w:tab w:val="num" w:pos="567"/>
          <w:tab w:val="left" w:pos="709"/>
        </w:tabs>
        <w:spacing w:after="0"/>
        <w:ind w:left="0" w:firstLine="0"/>
        <w:rPr>
          <w:b/>
          <w:sz w:val="22"/>
          <w:szCs w:val="22"/>
        </w:rPr>
      </w:pPr>
      <w:r w:rsidRPr="009E49F8">
        <w:rPr>
          <w:sz w:val="22"/>
          <w:szCs w:val="22"/>
        </w:rPr>
        <w:t>Качество оказанных Исполнителем услуг должно соответствовать условиям Договора. Услуги в момент передачи Заказчику должны обладать свойствами, указанными в Договоре и определенными действующим законодательством.</w:t>
      </w:r>
    </w:p>
    <w:p w:rsidR="005841E9" w:rsidRPr="009E49F8" w:rsidRDefault="005841E9" w:rsidP="005841E9">
      <w:pPr>
        <w:numPr>
          <w:ilvl w:val="1"/>
          <w:numId w:val="32"/>
        </w:numPr>
        <w:tabs>
          <w:tab w:val="clear" w:pos="720"/>
          <w:tab w:val="num" w:pos="426"/>
        </w:tabs>
        <w:spacing w:after="0"/>
        <w:ind w:left="0" w:firstLine="0"/>
        <w:rPr>
          <w:sz w:val="22"/>
          <w:szCs w:val="22"/>
        </w:rPr>
      </w:pPr>
      <w:r w:rsidRPr="009E49F8">
        <w:rPr>
          <w:sz w:val="22"/>
          <w:szCs w:val="22"/>
        </w:rPr>
        <w:t xml:space="preserve">Передачу оборудования и имущества, принадлежащего Заказчику и </w:t>
      </w:r>
      <w:proofErr w:type="gramStart"/>
      <w:r w:rsidRPr="009E49F8">
        <w:rPr>
          <w:sz w:val="22"/>
          <w:szCs w:val="22"/>
        </w:rPr>
        <w:t>необходимое</w:t>
      </w:r>
      <w:proofErr w:type="gramEnd"/>
      <w:r w:rsidRPr="009E49F8">
        <w:rPr>
          <w:sz w:val="22"/>
          <w:szCs w:val="22"/>
        </w:rPr>
        <w:t xml:space="preserve"> Исполнителю для </w:t>
      </w:r>
      <w:r w:rsidRPr="009E49F8">
        <w:rPr>
          <w:bCs/>
          <w:sz w:val="22"/>
          <w:szCs w:val="22"/>
        </w:rPr>
        <w:t>оказания услуги по охране имущества, обеспечению порядка и соблюдению пропускного режима</w:t>
      </w:r>
      <w:r w:rsidRPr="009E49F8">
        <w:rPr>
          <w:sz w:val="22"/>
          <w:szCs w:val="22"/>
        </w:rPr>
        <w:t>, стороны оформляют Актом приема-передачи.</w:t>
      </w:r>
    </w:p>
    <w:p w:rsidR="005841E9" w:rsidRPr="009E49F8" w:rsidRDefault="005841E9" w:rsidP="005841E9">
      <w:pPr>
        <w:numPr>
          <w:ilvl w:val="1"/>
          <w:numId w:val="32"/>
        </w:numPr>
        <w:tabs>
          <w:tab w:val="clear" w:pos="720"/>
          <w:tab w:val="num" w:pos="567"/>
          <w:tab w:val="left" w:pos="709"/>
        </w:tabs>
        <w:spacing w:after="0"/>
        <w:ind w:left="0" w:firstLine="0"/>
        <w:rPr>
          <w:b/>
          <w:sz w:val="22"/>
          <w:szCs w:val="22"/>
        </w:rPr>
      </w:pPr>
      <w:r w:rsidRPr="009E49F8">
        <w:rPr>
          <w:sz w:val="22"/>
          <w:szCs w:val="22"/>
        </w:rPr>
        <w:t>Изменения, вносимые в условия Договора, осуществляются на основании дополнительных соглашений сторон, совершённых в письменной форме. При этом сроки и порядок исполнения Договора, а также качество изменению не подлежат.</w:t>
      </w:r>
    </w:p>
    <w:p w:rsidR="005841E9" w:rsidRPr="009E49F8" w:rsidRDefault="005841E9" w:rsidP="005841E9">
      <w:pPr>
        <w:numPr>
          <w:ilvl w:val="1"/>
          <w:numId w:val="32"/>
        </w:numPr>
        <w:tabs>
          <w:tab w:val="clear" w:pos="720"/>
          <w:tab w:val="num" w:pos="567"/>
          <w:tab w:val="left" w:pos="709"/>
        </w:tabs>
        <w:spacing w:after="0"/>
        <w:ind w:left="0" w:firstLine="0"/>
        <w:rPr>
          <w:b/>
          <w:sz w:val="22"/>
          <w:szCs w:val="22"/>
        </w:rPr>
      </w:pPr>
      <w:r w:rsidRPr="009E49F8">
        <w:rPr>
          <w:sz w:val="22"/>
          <w:szCs w:val="22"/>
        </w:rPr>
        <w:t>Расторжение Договора допускается по соглашению Сторон, по решению арбитражного суда, в случае одностороннего отказа Стороны Договора от исполнения Договора в соответствии с гражданским законодательством.</w:t>
      </w:r>
    </w:p>
    <w:p w:rsidR="005841E9" w:rsidRPr="009E49F8" w:rsidRDefault="005841E9" w:rsidP="005841E9">
      <w:pPr>
        <w:numPr>
          <w:ilvl w:val="1"/>
          <w:numId w:val="32"/>
        </w:numPr>
        <w:tabs>
          <w:tab w:val="clear" w:pos="720"/>
          <w:tab w:val="num" w:pos="567"/>
          <w:tab w:val="left" w:pos="709"/>
        </w:tabs>
        <w:spacing w:after="0"/>
        <w:ind w:left="0" w:firstLine="0"/>
        <w:rPr>
          <w:b/>
          <w:sz w:val="22"/>
          <w:szCs w:val="22"/>
        </w:rPr>
      </w:pPr>
      <w:r w:rsidRPr="009E49F8">
        <w:rPr>
          <w:sz w:val="22"/>
          <w:szCs w:val="22"/>
        </w:rPr>
        <w:t>Споры, вытекающие из Договора, разрешаются посредством переговоров сторон. При невозможности урегулирования споров сторон в переговорном порядке, споры разрешаются Арбитражным судом Свердловской области.</w:t>
      </w:r>
    </w:p>
    <w:p w:rsidR="005841E9" w:rsidRPr="009E49F8" w:rsidRDefault="005841E9" w:rsidP="005841E9">
      <w:pPr>
        <w:numPr>
          <w:ilvl w:val="1"/>
          <w:numId w:val="32"/>
        </w:numPr>
        <w:tabs>
          <w:tab w:val="clear" w:pos="720"/>
          <w:tab w:val="num" w:pos="567"/>
          <w:tab w:val="left" w:pos="709"/>
        </w:tabs>
        <w:spacing w:after="0"/>
        <w:ind w:left="0" w:firstLine="0"/>
        <w:rPr>
          <w:b/>
          <w:sz w:val="22"/>
          <w:szCs w:val="22"/>
        </w:rPr>
      </w:pPr>
      <w:r w:rsidRPr="009E49F8">
        <w:rPr>
          <w:sz w:val="22"/>
          <w:szCs w:val="22"/>
        </w:rPr>
        <w:t>Настоящий Договор подписан уполномоченными представителями Сторон в двух экземплярах, имеющих равную юридическую силу и хранящихся у Исполнителя и Заказчика.</w:t>
      </w:r>
    </w:p>
    <w:p w:rsidR="005841E9" w:rsidRPr="009E49F8" w:rsidRDefault="005841E9" w:rsidP="005841E9">
      <w:pPr>
        <w:tabs>
          <w:tab w:val="num" w:pos="567"/>
          <w:tab w:val="left" w:pos="709"/>
        </w:tabs>
        <w:rPr>
          <w:b/>
          <w:sz w:val="22"/>
          <w:szCs w:val="22"/>
        </w:rPr>
      </w:pPr>
    </w:p>
    <w:p w:rsidR="005841E9" w:rsidRPr="009E49F8" w:rsidRDefault="005841E9" w:rsidP="005841E9">
      <w:pPr>
        <w:numPr>
          <w:ilvl w:val="0"/>
          <w:numId w:val="31"/>
        </w:numPr>
        <w:spacing w:after="0" w:line="276" w:lineRule="auto"/>
        <w:contextualSpacing/>
        <w:jc w:val="center"/>
        <w:rPr>
          <w:b/>
          <w:sz w:val="22"/>
          <w:szCs w:val="22"/>
        </w:rPr>
      </w:pPr>
      <w:r w:rsidRPr="009E49F8">
        <w:rPr>
          <w:b/>
          <w:sz w:val="22"/>
          <w:szCs w:val="22"/>
        </w:rPr>
        <w:t>Юридические адреса и подписи сторон</w:t>
      </w:r>
    </w:p>
    <w:p w:rsidR="005841E9" w:rsidRPr="009E49F8" w:rsidRDefault="005841E9" w:rsidP="005841E9">
      <w:pPr>
        <w:widowControl w:val="0"/>
        <w:autoSpaceDE w:val="0"/>
        <w:autoSpaceDN w:val="0"/>
        <w:adjustRightInd w:val="0"/>
        <w:spacing w:after="0"/>
        <w:ind w:right="19772"/>
        <w:jc w:val="center"/>
        <w:rPr>
          <w:sz w:val="22"/>
          <w:szCs w:val="22"/>
          <w:highlight w:val="green"/>
        </w:rPr>
      </w:pPr>
    </w:p>
    <w:tbl>
      <w:tblPr>
        <w:tblW w:w="19892" w:type="dxa"/>
        <w:tblInd w:w="-34" w:type="dxa"/>
        <w:tblLook w:val="01E0"/>
      </w:tblPr>
      <w:tblGrid>
        <w:gridCol w:w="5245"/>
        <w:gridCol w:w="5103"/>
        <w:gridCol w:w="4050"/>
        <w:gridCol w:w="5494"/>
      </w:tblGrid>
      <w:tr w:rsidR="005841E9" w:rsidRPr="009E49F8" w:rsidTr="0030497A">
        <w:tc>
          <w:tcPr>
            <w:tcW w:w="5245" w:type="dxa"/>
            <w:tcBorders>
              <w:top w:val="single" w:sz="4" w:space="0" w:color="auto"/>
              <w:left w:val="single" w:sz="4" w:space="0" w:color="auto"/>
              <w:bottom w:val="single" w:sz="4" w:space="0" w:color="auto"/>
              <w:right w:val="single" w:sz="4" w:space="0" w:color="auto"/>
            </w:tcBorders>
          </w:tcPr>
          <w:p w:rsidR="005841E9" w:rsidRPr="009E49F8" w:rsidRDefault="005841E9" w:rsidP="0030497A">
            <w:pPr>
              <w:pStyle w:val="af5"/>
              <w:spacing w:after="0"/>
              <w:rPr>
                <w:sz w:val="22"/>
                <w:szCs w:val="22"/>
              </w:rPr>
            </w:pPr>
            <w:r w:rsidRPr="009E49F8">
              <w:rPr>
                <w:sz w:val="22"/>
                <w:szCs w:val="22"/>
              </w:rPr>
              <w:t>8.1. Исполнитель</w:t>
            </w:r>
          </w:p>
          <w:p w:rsidR="005841E9" w:rsidRPr="009E49F8" w:rsidRDefault="005841E9" w:rsidP="0030497A">
            <w:pPr>
              <w:pStyle w:val="af5"/>
              <w:spacing w:after="0"/>
              <w:rPr>
                <w:sz w:val="22"/>
                <w:szCs w:val="22"/>
              </w:rPr>
            </w:pPr>
            <w:r w:rsidRPr="009E49F8">
              <w:rPr>
                <w:sz w:val="22"/>
                <w:szCs w:val="22"/>
              </w:rPr>
              <w:t>_______________________</w:t>
            </w:r>
          </w:p>
          <w:p w:rsidR="005841E9" w:rsidRPr="009E49F8" w:rsidRDefault="005841E9" w:rsidP="0030497A">
            <w:pPr>
              <w:pStyle w:val="af5"/>
              <w:spacing w:after="0"/>
              <w:rPr>
                <w:sz w:val="22"/>
                <w:szCs w:val="22"/>
              </w:rPr>
            </w:pPr>
          </w:p>
          <w:p w:rsidR="005841E9" w:rsidRPr="009E49F8" w:rsidRDefault="005841E9" w:rsidP="0030497A">
            <w:pPr>
              <w:pStyle w:val="af5"/>
              <w:spacing w:after="0"/>
              <w:rPr>
                <w:sz w:val="22"/>
                <w:szCs w:val="22"/>
              </w:rPr>
            </w:pPr>
            <w:r w:rsidRPr="009E49F8">
              <w:rPr>
                <w:sz w:val="22"/>
                <w:szCs w:val="22"/>
              </w:rPr>
              <w:t>Место нахождения: ___________________</w:t>
            </w:r>
          </w:p>
          <w:p w:rsidR="005841E9" w:rsidRPr="009E49F8" w:rsidRDefault="005841E9" w:rsidP="0030497A">
            <w:pPr>
              <w:pStyle w:val="af5"/>
              <w:spacing w:after="0"/>
              <w:rPr>
                <w:sz w:val="22"/>
                <w:szCs w:val="22"/>
              </w:rPr>
            </w:pPr>
            <w:r w:rsidRPr="009E49F8">
              <w:rPr>
                <w:sz w:val="22"/>
                <w:szCs w:val="22"/>
              </w:rPr>
              <w:t>Телефон:</w:t>
            </w:r>
          </w:p>
          <w:p w:rsidR="005841E9" w:rsidRPr="009E49F8" w:rsidRDefault="005841E9" w:rsidP="0030497A">
            <w:pPr>
              <w:pStyle w:val="af5"/>
              <w:spacing w:after="0"/>
              <w:rPr>
                <w:sz w:val="22"/>
                <w:szCs w:val="22"/>
              </w:rPr>
            </w:pPr>
            <w:r w:rsidRPr="009E49F8">
              <w:rPr>
                <w:sz w:val="22"/>
                <w:szCs w:val="22"/>
              </w:rPr>
              <w:t>Платежные реквизиты:</w:t>
            </w:r>
          </w:p>
          <w:p w:rsidR="005841E9" w:rsidRPr="009E49F8" w:rsidRDefault="005841E9" w:rsidP="0030497A">
            <w:pPr>
              <w:pStyle w:val="af5"/>
              <w:spacing w:after="0"/>
              <w:rPr>
                <w:sz w:val="22"/>
                <w:szCs w:val="22"/>
              </w:rPr>
            </w:pPr>
            <w:r w:rsidRPr="009E49F8">
              <w:rPr>
                <w:sz w:val="22"/>
                <w:szCs w:val="22"/>
              </w:rPr>
              <w:t xml:space="preserve">_____________________________ </w:t>
            </w:r>
          </w:p>
          <w:p w:rsidR="005841E9" w:rsidRPr="009E49F8" w:rsidRDefault="005841E9" w:rsidP="0030497A">
            <w:pPr>
              <w:pStyle w:val="af5"/>
              <w:spacing w:after="0"/>
              <w:rPr>
                <w:sz w:val="22"/>
                <w:szCs w:val="22"/>
              </w:rPr>
            </w:pPr>
            <w:r w:rsidRPr="009E49F8">
              <w:rPr>
                <w:sz w:val="22"/>
                <w:szCs w:val="22"/>
              </w:rPr>
              <w:t>_____________________________</w:t>
            </w:r>
          </w:p>
          <w:p w:rsidR="005841E9" w:rsidRPr="009E49F8" w:rsidRDefault="005841E9" w:rsidP="0030497A">
            <w:pPr>
              <w:pStyle w:val="af5"/>
              <w:spacing w:after="0"/>
              <w:rPr>
                <w:sz w:val="22"/>
                <w:szCs w:val="22"/>
              </w:rPr>
            </w:pPr>
            <w:r w:rsidRPr="009E49F8">
              <w:rPr>
                <w:sz w:val="22"/>
                <w:szCs w:val="22"/>
              </w:rPr>
              <w:t>_____________________________</w:t>
            </w:r>
          </w:p>
          <w:p w:rsidR="005841E9" w:rsidRPr="009E49F8" w:rsidRDefault="005841E9" w:rsidP="0030497A">
            <w:pPr>
              <w:pStyle w:val="af5"/>
              <w:spacing w:after="0"/>
              <w:rPr>
                <w:sz w:val="22"/>
                <w:szCs w:val="22"/>
              </w:rPr>
            </w:pPr>
          </w:p>
          <w:p w:rsidR="005841E9" w:rsidRPr="009E49F8" w:rsidRDefault="005841E9" w:rsidP="0030497A">
            <w:pPr>
              <w:pStyle w:val="af5"/>
              <w:spacing w:after="0"/>
              <w:rPr>
                <w:sz w:val="22"/>
                <w:szCs w:val="22"/>
              </w:rPr>
            </w:pPr>
          </w:p>
          <w:p w:rsidR="005841E9" w:rsidRPr="009E49F8" w:rsidRDefault="005841E9" w:rsidP="0030497A">
            <w:pPr>
              <w:pStyle w:val="af5"/>
              <w:spacing w:after="0"/>
              <w:rPr>
                <w:sz w:val="22"/>
                <w:szCs w:val="22"/>
              </w:rPr>
            </w:pPr>
          </w:p>
          <w:p w:rsidR="005841E9" w:rsidRPr="009E49F8" w:rsidRDefault="005841E9" w:rsidP="0030497A">
            <w:pPr>
              <w:pStyle w:val="af5"/>
              <w:spacing w:after="0"/>
              <w:rPr>
                <w:sz w:val="22"/>
                <w:szCs w:val="22"/>
              </w:rPr>
            </w:pPr>
          </w:p>
          <w:p w:rsidR="005841E9" w:rsidRPr="009E49F8" w:rsidRDefault="005841E9" w:rsidP="0030497A">
            <w:pPr>
              <w:pStyle w:val="af5"/>
              <w:spacing w:after="0"/>
              <w:rPr>
                <w:sz w:val="22"/>
                <w:szCs w:val="22"/>
              </w:rPr>
            </w:pPr>
          </w:p>
          <w:p w:rsidR="005841E9" w:rsidRPr="009E49F8" w:rsidRDefault="005841E9" w:rsidP="0030497A">
            <w:pPr>
              <w:pStyle w:val="af5"/>
              <w:spacing w:after="0"/>
              <w:rPr>
                <w:sz w:val="22"/>
                <w:szCs w:val="22"/>
              </w:rPr>
            </w:pPr>
          </w:p>
          <w:p w:rsidR="005841E9" w:rsidRPr="009E49F8" w:rsidRDefault="005841E9" w:rsidP="0030497A">
            <w:pPr>
              <w:pStyle w:val="af5"/>
              <w:spacing w:after="0"/>
              <w:rPr>
                <w:sz w:val="22"/>
                <w:szCs w:val="22"/>
              </w:rPr>
            </w:pPr>
            <w:r w:rsidRPr="009E49F8">
              <w:rPr>
                <w:sz w:val="22"/>
                <w:szCs w:val="22"/>
              </w:rPr>
              <w:t>Руководитель _____________________</w:t>
            </w:r>
          </w:p>
          <w:p w:rsidR="005841E9" w:rsidRPr="009E49F8" w:rsidRDefault="005841E9" w:rsidP="0030497A">
            <w:pPr>
              <w:pStyle w:val="af5"/>
              <w:spacing w:after="0"/>
              <w:rPr>
                <w:sz w:val="22"/>
                <w:szCs w:val="22"/>
              </w:rPr>
            </w:pPr>
            <w:r w:rsidRPr="009E49F8">
              <w:rPr>
                <w:sz w:val="22"/>
                <w:szCs w:val="22"/>
              </w:rPr>
              <w:t>М.П.</w:t>
            </w:r>
          </w:p>
          <w:p w:rsidR="005841E9" w:rsidRPr="009E49F8" w:rsidRDefault="005841E9" w:rsidP="0030497A">
            <w:pPr>
              <w:pStyle w:val="af5"/>
              <w:spacing w:after="0"/>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5841E9" w:rsidRPr="009E49F8" w:rsidRDefault="005841E9" w:rsidP="0030497A">
            <w:pPr>
              <w:pStyle w:val="af5"/>
              <w:spacing w:after="0"/>
              <w:ind w:firstLine="72"/>
              <w:rPr>
                <w:sz w:val="22"/>
                <w:szCs w:val="22"/>
              </w:rPr>
            </w:pPr>
            <w:r w:rsidRPr="009E49F8">
              <w:rPr>
                <w:sz w:val="22"/>
                <w:szCs w:val="22"/>
              </w:rPr>
              <w:t>8.2. Заказчик:</w:t>
            </w:r>
          </w:p>
          <w:p w:rsidR="005841E9" w:rsidRPr="009E49F8" w:rsidRDefault="005841E9" w:rsidP="0030497A">
            <w:pPr>
              <w:suppressLineNumbers/>
              <w:suppressAutoHyphens/>
              <w:spacing w:after="0"/>
              <w:rPr>
                <w:b/>
                <w:sz w:val="22"/>
                <w:szCs w:val="22"/>
              </w:rPr>
            </w:pPr>
            <w:r w:rsidRPr="009E49F8">
              <w:rPr>
                <w:b/>
                <w:sz w:val="22"/>
                <w:szCs w:val="22"/>
              </w:rPr>
              <w:t>_______________________</w:t>
            </w:r>
          </w:p>
          <w:p w:rsidR="005841E9" w:rsidRPr="009E49F8" w:rsidRDefault="005841E9" w:rsidP="0030497A">
            <w:pPr>
              <w:suppressLineNumbers/>
              <w:suppressAutoHyphens/>
              <w:spacing w:after="0"/>
              <w:rPr>
                <w:b/>
                <w:sz w:val="22"/>
                <w:szCs w:val="22"/>
              </w:rPr>
            </w:pPr>
          </w:p>
          <w:p w:rsidR="005841E9" w:rsidRPr="009E49F8" w:rsidRDefault="005841E9" w:rsidP="0030497A">
            <w:pPr>
              <w:suppressLineNumbers/>
              <w:suppressAutoHyphens/>
              <w:spacing w:after="0"/>
              <w:rPr>
                <w:sz w:val="22"/>
                <w:szCs w:val="22"/>
              </w:rPr>
            </w:pPr>
            <w:r w:rsidRPr="009E49F8">
              <w:rPr>
                <w:sz w:val="22"/>
                <w:szCs w:val="22"/>
              </w:rPr>
              <w:t xml:space="preserve">Адрес: </w:t>
            </w:r>
          </w:p>
          <w:p w:rsidR="005841E9" w:rsidRPr="009E49F8" w:rsidRDefault="005841E9" w:rsidP="0030497A">
            <w:pPr>
              <w:autoSpaceDE w:val="0"/>
              <w:autoSpaceDN w:val="0"/>
              <w:adjustRightInd w:val="0"/>
              <w:rPr>
                <w:sz w:val="22"/>
                <w:szCs w:val="22"/>
              </w:rPr>
            </w:pPr>
            <w:r w:rsidRPr="009E49F8">
              <w:rPr>
                <w:sz w:val="22"/>
                <w:szCs w:val="22"/>
              </w:rPr>
              <w:t>Телефон:</w:t>
            </w:r>
          </w:p>
          <w:p w:rsidR="005841E9" w:rsidRPr="009E49F8" w:rsidRDefault="005841E9" w:rsidP="0030497A">
            <w:pPr>
              <w:pStyle w:val="af5"/>
              <w:spacing w:after="0"/>
              <w:rPr>
                <w:sz w:val="22"/>
                <w:szCs w:val="22"/>
              </w:rPr>
            </w:pPr>
            <w:r w:rsidRPr="009E49F8">
              <w:rPr>
                <w:sz w:val="22"/>
                <w:szCs w:val="22"/>
              </w:rPr>
              <w:t>Платежные реквизиты:</w:t>
            </w:r>
          </w:p>
          <w:p w:rsidR="005841E9" w:rsidRPr="009E49F8" w:rsidRDefault="005841E9" w:rsidP="0030497A">
            <w:pPr>
              <w:pStyle w:val="af5"/>
              <w:spacing w:after="0"/>
              <w:rPr>
                <w:sz w:val="22"/>
                <w:szCs w:val="22"/>
              </w:rPr>
            </w:pPr>
            <w:r w:rsidRPr="009E49F8">
              <w:rPr>
                <w:sz w:val="22"/>
                <w:szCs w:val="22"/>
              </w:rPr>
              <w:t xml:space="preserve">ИНН/КПП </w:t>
            </w:r>
          </w:p>
          <w:p w:rsidR="005841E9" w:rsidRPr="009E49F8" w:rsidRDefault="005841E9" w:rsidP="0030497A">
            <w:pPr>
              <w:autoSpaceDE w:val="0"/>
              <w:autoSpaceDN w:val="0"/>
              <w:adjustRightInd w:val="0"/>
              <w:rPr>
                <w:sz w:val="22"/>
                <w:szCs w:val="22"/>
              </w:rPr>
            </w:pPr>
            <w:r w:rsidRPr="009E49F8">
              <w:rPr>
                <w:rFonts w:eastAsia="MS Mincho"/>
                <w:sz w:val="22"/>
                <w:szCs w:val="22"/>
              </w:rPr>
              <w:t>л/</w:t>
            </w:r>
            <w:proofErr w:type="gramStart"/>
            <w:r w:rsidRPr="009E49F8">
              <w:rPr>
                <w:rFonts w:eastAsia="MS Mincho"/>
                <w:sz w:val="22"/>
                <w:szCs w:val="22"/>
              </w:rPr>
              <w:t>с</w:t>
            </w:r>
            <w:proofErr w:type="gramEnd"/>
            <w:r w:rsidRPr="009E49F8">
              <w:rPr>
                <w:rFonts w:eastAsia="MS Mincho"/>
                <w:sz w:val="22"/>
                <w:szCs w:val="22"/>
              </w:rPr>
              <w:t xml:space="preserve"> </w:t>
            </w:r>
            <w:proofErr w:type="gramStart"/>
            <w:r w:rsidRPr="009E49F8">
              <w:rPr>
                <w:rFonts w:eastAsia="MS Mincho"/>
                <w:sz w:val="22"/>
                <w:szCs w:val="22"/>
              </w:rPr>
              <w:t>в</w:t>
            </w:r>
            <w:proofErr w:type="gramEnd"/>
            <w:r w:rsidRPr="009E49F8">
              <w:rPr>
                <w:sz w:val="22"/>
                <w:szCs w:val="22"/>
              </w:rPr>
              <w:t xml:space="preserve"> Департаменте финансов Администрации г. Екатеринбурга</w:t>
            </w:r>
          </w:p>
          <w:p w:rsidR="005841E9" w:rsidRPr="009E49F8" w:rsidRDefault="005841E9" w:rsidP="0030497A">
            <w:pPr>
              <w:autoSpaceDE w:val="0"/>
              <w:autoSpaceDN w:val="0"/>
              <w:adjustRightInd w:val="0"/>
              <w:rPr>
                <w:sz w:val="22"/>
                <w:szCs w:val="22"/>
              </w:rPr>
            </w:pPr>
            <w:proofErr w:type="spellStart"/>
            <w:proofErr w:type="gramStart"/>
            <w:r w:rsidRPr="009E49F8">
              <w:rPr>
                <w:sz w:val="22"/>
                <w:szCs w:val="22"/>
              </w:rPr>
              <w:t>р</w:t>
            </w:r>
            <w:proofErr w:type="spellEnd"/>
            <w:proofErr w:type="gramEnd"/>
            <w:r w:rsidRPr="009E49F8">
              <w:rPr>
                <w:sz w:val="22"/>
                <w:szCs w:val="22"/>
              </w:rPr>
              <w:t>/</w:t>
            </w:r>
            <w:proofErr w:type="spellStart"/>
            <w:r w:rsidRPr="009E49F8">
              <w:rPr>
                <w:sz w:val="22"/>
                <w:szCs w:val="22"/>
              </w:rPr>
              <w:t>сч</w:t>
            </w:r>
            <w:proofErr w:type="spellEnd"/>
            <w:r w:rsidRPr="009E49F8">
              <w:rPr>
                <w:sz w:val="22"/>
                <w:szCs w:val="22"/>
              </w:rPr>
              <w:t>.  в ГРКЦ ГУ Банка России по Свердловской области г. Екатеринбург</w:t>
            </w:r>
          </w:p>
          <w:p w:rsidR="005841E9" w:rsidRPr="009E49F8" w:rsidRDefault="005841E9" w:rsidP="0030497A">
            <w:pPr>
              <w:pStyle w:val="af5"/>
              <w:spacing w:after="0"/>
              <w:rPr>
                <w:sz w:val="22"/>
                <w:szCs w:val="22"/>
              </w:rPr>
            </w:pPr>
          </w:p>
          <w:p w:rsidR="005841E9" w:rsidRPr="009E49F8" w:rsidRDefault="005841E9" w:rsidP="0030497A">
            <w:pPr>
              <w:pStyle w:val="af5"/>
              <w:spacing w:after="0"/>
              <w:rPr>
                <w:sz w:val="22"/>
                <w:szCs w:val="22"/>
              </w:rPr>
            </w:pPr>
          </w:p>
          <w:p w:rsidR="005841E9" w:rsidRPr="009E49F8" w:rsidRDefault="005841E9" w:rsidP="0030497A">
            <w:pPr>
              <w:pStyle w:val="af5"/>
              <w:spacing w:after="0"/>
              <w:rPr>
                <w:sz w:val="22"/>
                <w:szCs w:val="22"/>
              </w:rPr>
            </w:pPr>
          </w:p>
          <w:p w:rsidR="005841E9" w:rsidRPr="009E49F8" w:rsidRDefault="005841E9" w:rsidP="0030497A">
            <w:pPr>
              <w:pStyle w:val="af5"/>
              <w:spacing w:after="0"/>
              <w:rPr>
                <w:b/>
                <w:sz w:val="22"/>
                <w:szCs w:val="22"/>
              </w:rPr>
            </w:pPr>
            <w:r w:rsidRPr="009E49F8">
              <w:rPr>
                <w:sz w:val="22"/>
                <w:szCs w:val="22"/>
              </w:rPr>
              <w:t xml:space="preserve">Руководитель_____________ </w:t>
            </w:r>
          </w:p>
          <w:p w:rsidR="005841E9" w:rsidRPr="009E49F8" w:rsidRDefault="005841E9" w:rsidP="0030497A">
            <w:pPr>
              <w:pStyle w:val="af5"/>
              <w:spacing w:after="0"/>
              <w:rPr>
                <w:sz w:val="22"/>
                <w:szCs w:val="22"/>
              </w:rPr>
            </w:pPr>
            <w:r w:rsidRPr="009E49F8">
              <w:rPr>
                <w:sz w:val="22"/>
                <w:szCs w:val="22"/>
              </w:rPr>
              <w:t>М.П.</w:t>
            </w:r>
          </w:p>
          <w:p w:rsidR="005841E9" w:rsidRPr="009E49F8" w:rsidRDefault="005841E9" w:rsidP="0030497A">
            <w:pPr>
              <w:pStyle w:val="af5"/>
              <w:spacing w:after="0"/>
              <w:ind w:firstLine="72"/>
              <w:rPr>
                <w:sz w:val="22"/>
                <w:szCs w:val="22"/>
              </w:rPr>
            </w:pPr>
          </w:p>
        </w:tc>
        <w:tc>
          <w:tcPr>
            <w:tcW w:w="4050" w:type="dxa"/>
            <w:tcBorders>
              <w:top w:val="nil"/>
              <w:left w:val="single" w:sz="4" w:space="0" w:color="auto"/>
              <w:bottom w:val="nil"/>
              <w:right w:val="nil"/>
            </w:tcBorders>
          </w:tcPr>
          <w:p w:rsidR="005841E9" w:rsidRPr="009E49F8" w:rsidRDefault="005841E9" w:rsidP="0030497A">
            <w:pPr>
              <w:pStyle w:val="af5"/>
              <w:spacing w:after="0"/>
              <w:rPr>
                <w:sz w:val="22"/>
                <w:szCs w:val="22"/>
              </w:rPr>
            </w:pPr>
          </w:p>
        </w:tc>
        <w:tc>
          <w:tcPr>
            <w:tcW w:w="5494" w:type="dxa"/>
          </w:tcPr>
          <w:p w:rsidR="005841E9" w:rsidRPr="009E49F8" w:rsidRDefault="005841E9" w:rsidP="0030497A">
            <w:pPr>
              <w:pStyle w:val="af5"/>
              <w:spacing w:after="0"/>
              <w:ind w:firstLine="72"/>
              <w:rPr>
                <w:sz w:val="22"/>
                <w:szCs w:val="22"/>
              </w:rPr>
            </w:pPr>
          </w:p>
        </w:tc>
      </w:tr>
    </w:tbl>
    <w:p w:rsidR="005841E9" w:rsidRPr="009E49F8" w:rsidRDefault="005841E9" w:rsidP="005841E9">
      <w:pPr>
        <w:spacing w:after="0"/>
        <w:jc w:val="left"/>
        <w:rPr>
          <w:rFonts w:ascii="Arial" w:hAnsi="Arial" w:cs="Arial"/>
          <w:bCs/>
          <w:sz w:val="22"/>
          <w:szCs w:val="22"/>
        </w:rPr>
        <w:sectPr w:rsidR="005841E9" w:rsidRPr="009E49F8">
          <w:pgSz w:w="11906" w:h="16838"/>
          <w:pgMar w:top="720" w:right="720" w:bottom="720" w:left="851" w:header="708" w:footer="708" w:gutter="0"/>
          <w:cols w:space="720"/>
        </w:sectPr>
      </w:pPr>
    </w:p>
    <w:p w:rsidR="005841E9" w:rsidRPr="00BD1CD1" w:rsidRDefault="005841E9" w:rsidP="005841E9">
      <w:pPr>
        <w:pageBreakBefore/>
        <w:jc w:val="right"/>
        <w:rPr>
          <w:b/>
          <w:sz w:val="18"/>
          <w:szCs w:val="16"/>
        </w:rPr>
      </w:pPr>
      <w:r w:rsidRPr="00BD1CD1">
        <w:rPr>
          <w:b/>
          <w:sz w:val="18"/>
          <w:szCs w:val="16"/>
        </w:rPr>
        <w:lastRenderedPageBreak/>
        <w:t>Приложение №1 к Договору</w:t>
      </w:r>
    </w:p>
    <w:p w:rsidR="005841E9" w:rsidRPr="00BD1CD1" w:rsidRDefault="005841E9" w:rsidP="005841E9">
      <w:pPr>
        <w:jc w:val="right"/>
      </w:pPr>
      <w:r w:rsidRPr="00BD1CD1">
        <w:rPr>
          <w:b/>
          <w:sz w:val="18"/>
          <w:szCs w:val="16"/>
        </w:rPr>
        <w:t xml:space="preserve"> №_____________________________ от «____» _____________2019 г.</w:t>
      </w:r>
    </w:p>
    <w:p w:rsidR="005841E9" w:rsidRPr="00BD1CD1" w:rsidRDefault="005841E9" w:rsidP="005841E9">
      <w:pPr>
        <w:spacing w:after="0"/>
      </w:pPr>
    </w:p>
    <w:p w:rsidR="005841E9" w:rsidRPr="00BD1CD1" w:rsidRDefault="005841E9" w:rsidP="005841E9">
      <w:pPr>
        <w:spacing w:after="0"/>
        <w:jc w:val="center"/>
        <w:rPr>
          <w:b/>
        </w:rPr>
      </w:pPr>
      <w:r w:rsidRPr="00BD1CD1">
        <w:rPr>
          <w:b/>
        </w:rPr>
        <w:t xml:space="preserve">Техническое задание на оказание услуг </w:t>
      </w:r>
    </w:p>
    <w:p w:rsidR="005841E9" w:rsidRPr="00BD1CD1" w:rsidRDefault="005841E9" w:rsidP="005841E9">
      <w:pPr>
        <w:spacing w:after="0"/>
        <w:jc w:val="center"/>
        <w:rPr>
          <w:b/>
        </w:rPr>
      </w:pPr>
      <w:r w:rsidRPr="00BD1CD1">
        <w:rPr>
          <w:b/>
          <w:bCs/>
        </w:rPr>
        <w:t xml:space="preserve">(требования </w:t>
      </w:r>
      <w:r w:rsidRPr="00BD1CD1">
        <w:rPr>
          <w:b/>
        </w:rPr>
        <w:t>к качеству услуг)</w:t>
      </w:r>
    </w:p>
    <w:p w:rsidR="005841E9" w:rsidRPr="00BD1CD1" w:rsidRDefault="005841E9" w:rsidP="005841E9">
      <w:pPr>
        <w:tabs>
          <w:tab w:val="left" w:pos="0"/>
        </w:tabs>
        <w:autoSpaceDE w:val="0"/>
        <w:autoSpaceDN w:val="0"/>
        <w:adjustRightInd w:val="0"/>
        <w:ind w:firstLine="567"/>
        <w:rPr>
          <w:snapToGrid w:val="0"/>
        </w:rPr>
      </w:pPr>
    </w:p>
    <w:p w:rsidR="005841E9" w:rsidRPr="00BD1CD1" w:rsidRDefault="005841E9" w:rsidP="005841E9">
      <w:pPr>
        <w:pageBreakBefore/>
        <w:jc w:val="right"/>
        <w:rPr>
          <w:b/>
          <w:sz w:val="20"/>
          <w:szCs w:val="20"/>
        </w:rPr>
      </w:pPr>
      <w:r w:rsidRPr="00BD1CD1">
        <w:rPr>
          <w:b/>
          <w:sz w:val="20"/>
          <w:szCs w:val="20"/>
        </w:rPr>
        <w:lastRenderedPageBreak/>
        <w:t>Приложение № 2 к договору</w:t>
      </w:r>
    </w:p>
    <w:p w:rsidR="005841E9" w:rsidRPr="00BD1CD1" w:rsidRDefault="005841E9" w:rsidP="005841E9">
      <w:pPr>
        <w:spacing w:after="0"/>
        <w:jc w:val="right"/>
        <w:rPr>
          <w:b/>
          <w:sz w:val="20"/>
          <w:szCs w:val="20"/>
        </w:rPr>
      </w:pPr>
      <w:r w:rsidRPr="00BD1CD1">
        <w:rPr>
          <w:b/>
          <w:sz w:val="20"/>
          <w:szCs w:val="20"/>
        </w:rPr>
        <w:t xml:space="preserve"> №</w:t>
      </w:r>
      <w:r w:rsidRPr="00BD1CD1">
        <w:rPr>
          <w:b/>
          <w:bCs/>
          <w:sz w:val="20"/>
          <w:szCs w:val="20"/>
        </w:rPr>
        <w:t xml:space="preserve"> _______________</w:t>
      </w:r>
      <w:r w:rsidRPr="00BD1CD1">
        <w:rPr>
          <w:b/>
          <w:sz w:val="20"/>
          <w:szCs w:val="20"/>
        </w:rPr>
        <w:t xml:space="preserve"> от «____»_____________20__г.</w:t>
      </w:r>
    </w:p>
    <w:p w:rsidR="005841E9" w:rsidRPr="00BD1CD1" w:rsidRDefault="005841E9" w:rsidP="005841E9">
      <w:pPr>
        <w:spacing w:after="0"/>
        <w:jc w:val="center"/>
        <w:rPr>
          <w:b/>
          <w:sz w:val="20"/>
          <w:szCs w:val="20"/>
        </w:rPr>
      </w:pPr>
    </w:p>
    <w:p w:rsidR="005841E9" w:rsidRPr="00BD1CD1" w:rsidRDefault="005841E9" w:rsidP="005841E9">
      <w:pPr>
        <w:jc w:val="center"/>
        <w:rPr>
          <w:b/>
        </w:rPr>
      </w:pPr>
      <w:r w:rsidRPr="00BD1CD1">
        <w:rPr>
          <w:b/>
        </w:rPr>
        <w:t>Калькуляция</w:t>
      </w:r>
    </w:p>
    <w:p w:rsidR="005841E9" w:rsidRPr="00BD1CD1" w:rsidRDefault="005841E9" w:rsidP="005841E9">
      <w:pPr>
        <w:jc w:val="center"/>
        <w:rPr>
          <w:b/>
        </w:rPr>
      </w:pPr>
    </w:p>
    <w:tbl>
      <w:tblPr>
        <w:tblW w:w="47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3770"/>
        <w:gridCol w:w="1196"/>
        <w:gridCol w:w="1276"/>
        <w:gridCol w:w="1558"/>
        <w:gridCol w:w="1314"/>
      </w:tblGrid>
      <w:tr w:rsidR="005841E9" w:rsidRPr="00BD1CD1" w:rsidTr="00F12C22">
        <w:trPr>
          <w:trHeight w:val="778"/>
        </w:trPr>
        <w:tc>
          <w:tcPr>
            <w:tcW w:w="221" w:type="pct"/>
            <w:vAlign w:val="center"/>
          </w:tcPr>
          <w:p w:rsidR="005841E9" w:rsidRPr="00BD1CD1" w:rsidRDefault="005841E9" w:rsidP="0030497A">
            <w:pPr>
              <w:suppressAutoHyphens/>
              <w:spacing w:after="0"/>
              <w:ind w:left="-57"/>
              <w:jc w:val="center"/>
              <w:rPr>
                <w:sz w:val="20"/>
                <w:szCs w:val="20"/>
              </w:rPr>
            </w:pPr>
            <w:r w:rsidRPr="00BD1CD1">
              <w:rPr>
                <w:sz w:val="20"/>
                <w:szCs w:val="20"/>
              </w:rPr>
              <w:t xml:space="preserve">№ </w:t>
            </w:r>
            <w:proofErr w:type="spellStart"/>
            <w:proofErr w:type="gramStart"/>
            <w:r w:rsidRPr="00BD1CD1">
              <w:rPr>
                <w:sz w:val="20"/>
                <w:szCs w:val="20"/>
              </w:rPr>
              <w:t>п</w:t>
            </w:r>
            <w:proofErr w:type="spellEnd"/>
            <w:proofErr w:type="gramEnd"/>
            <w:r w:rsidRPr="00BD1CD1">
              <w:rPr>
                <w:sz w:val="20"/>
                <w:szCs w:val="20"/>
              </w:rPr>
              <w:t>/</w:t>
            </w:r>
            <w:proofErr w:type="spellStart"/>
            <w:r w:rsidRPr="00BD1CD1">
              <w:rPr>
                <w:sz w:val="20"/>
                <w:szCs w:val="20"/>
              </w:rPr>
              <w:t>п</w:t>
            </w:r>
            <w:proofErr w:type="spellEnd"/>
          </w:p>
        </w:tc>
        <w:tc>
          <w:tcPr>
            <w:tcW w:w="1977" w:type="pct"/>
            <w:vAlign w:val="center"/>
          </w:tcPr>
          <w:p w:rsidR="005841E9" w:rsidRPr="00BD1CD1" w:rsidRDefault="005841E9" w:rsidP="0030497A">
            <w:pPr>
              <w:suppressAutoHyphens/>
              <w:spacing w:after="0"/>
              <w:ind w:left="-57"/>
              <w:jc w:val="center"/>
              <w:rPr>
                <w:sz w:val="20"/>
                <w:szCs w:val="20"/>
              </w:rPr>
            </w:pPr>
            <w:r w:rsidRPr="00BD1CD1">
              <w:rPr>
                <w:sz w:val="20"/>
                <w:szCs w:val="20"/>
              </w:rPr>
              <w:t>Наименование</w:t>
            </w:r>
          </w:p>
          <w:p w:rsidR="005841E9" w:rsidRPr="00BD1CD1" w:rsidRDefault="005841E9" w:rsidP="0030497A">
            <w:pPr>
              <w:suppressAutoHyphens/>
              <w:spacing w:after="0"/>
              <w:ind w:left="-57"/>
              <w:jc w:val="center"/>
              <w:rPr>
                <w:sz w:val="20"/>
                <w:szCs w:val="20"/>
              </w:rPr>
            </w:pPr>
            <w:r w:rsidRPr="00BD1CD1">
              <w:rPr>
                <w:sz w:val="20"/>
                <w:szCs w:val="20"/>
              </w:rPr>
              <w:t>услуги</w:t>
            </w:r>
          </w:p>
        </w:tc>
        <w:tc>
          <w:tcPr>
            <w:tcW w:w="627" w:type="pct"/>
            <w:vAlign w:val="center"/>
          </w:tcPr>
          <w:p w:rsidR="005841E9" w:rsidRPr="00BD1CD1" w:rsidRDefault="005841E9" w:rsidP="0030497A">
            <w:pPr>
              <w:suppressAutoHyphens/>
              <w:spacing w:after="0"/>
              <w:jc w:val="center"/>
              <w:rPr>
                <w:sz w:val="20"/>
                <w:szCs w:val="20"/>
              </w:rPr>
            </w:pPr>
            <w:r w:rsidRPr="00BD1CD1">
              <w:rPr>
                <w:sz w:val="20"/>
                <w:szCs w:val="20"/>
              </w:rPr>
              <w:t>Ед. измерения</w:t>
            </w:r>
          </w:p>
        </w:tc>
        <w:tc>
          <w:tcPr>
            <w:tcW w:w="669" w:type="pct"/>
            <w:vAlign w:val="center"/>
          </w:tcPr>
          <w:p w:rsidR="005841E9" w:rsidRPr="00BD1CD1" w:rsidRDefault="005841E9" w:rsidP="0030497A">
            <w:pPr>
              <w:suppressAutoHyphens/>
              <w:spacing w:after="0"/>
              <w:jc w:val="center"/>
              <w:rPr>
                <w:sz w:val="20"/>
                <w:szCs w:val="20"/>
              </w:rPr>
            </w:pPr>
            <w:r w:rsidRPr="00BD1CD1">
              <w:rPr>
                <w:sz w:val="20"/>
                <w:szCs w:val="20"/>
              </w:rPr>
              <w:t>Количество</w:t>
            </w:r>
          </w:p>
        </w:tc>
        <w:tc>
          <w:tcPr>
            <w:tcW w:w="817" w:type="pct"/>
            <w:vAlign w:val="center"/>
          </w:tcPr>
          <w:p w:rsidR="005841E9" w:rsidRPr="00BD1CD1" w:rsidRDefault="005841E9" w:rsidP="0030497A">
            <w:pPr>
              <w:suppressAutoHyphens/>
              <w:spacing w:after="0"/>
              <w:jc w:val="center"/>
              <w:rPr>
                <w:sz w:val="20"/>
                <w:szCs w:val="20"/>
              </w:rPr>
            </w:pPr>
            <w:r w:rsidRPr="00BD1CD1">
              <w:rPr>
                <w:sz w:val="20"/>
                <w:szCs w:val="20"/>
              </w:rPr>
              <w:t>Цена за единицу, руб.</w:t>
            </w:r>
          </w:p>
        </w:tc>
        <w:tc>
          <w:tcPr>
            <w:tcW w:w="689" w:type="pct"/>
            <w:vAlign w:val="center"/>
          </w:tcPr>
          <w:p w:rsidR="005841E9" w:rsidRPr="00BD1CD1" w:rsidRDefault="005841E9" w:rsidP="0030497A">
            <w:pPr>
              <w:suppressAutoHyphens/>
              <w:spacing w:after="0"/>
              <w:jc w:val="center"/>
              <w:rPr>
                <w:sz w:val="20"/>
                <w:szCs w:val="20"/>
              </w:rPr>
            </w:pPr>
            <w:r w:rsidRPr="00BD1CD1">
              <w:rPr>
                <w:sz w:val="20"/>
                <w:szCs w:val="20"/>
              </w:rPr>
              <w:t>Сумма, руб.</w:t>
            </w:r>
          </w:p>
        </w:tc>
      </w:tr>
      <w:tr w:rsidR="005841E9" w:rsidRPr="00BD1CD1" w:rsidTr="00F12C22">
        <w:trPr>
          <w:trHeight w:val="416"/>
        </w:trPr>
        <w:tc>
          <w:tcPr>
            <w:tcW w:w="221" w:type="pct"/>
            <w:vAlign w:val="center"/>
          </w:tcPr>
          <w:p w:rsidR="005841E9" w:rsidRPr="00BD1CD1" w:rsidRDefault="005841E9" w:rsidP="0030497A">
            <w:pPr>
              <w:tabs>
                <w:tab w:val="left" w:pos="1165"/>
              </w:tabs>
              <w:jc w:val="center"/>
            </w:pPr>
            <w:r w:rsidRPr="00BD1CD1">
              <w:t>1</w:t>
            </w:r>
          </w:p>
        </w:tc>
        <w:tc>
          <w:tcPr>
            <w:tcW w:w="1977" w:type="pct"/>
            <w:vAlign w:val="center"/>
          </w:tcPr>
          <w:p w:rsidR="005841E9" w:rsidRPr="00BD1CD1" w:rsidRDefault="005841E9" w:rsidP="0030497A">
            <w:pPr>
              <w:suppressAutoHyphens/>
              <w:spacing w:after="0" w:line="240" w:lineRule="atLeast"/>
              <w:ind w:left="-57"/>
            </w:pPr>
            <w:r w:rsidRPr="00BD1CD1">
              <w:t xml:space="preserve">Оказание услуг по охране и обеспечению </w:t>
            </w:r>
            <w:proofErr w:type="spellStart"/>
            <w:r w:rsidRPr="00BD1CD1">
              <w:t>внутриобъектового</w:t>
            </w:r>
            <w:proofErr w:type="spellEnd"/>
            <w:r w:rsidRPr="00BD1CD1">
              <w:t xml:space="preserve"> и </w:t>
            </w:r>
            <w:proofErr w:type="gramStart"/>
            <w:r w:rsidRPr="00BD1CD1">
              <w:t>пропускного</w:t>
            </w:r>
            <w:proofErr w:type="gramEnd"/>
            <w:r w:rsidRPr="00BD1CD1">
              <w:t xml:space="preserve"> режимов в ______________________________________________________________________________________</w:t>
            </w:r>
          </w:p>
        </w:tc>
        <w:tc>
          <w:tcPr>
            <w:tcW w:w="627" w:type="pct"/>
            <w:vAlign w:val="center"/>
          </w:tcPr>
          <w:p w:rsidR="005841E9" w:rsidRPr="00BD1CD1" w:rsidRDefault="005841E9" w:rsidP="0030497A">
            <w:pPr>
              <w:spacing w:after="0" w:line="240" w:lineRule="atLeast"/>
              <w:jc w:val="center"/>
              <w:rPr>
                <w:i/>
                <w:sz w:val="20"/>
              </w:rPr>
            </w:pPr>
            <w:r w:rsidRPr="00BD1CD1">
              <w:rPr>
                <w:i/>
                <w:sz w:val="20"/>
              </w:rPr>
              <w:t>Человеко-час</w:t>
            </w:r>
          </w:p>
        </w:tc>
        <w:tc>
          <w:tcPr>
            <w:tcW w:w="669" w:type="pct"/>
            <w:vAlign w:val="center"/>
          </w:tcPr>
          <w:p w:rsidR="005841E9" w:rsidRPr="00BD1CD1" w:rsidRDefault="005841E9" w:rsidP="0030497A">
            <w:pPr>
              <w:spacing w:after="0" w:line="240" w:lineRule="atLeast"/>
              <w:jc w:val="center"/>
            </w:pPr>
          </w:p>
        </w:tc>
        <w:tc>
          <w:tcPr>
            <w:tcW w:w="817" w:type="pct"/>
            <w:vAlign w:val="center"/>
          </w:tcPr>
          <w:p w:rsidR="005841E9" w:rsidRPr="00BD1CD1" w:rsidRDefault="005841E9" w:rsidP="0030497A">
            <w:pPr>
              <w:tabs>
                <w:tab w:val="left" w:pos="354"/>
              </w:tabs>
              <w:spacing w:after="0" w:line="240" w:lineRule="atLeast"/>
              <w:jc w:val="right"/>
              <w:rPr>
                <w:i/>
              </w:rPr>
            </w:pPr>
          </w:p>
        </w:tc>
        <w:tc>
          <w:tcPr>
            <w:tcW w:w="689" w:type="pct"/>
            <w:vAlign w:val="center"/>
          </w:tcPr>
          <w:p w:rsidR="005841E9" w:rsidRPr="00BD1CD1" w:rsidRDefault="005841E9" w:rsidP="0030497A">
            <w:pPr>
              <w:tabs>
                <w:tab w:val="left" w:pos="354"/>
              </w:tabs>
              <w:spacing w:after="0" w:line="240" w:lineRule="atLeast"/>
              <w:jc w:val="right"/>
            </w:pPr>
          </w:p>
        </w:tc>
      </w:tr>
      <w:tr w:rsidR="005841E9" w:rsidRPr="00BD1CD1" w:rsidTr="00F12C22">
        <w:trPr>
          <w:trHeight w:val="416"/>
        </w:trPr>
        <w:tc>
          <w:tcPr>
            <w:tcW w:w="2198" w:type="pct"/>
            <w:gridSpan w:val="2"/>
            <w:vAlign w:val="center"/>
          </w:tcPr>
          <w:p w:rsidR="005841E9" w:rsidRPr="00BD1CD1" w:rsidRDefault="005841E9" w:rsidP="0030497A">
            <w:pPr>
              <w:autoSpaceDE w:val="0"/>
              <w:autoSpaceDN w:val="0"/>
              <w:adjustRightInd w:val="0"/>
              <w:spacing w:after="0" w:line="240" w:lineRule="atLeast"/>
              <w:jc w:val="center"/>
              <w:rPr>
                <w:b/>
                <w:i/>
              </w:rPr>
            </w:pPr>
            <w:r w:rsidRPr="00BD1CD1">
              <w:rPr>
                <w:b/>
                <w:i/>
              </w:rPr>
              <w:t>Всего</w:t>
            </w:r>
          </w:p>
        </w:tc>
        <w:tc>
          <w:tcPr>
            <w:tcW w:w="627" w:type="pct"/>
            <w:vAlign w:val="center"/>
          </w:tcPr>
          <w:p w:rsidR="005841E9" w:rsidRPr="00BD1CD1" w:rsidRDefault="005841E9" w:rsidP="0030497A">
            <w:pPr>
              <w:tabs>
                <w:tab w:val="left" w:pos="354"/>
              </w:tabs>
              <w:spacing w:after="0" w:line="240" w:lineRule="atLeast"/>
              <w:jc w:val="center"/>
              <w:rPr>
                <w:b/>
                <w:i/>
              </w:rPr>
            </w:pPr>
          </w:p>
        </w:tc>
        <w:tc>
          <w:tcPr>
            <w:tcW w:w="669" w:type="pct"/>
            <w:vAlign w:val="center"/>
          </w:tcPr>
          <w:p w:rsidR="005841E9" w:rsidRPr="00BD1CD1" w:rsidRDefault="005841E9" w:rsidP="0030497A">
            <w:pPr>
              <w:tabs>
                <w:tab w:val="left" w:pos="354"/>
              </w:tabs>
              <w:spacing w:after="0" w:line="240" w:lineRule="atLeast"/>
              <w:jc w:val="center"/>
              <w:rPr>
                <w:b/>
                <w:i/>
              </w:rPr>
            </w:pPr>
          </w:p>
        </w:tc>
        <w:tc>
          <w:tcPr>
            <w:tcW w:w="817" w:type="pct"/>
            <w:vAlign w:val="center"/>
          </w:tcPr>
          <w:p w:rsidR="005841E9" w:rsidRPr="00BD1CD1" w:rsidRDefault="005841E9" w:rsidP="0030497A">
            <w:pPr>
              <w:tabs>
                <w:tab w:val="left" w:pos="354"/>
              </w:tabs>
              <w:spacing w:after="0" w:line="240" w:lineRule="atLeast"/>
              <w:jc w:val="right"/>
              <w:rPr>
                <w:b/>
                <w:i/>
              </w:rPr>
            </w:pPr>
          </w:p>
        </w:tc>
        <w:tc>
          <w:tcPr>
            <w:tcW w:w="689" w:type="pct"/>
            <w:vAlign w:val="center"/>
          </w:tcPr>
          <w:p w:rsidR="005841E9" w:rsidRPr="00BD1CD1" w:rsidRDefault="005841E9" w:rsidP="0030497A">
            <w:pPr>
              <w:tabs>
                <w:tab w:val="left" w:pos="354"/>
              </w:tabs>
              <w:spacing w:after="0" w:line="240" w:lineRule="atLeast"/>
              <w:jc w:val="right"/>
              <w:rPr>
                <w:b/>
                <w:i/>
              </w:rPr>
            </w:pPr>
          </w:p>
        </w:tc>
      </w:tr>
    </w:tbl>
    <w:p w:rsidR="005841E9" w:rsidRPr="00BD1CD1" w:rsidRDefault="005841E9" w:rsidP="005841E9"/>
    <w:p w:rsidR="005841E9" w:rsidRPr="00BD1CD1" w:rsidRDefault="005841E9" w:rsidP="005841E9">
      <w:r w:rsidRPr="00BD1CD1">
        <w:t>В том числе НДС: __________ / НДС не предусмотрен.</w:t>
      </w:r>
    </w:p>
    <w:p w:rsidR="005841E9" w:rsidRPr="00BD1CD1" w:rsidRDefault="005841E9" w:rsidP="005841E9"/>
    <w:tbl>
      <w:tblPr>
        <w:tblpPr w:leftFromText="180" w:rightFromText="180" w:vertAnchor="text" w:horzAnchor="margin" w:tblpX="75" w:tblpY="124"/>
        <w:tblW w:w="0" w:type="auto"/>
        <w:tblLayout w:type="fixed"/>
        <w:tblLook w:val="01E0"/>
      </w:tblPr>
      <w:tblGrid>
        <w:gridCol w:w="5300"/>
        <w:gridCol w:w="4785"/>
      </w:tblGrid>
      <w:tr w:rsidR="005841E9" w:rsidRPr="00BD1CD1" w:rsidTr="0030497A">
        <w:trPr>
          <w:trHeight w:val="1046"/>
        </w:trPr>
        <w:tc>
          <w:tcPr>
            <w:tcW w:w="5300" w:type="dxa"/>
          </w:tcPr>
          <w:p w:rsidR="005841E9" w:rsidRPr="00BD1CD1" w:rsidRDefault="005841E9" w:rsidP="0030497A">
            <w:pPr>
              <w:widowControl w:val="0"/>
              <w:rPr>
                <w:b/>
              </w:rPr>
            </w:pPr>
            <w:r w:rsidRPr="00BD1CD1">
              <w:rPr>
                <w:b/>
              </w:rPr>
              <w:t>Заказчик:</w:t>
            </w:r>
          </w:p>
          <w:p w:rsidR="005841E9" w:rsidRPr="00BD1CD1" w:rsidRDefault="005841E9" w:rsidP="0030497A">
            <w:pPr>
              <w:widowControl w:val="0"/>
              <w:ind w:firstLine="709"/>
            </w:pPr>
          </w:p>
          <w:p w:rsidR="005841E9" w:rsidRPr="00BD1CD1" w:rsidRDefault="005841E9" w:rsidP="0030497A">
            <w:pPr>
              <w:widowControl w:val="0"/>
            </w:pPr>
            <w:r w:rsidRPr="00BD1CD1">
              <w:t>_______________________ /___________ /</w:t>
            </w:r>
          </w:p>
          <w:p w:rsidR="005841E9" w:rsidRPr="00BD1CD1" w:rsidRDefault="005841E9" w:rsidP="0030497A">
            <w:pPr>
              <w:widowControl w:val="0"/>
              <w:ind w:firstLine="709"/>
              <w:rPr>
                <w:b/>
              </w:rPr>
            </w:pPr>
            <w:r w:rsidRPr="00BD1CD1">
              <w:t>М.П.</w:t>
            </w:r>
          </w:p>
        </w:tc>
        <w:tc>
          <w:tcPr>
            <w:tcW w:w="4785" w:type="dxa"/>
          </w:tcPr>
          <w:p w:rsidR="005841E9" w:rsidRPr="00BD1CD1" w:rsidRDefault="005841E9" w:rsidP="0030497A">
            <w:pPr>
              <w:widowControl w:val="0"/>
              <w:rPr>
                <w:b/>
              </w:rPr>
            </w:pPr>
            <w:r w:rsidRPr="00BD1CD1">
              <w:rPr>
                <w:b/>
              </w:rPr>
              <w:t>Исполнитель:</w:t>
            </w:r>
          </w:p>
          <w:p w:rsidR="005841E9" w:rsidRPr="00BD1CD1" w:rsidRDefault="005841E9" w:rsidP="0030497A">
            <w:pPr>
              <w:widowControl w:val="0"/>
              <w:ind w:firstLine="709"/>
            </w:pPr>
          </w:p>
          <w:p w:rsidR="005841E9" w:rsidRPr="00BD1CD1" w:rsidRDefault="005841E9" w:rsidP="0030497A">
            <w:pPr>
              <w:widowControl w:val="0"/>
              <w:rPr>
                <w:b/>
              </w:rPr>
            </w:pPr>
            <w:r w:rsidRPr="00BD1CD1">
              <w:rPr>
                <w:b/>
              </w:rPr>
              <w:t>_____________________/</w:t>
            </w:r>
            <w:r w:rsidRPr="00BD1CD1">
              <w:rPr>
                <w:sz w:val="20"/>
                <w:szCs w:val="20"/>
              </w:rPr>
              <w:t>_________________</w:t>
            </w:r>
            <w:r w:rsidRPr="00BD1CD1">
              <w:t>/</w:t>
            </w:r>
          </w:p>
          <w:p w:rsidR="005841E9" w:rsidRPr="00BD1CD1" w:rsidRDefault="005841E9" w:rsidP="0030497A">
            <w:pPr>
              <w:widowControl w:val="0"/>
              <w:ind w:firstLine="709"/>
            </w:pPr>
            <w:r w:rsidRPr="00BD1CD1">
              <w:t>М.П.</w:t>
            </w:r>
          </w:p>
        </w:tc>
      </w:tr>
    </w:tbl>
    <w:p w:rsidR="005841E9" w:rsidRPr="00BD1CD1" w:rsidRDefault="005841E9" w:rsidP="005841E9">
      <w:pPr>
        <w:tabs>
          <w:tab w:val="left" w:pos="360"/>
        </w:tabs>
        <w:outlineLvl w:val="4"/>
      </w:pPr>
    </w:p>
    <w:p w:rsidR="005841E9" w:rsidRPr="00BD1CD1" w:rsidRDefault="005841E9" w:rsidP="005841E9">
      <w:pPr>
        <w:rPr>
          <w:b/>
          <w:sz w:val="18"/>
          <w:szCs w:val="16"/>
        </w:rPr>
      </w:pPr>
    </w:p>
    <w:p w:rsidR="005841E9" w:rsidRPr="00BD1CD1" w:rsidRDefault="005841E9" w:rsidP="005841E9"/>
    <w:p w:rsidR="005841E9" w:rsidRPr="00BD1CD1" w:rsidRDefault="005841E9" w:rsidP="005841E9">
      <w:pPr>
        <w:spacing w:after="0"/>
        <w:jc w:val="center"/>
        <w:rPr>
          <w:i/>
          <w:sz w:val="18"/>
          <w:szCs w:val="18"/>
        </w:rPr>
      </w:pPr>
    </w:p>
    <w:p w:rsidR="005841E9" w:rsidRPr="00BD1CD1" w:rsidRDefault="005841E9" w:rsidP="005841E9"/>
    <w:p w:rsidR="005841E9" w:rsidRPr="00BD1CD1" w:rsidRDefault="005841E9" w:rsidP="005841E9"/>
    <w:p w:rsidR="00E51178" w:rsidRDefault="00E51178" w:rsidP="00E51178">
      <w:pPr>
        <w:jc w:val="left"/>
        <w:rPr>
          <w:b/>
        </w:rPr>
      </w:pPr>
    </w:p>
    <w:p w:rsidR="005841E9" w:rsidRDefault="005841E9" w:rsidP="00E51178">
      <w:pPr>
        <w:jc w:val="left"/>
        <w:rPr>
          <w:b/>
        </w:rPr>
      </w:pPr>
    </w:p>
    <w:p w:rsidR="005841E9" w:rsidRDefault="005841E9" w:rsidP="00E51178">
      <w:pPr>
        <w:jc w:val="left"/>
        <w:rPr>
          <w:b/>
        </w:rPr>
      </w:pPr>
    </w:p>
    <w:p w:rsidR="005841E9" w:rsidRDefault="005841E9" w:rsidP="00E51178">
      <w:pPr>
        <w:jc w:val="left"/>
        <w:rPr>
          <w:b/>
        </w:rPr>
      </w:pPr>
    </w:p>
    <w:p w:rsidR="005841E9" w:rsidRDefault="005841E9" w:rsidP="00E51178">
      <w:pPr>
        <w:jc w:val="left"/>
        <w:rPr>
          <w:b/>
        </w:rPr>
      </w:pPr>
    </w:p>
    <w:p w:rsidR="005841E9" w:rsidRDefault="005841E9" w:rsidP="00E51178">
      <w:pPr>
        <w:jc w:val="left"/>
        <w:rPr>
          <w:b/>
        </w:rPr>
      </w:pPr>
    </w:p>
    <w:p w:rsidR="005841E9" w:rsidRDefault="005841E9" w:rsidP="00E51178">
      <w:pPr>
        <w:jc w:val="left"/>
        <w:rPr>
          <w:b/>
        </w:rPr>
      </w:pPr>
    </w:p>
    <w:p w:rsidR="005841E9" w:rsidRDefault="005841E9" w:rsidP="00E51178">
      <w:pPr>
        <w:jc w:val="left"/>
        <w:rPr>
          <w:b/>
        </w:rPr>
      </w:pPr>
    </w:p>
    <w:p w:rsidR="005841E9" w:rsidRDefault="005841E9" w:rsidP="00E51178">
      <w:pPr>
        <w:jc w:val="left"/>
        <w:rPr>
          <w:b/>
        </w:rPr>
      </w:pPr>
    </w:p>
    <w:p w:rsidR="005841E9" w:rsidRDefault="005841E9" w:rsidP="00E51178">
      <w:pPr>
        <w:jc w:val="left"/>
        <w:rPr>
          <w:b/>
        </w:rPr>
      </w:pPr>
    </w:p>
    <w:p w:rsidR="005841E9" w:rsidRDefault="005841E9" w:rsidP="00E51178">
      <w:pPr>
        <w:jc w:val="left"/>
        <w:rPr>
          <w:b/>
        </w:rPr>
      </w:pPr>
    </w:p>
    <w:p w:rsidR="005841E9" w:rsidRDefault="005841E9" w:rsidP="00E51178">
      <w:pPr>
        <w:jc w:val="left"/>
        <w:rPr>
          <w:b/>
        </w:rPr>
      </w:pPr>
    </w:p>
    <w:p w:rsidR="005841E9" w:rsidRDefault="005841E9" w:rsidP="00E51178">
      <w:pPr>
        <w:jc w:val="left"/>
        <w:rPr>
          <w:b/>
        </w:rPr>
      </w:pPr>
    </w:p>
    <w:p w:rsidR="005841E9" w:rsidRDefault="005841E9" w:rsidP="00E51178">
      <w:pPr>
        <w:jc w:val="left"/>
        <w:rPr>
          <w:b/>
        </w:rPr>
      </w:pPr>
    </w:p>
    <w:p w:rsidR="005841E9" w:rsidRPr="005841E9" w:rsidRDefault="005841E9" w:rsidP="00E51178">
      <w:pPr>
        <w:jc w:val="left"/>
        <w:rPr>
          <w:b/>
        </w:rPr>
      </w:pPr>
    </w:p>
    <w:p w:rsidR="00E51178" w:rsidRDefault="00E51178" w:rsidP="00E51178">
      <w:pPr>
        <w:jc w:val="left"/>
        <w:rPr>
          <w:b/>
          <w:lang w:val="en-US"/>
        </w:rPr>
      </w:pPr>
    </w:p>
    <w:p w:rsidR="00AA66CA" w:rsidRPr="00E51178" w:rsidRDefault="00AA66CA" w:rsidP="00E51178">
      <w:pPr>
        <w:jc w:val="left"/>
        <w:rPr>
          <w:b/>
          <w:lang w:val="en-US"/>
        </w:rPr>
      </w:pPr>
    </w:p>
    <w:p w:rsidR="00E51178" w:rsidRDefault="00E51178" w:rsidP="007E45D1">
      <w:pPr>
        <w:tabs>
          <w:tab w:val="left" w:pos="360"/>
        </w:tabs>
        <w:spacing w:after="0"/>
        <w:jc w:val="center"/>
        <w:rPr>
          <w:b/>
          <w:bCs/>
          <w:sz w:val="22"/>
          <w:szCs w:val="22"/>
        </w:rPr>
      </w:pPr>
    </w:p>
    <w:p w:rsidR="00E51178" w:rsidRDefault="00E51178" w:rsidP="007E45D1">
      <w:pPr>
        <w:tabs>
          <w:tab w:val="left" w:pos="360"/>
        </w:tabs>
        <w:spacing w:after="0"/>
        <w:jc w:val="center"/>
        <w:rPr>
          <w:b/>
          <w:bCs/>
          <w:sz w:val="22"/>
          <w:szCs w:val="22"/>
        </w:rPr>
      </w:pPr>
    </w:p>
    <w:p w:rsidR="007E45D1" w:rsidRPr="003D0486" w:rsidRDefault="007E45D1" w:rsidP="007E45D1">
      <w:pPr>
        <w:tabs>
          <w:tab w:val="left" w:pos="360"/>
        </w:tabs>
        <w:spacing w:after="0"/>
        <w:jc w:val="center"/>
        <w:rPr>
          <w:b/>
          <w:bCs/>
        </w:rPr>
      </w:pPr>
      <w:r w:rsidRPr="001B2B6D">
        <w:rPr>
          <w:b/>
          <w:bCs/>
          <w:sz w:val="22"/>
          <w:szCs w:val="22"/>
        </w:rPr>
        <w:lastRenderedPageBreak/>
        <w:t xml:space="preserve">Раздел </w:t>
      </w:r>
      <w:r w:rsidR="00136189">
        <w:rPr>
          <w:b/>
          <w:bCs/>
          <w:sz w:val="22"/>
          <w:szCs w:val="22"/>
          <w:lang w:val="en-US"/>
        </w:rPr>
        <w:t>V</w:t>
      </w:r>
      <w:r>
        <w:rPr>
          <w:b/>
          <w:bCs/>
          <w:sz w:val="22"/>
          <w:szCs w:val="22"/>
          <w:lang w:val="en-US"/>
        </w:rPr>
        <w:t>I</w:t>
      </w:r>
      <w:r w:rsidRPr="001B2B6D">
        <w:rPr>
          <w:b/>
          <w:bCs/>
          <w:sz w:val="22"/>
          <w:szCs w:val="22"/>
        </w:rPr>
        <w:t xml:space="preserve">. </w:t>
      </w:r>
      <w:r w:rsidRPr="003D0486">
        <w:rPr>
          <w:b/>
          <w:bCs/>
        </w:rPr>
        <w:t>Т</w:t>
      </w:r>
      <w:r>
        <w:rPr>
          <w:b/>
          <w:bCs/>
        </w:rPr>
        <w:t xml:space="preserve">ЕХНИЧЕСКОЕ ЗАДАНИЕ </w:t>
      </w:r>
    </w:p>
    <w:p w:rsidR="007E45D1" w:rsidRPr="003D0486" w:rsidRDefault="007E45D1" w:rsidP="007E45D1">
      <w:pPr>
        <w:jc w:val="center"/>
        <w:rPr>
          <w:b/>
          <w:bCs/>
        </w:rPr>
      </w:pPr>
    </w:p>
    <w:p w:rsidR="005841E9" w:rsidRPr="005841E9" w:rsidRDefault="005841E9" w:rsidP="005841E9">
      <w:pPr>
        <w:pStyle w:val="aff1"/>
        <w:numPr>
          <w:ilvl w:val="0"/>
          <w:numId w:val="34"/>
        </w:numPr>
        <w:tabs>
          <w:tab w:val="left" w:pos="426"/>
        </w:tabs>
        <w:suppressAutoHyphens w:val="0"/>
        <w:ind w:left="0" w:firstLine="0"/>
        <w:contextualSpacing/>
        <w:jc w:val="both"/>
        <w:rPr>
          <w:sz w:val="22"/>
          <w:szCs w:val="22"/>
        </w:rPr>
      </w:pPr>
      <w:r w:rsidRPr="005841E9">
        <w:rPr>
          <w:b/>
          <w:sz w:val="22"/>
          <w:szCs w:val="22"/>
        </w:rPr>
        <w:t>Объект закупки:</w:t>
      </w:r>
      <w:r w:rsidRPr="005841E9">
        <w:rPr>
          <w:sz w:val="22"/>
          <w:szCs w:val="22"/>
        </w:rPr>
        <w:t xml:space="preserve"> Оказание услуг по охране и обеспечению </w:t>
      </w:r>
      <w:proofErr w:type="spellStart"/>
      <w:r w:rsidRPr="005841E9">
        <w:rPr>
          <w:sz w:val="22"/>
          <w:szCs w:val="22"/>
        </w:rPr>
        <w:t>внутриобъектового</w:t>
      </w:r>
      <w:proofErr w:type="spellEnd"/>
      <w:r w:rsidRPr="005841E9">
        <w:rPr>
          <w:sz w:val="22"/>
          <w:szCs w:val="22"/>
        </w:rPr>
        <w:t xml:space="preserve"> и </w:t>
      </w:r>
      <w:proofErr w:type="gramStart"/>
      <w:r w:rsidRPr="005841E9">
        <w:rPr>
          <w:sz w:val="22"/>
          <w:szCs w:val="22"/>
        </w:rPr>
        <w:t>пропускного</w:t>
      </w:r>
      <w:proofErr w:type="gramEnd"/>
      <w:r w:rsidRPr="005841E9">
        <w:rPr>
          <w:sz w:val="22"/>
          <w:szCs w:val="22"/>
        </w:rPr>
        <w:t xml:space="preserve"> режимов в МАОУ СОШ № </w:t>
      </w:r>
      <w:r>
        <w:rPr>
          <w:sz w:val="22"/>
          <w:szCs w:val="22"/>
        </w:rPr>
        <w:t>113.</w:t>
      </w:r>
    </w:p>
    <w:p w:rsidR="005841E9" w:rsidRPr="005841E9" w:rsidRDefault="005841E9" w:rsidP="005841E9">
      <w:pPr>
        <w:pStyle w:val="aff1"/>
        <w:numPr>
          <w:ilvl w:val="0"/>
          <w:numId w:val="34"/>
        </w:numPr>
        <w:tabs>
          <w:tab w:val="left" w:pos="426"/>
        </w:tabs>
        <w:suppressAutoHyphens w:val="0"/>
        <w:ind w:left="0" w:firstLine="0"/>
        <w:contextualSpacing/>
        <w:jc w:val="both"/>
        <w:rPr>
          <w:sz w:val="22"/>
          <w:szCs w:val="22"/>
        </w:rPr>
      </w:pPr>
      <w:r w:rsidRPr="005841E9">
        <w:rPr>
          <w:b/>
          <w:sz w:val="22"/>
          <w:szCs w:val="22"/>
        </w:rPr>
        <w:t>Наименование оказываемых услуг</w:t>
      </w:r>
      <w:r w:rsidRPr="005841E9">
        <w:rPr>
          <w:sz w:val="22"/>
          <w:szCs w:val="22"/>
        </w:rPr>
        <w:t xml:space="preserve">: услуги по охране и обеспечению </w:t>
      </w:r>
      <w:proofErr w:type="spellStart"/>
      <w:r w:rsidRPr="005841E9">
        <w:rPr>
          <w:sz w:val="22"/>
          <w:szCs w:val="22"/>
        </w:rPr>
        <w:t>внутриобъектового</w:t>
      </w:r>
      <w:proofErr w:type="spellEnd"/>
      <w:r w:rsidRPr="005841E9">
        <w:rPr>
          <w:sz w:val="22"/>
          <w:szCs w:val="22"/>
        </w:rPr>
        <w:t xml:space="preserve"> и </w:t>
      </w:r>
      <w:proofErr w:type="gramStart"/>
      <w:r w:rsidRPr="005841E9">
        <w:rPr>
          <w:sz w:val="22"/>
          <w:szCs w:val="22"/>
        </w:rPr>
        <w:t>пропускного</w:t>
      </w:r>
      <w:proofErr w:type="gramEnd"/>
      <w:r w:rsidRPr="005841E9">
        <w:rPr>
          <w:sz w:val="22"/>
          <w:szCs w:val="22"/>
        </w:rPr>
        <w:t xml:space="preserve"> режимов, а именно:</w:t>
      </w:r>
    </w:p>
    <w:p w:rsidR="005841E9" w:rsidRPr="005841E9" w:rsidRDefault="005841E9" w:rsidP="005841E9">
      <w:pPr>
        <w:pStyle w:val="aff1"/>
        <w:numPr>
          <w:ilvl w:val="0"/>
          <w:numId w:val="35"/>
        </w:numPr>
        <w:tabs>
          <w:tab w:val="left" w:pos="426"/>
        </w:tabs>
        <w:suppressAutoHyphens w:val="0"/>
        <w:contextualSpacing/>
        <w:jc w:val="both"/>
        <w:rPr>
          <w:sz w:val="22"/>
          <w:szCs w:val="22"/>
        </w:rPr>
      </w:pPr>
      <w:r w:rsidRPr="005841E9">
        <w:rPr>
          <w:sz w:val="22"/>
          <w:szCs w:val="22"/>
        </w:rPr>
        <w:t>защита жизни и здоровья обучающихся и сотрудников;</w:t>
      </w:r>
    </w:p>
    <w:p w:rsidR="005841E9" w:rsidRPr="005841E9" w:rsidRDefault="005841E9" w:rsidP="005841E9">
      <w:pPr>
        <w:pStyle w:val="aff1"/>
        <w:numPr>
          <w:ilvl w:val="0"/>
          <w:numId w:val="35"/>
        </w:numPr>
        <w:tabs>
          <w:tab w:val="left" w:pos="426"/>
        </w:tabs>
        <w:suppressAutoHyphens w:val="0"/>
        <w:contextualSpacing/>
        <w:jc w:val="both"/>
        <w:rPr>
          <w:sz w:val="22"/>
          <w:szCs w:val="22"/>
        </w:rPr>
      </w:pPr>
      <w:r w:rsidRPr="005841E9">
        <w:rPr>
          <w:sz w:val="22"/>
          <w:szCs w:val="22"/>
        </w:rPr>
        <w:t>охрана объектов и имущества в оперативном управлении;</w:t>
      </w:r>
    </w:p>
    <w:p w:rsidR="005841E9" w:rsidRPr="005841E9" w:rsidRDefault="005841E9" w:rsidP="005841E9">
      <w:pPr>
        <w:pStyle w:val="aff1"/>
        <w:numPr>
          <w:ilvl w:val="0"/>
          <w:numId w:val="35"/>
        </w:numPr>
        <w:tabs>
          <w:tab w:val="left" w:pos="426"/>
        </w:tabs>
        <w:suppressAutoHyphens w:val="0"/>
        <w:contextualSpacing/>
        <w:jc w:val="both"/>
        <w:rPr>
          <w:sz w:val="22"/>
          <w:szCs w:val="22"/>
        </w:rPr>
      </w:pPr>
      <w:r w:rsidRPr="005841E9">
        <w:rPr>
          <w:sz w:val="22"/>
          <w:szCs w:val="22"/>
        </w:rPr>
        <w:t>обеспечение порядка в период проведения массовых мероприятий;</w:t>
      </w:r>
    </w:p>
    <w:p w:rsidR="005841E9" w:rsidRPr="005841E9" w:rsidRDefault="005841E9" w:rsidP="005841E9">
      <w:pPr>
        <w:pStyle w:val="aff1"/>
        <w:numPr>
          <w:ilvl w:val="0"/>
          <w:numId w:val="35"/>
        </w:numPr>
        <w:tabs>
          <w:tab w:val="left" w:pos="426"/>
        </w:tabs>
        <w:suppressAutoHyphens w:val="0"/>
        <w:contextualSpacing/>
        <w:jc w:val="both"/>
        <w:rPr>
          <w:sz w:val="22"/>
          <w:szCs w:val="22"/>
        </w:rPr>
      </w:pPr>
      <w:r w:rsidRPr="005841E9">
        <w:rPr>
          <w:sz w:val="22"/>
          <w:szCs w:val="22"/>
        </w:rPr>
        <w:t xml:space="preserve">обеспечение </w:t>
      </w:r>
      <w:proofErr w:type="spellStart"/>
      <w:r w:rsidRPr="005841E9">
        <w:rPr>
          <w:sz w:val="22"/>
          <w:szCs w:val="22"/>
        </w:rPr>
        <w:t>внутриобъектового</w:t>
      </w:r>
      <w:proofErr w:type="spellEnd"/>
      <w:r w:rsidRPr="005841E9">
        <w:rPr>
          <w:sz w:val="22"/>
          <w:szCs w:val="22"/>
        </w:rPr>
        <w:t xml:space="preserve"> и пропускного режимов на объектах, контроль их функционирования;</w:t>
      </w:r>
    </w:p>
    <w:p w:rsidR="005841E9" w:rsidRPr="005841E9" w:rsidRDefault="005841E9" w:rsidP="005841E9">
      <w:pPr>
        <w:pStyle w:val="aff1"/>
        <w:numPr>
          <w:ilvl w:val="0"/>
          <w:numId w:val="35"/>
        </w:numPr>
        <w:suppressAutoHyphens w:val="0"/>
        <w:autoSpaceDE w:val="0"/>
        <w:autoSpaceDN w:val="0"/>
        <w:adjustRightInd w:val="0"/>
        <w:contextualSpacing/>
        <w:jc w:val="both"/>
        <w:rPr>
          <w:sz w:val="22"/>
          <w:szCs w:val="22"/>
        </w:rPr>
      </w:pPr>
      <w:r w:rsidRPr="005841E9">
        <w:rPr>
          <w:sz w:val="22"/>
          <w:szCs w:val="22"/>
        </w:rPr>
        <w:t xml:space="preserve">охрана объектов и имущества, а также обеспечение </w:t>
      </w:r>
      <w:proofErr w:type="spellStart"/>
      <w:r w:rsidRPr="005841E9">
        <w:rPr>
          <w:sz w:val="22"/>
          <w:szCs w:val="22"/>
        </w:rPr>
        <w:t>внутриобъектового</w:t>
      </w:r>
      <w:proofErr w:type="spellEnd"/>
      <w:r w:rsidRPr="005841E9">
        <w:rPr>
          <w:sz w:val="22"/>
          <w:szCs w:val="22"/>
        </w:rPr>
        <w:t xml:space="preserve"> и пропускного режимов с учетом обязательных для выполнения требований к антитеррористической защищенности</w:t>
      </w:r>
    </w:p>
    <w:p w:rsidR="005841E9" w:rsidRPr="005841E9" w:rsidRDefault="005841E9" w:rsidP="005841E9">
      <w:pPr>
        <w:pStyle w:val="aff1"/>
        <w:numPr>
          <w:ilvl w:val="0"/>
          <w:numId w:val="34"/>
        </w:numPr>
        <w:tabs>
          <w:tab w:val="left" w:pos="426"/>
        </w:tabs>
        <w:suppressAutoHyphens w:val="0"/>
        <w:ind w:left="0" w:firstLine="0"/>
        <w:contextualSpacing/>
        <w:jc w:val="both"/>
        <w:rPr>
          <w:sz w:val="22"/>
          <w:szCs w:val="22"/>
        </w:rPr>
      </w:pPr>
      <w:r w:rsidRPr="005841E9">
        <w:rPr>
          <w:b/>
          <w:sz w:val="22"/>
          <w:szCs w:val="22"/>
        </w:rPr>
        <w:t>Количество и место оказываемых услуг</w:t>
      </w:r>
      <w:r w:rsidRPr="005841E9">
        <w:rPr>
          <w:sz w:val="22"/>
          <w:szCs w:val="22"/>
        </w:rPr>
        <w:t xml:space="preserve">: </w:t>
      </w:r>
      <w:r w:rsidRPr="005841E9">
        <w:rPr>
          <w:bCs/>
          <w:sz w:val="22"/>
          <w:szCs w:val="22"/>
        </w:rPr>
        <w:t>в</w:t>
      </w:r>
      <w:r w:rsidRPr="005841E9">
        <w:rPr>
          <w:sz w:val="22"/>
          <w:szCs w:val="22"/>
        </w:rPr>
        <w:t xml:space="preserve"> соответствии с приложением № 1 к техническому заданию.</w:t>
      </w:r>
    </w:p>
    <w:p w:rsidR="005841E9" w:rsidRPr="005841E9" w:rsidRDefault="005841E9" w:rsidP="005841E9">
      <w:pPr>
        <w:pStyle w:val="afffffa"/>
        <w:numPr>
          <w:ilvl w:val="0"/>
          <w:numId w:val="34"/>
        </w:numPr>
        <w:tabs>
          <w:tab w:val="left" w:pos="426"/>
        </w:tabs>
        <w:suppressAutoHyphens/>
        <w:jc w:val="both"/>
        <w:rPr>
          <w:rFonts w:ascii="Times New Roman" w:hAnsi="Times New Roman" w:cs="Times New Roman"/>
          <w:sz w:val="22"/>
          <w:szCs w:val="22"/>
        </w:rPr>
      </w:pPr>
      <w:r w:rsidRPr="005841E9">
        <w:rPr>
          <w:rFonts w:ascii="Times New Roman" w:hAnsi="Times New Roman" w:cs="Times New Roman"/>
          <w:b/>
          <w:sz w:val="22"/>
          <w:szCs w:val="22"/>
        </w:rPr>
        <w:t>Сроки (периоды) оказания услуг</w:t>
      </w:r>
      <w:r w:rsidRPr="005841E9">
        <w:rPr>
          <w:rFonts w:ascii="Times New Roman" w:hAnsi="Times New Roman" w:cs="Times New Roman"/>
          <w:sz w:val="22"/>
          <w:szCs w:val="22"/>
        </w:rPr>
        <w:t>: с 01.05.2019 года по 15.01.2020 года (включая выходные и праздничные дни).</w:t>
      </w:r>
    </w:p>
    <w:p w:rsidR="005841E9" w:rsidRPr="005841E9" w:rsidRDefault="005841E9" w:rsidP="005841E9">
      <w:pPr>
        <w:pStyle w:val="afffffa"/>
        <w:numPr>
          <w:ilvl w:val="0"/>
          <w:numId w:val="34"/>
        </w:numPr>
        <w:tabs>
          <w:tab w:val="left" w:pos="426"/>
        </w:tabs>
        <w:suppressAutoHyphens/>
        <w:ind w:left="0" w:firstLine="0"/>
        <w:jc w:val="both"/>
        <w:rPr>
          <w:rFonts w:ascii="Times New Roman" w:hAnsi="Times New Roman" w:cs="Times New Roman"/>
          <w:sz w:val="22"/>
          <w:szCs w:val="22"/>
        </w:rPr>
      </w:pPr>
      <w:r w:rsidRPr="005841E9">
        <w:rPr>
          <w:rFonts w:ascii="Times New Roman" w:hAnsi="Times New Roman" w:cs="Times New Roman"/>
          <w:b/>
          <w:sz w:val="22"/>
          <w:szCs w:val="22"/>
        </w:rPr>
        <w:t>Источник финансирования:</w:t>
      </w:r>
      <w:r w:rsidRPr="005841E9">
        <w:rPr>
          <w:rFonts w:ascii="Times New Roman" w:hAnsi="Times New Roman" w:cs="Times New Roman"/>
          <w:sz w:val="22"/>
          <w:szCs w:val="22"/>
        </w:rPr>
        <w:t xml:space="preserve"> бюджет МО «город Екатеринбург» и внебюджетные средства </w:t>
      </w:r>
      <w:r>
        <w:rPr>
          <w:rFonts w:ascii="Times New Roman" w:hAnsi="Times New Roman" w:cs="Times New Roman"/>
          <w:sz w:val="22"/>
          <w:szCs w:val="22"/>
        </w:rPr>
        <w:t>учреждения</w:t>
      </w:r>
      <w:r w:rsidRPr="005841E9">
        <w:rPr>
          <w:rFonts w:ascii="Times New Roman" w:hAnsi="Times New Roman" w:cs="Times New Roman"/>
          <w:sz w:val="22"/>
          <w:szCs w:val="22"/>
        </w:rPr>
        <w:t xml:space="preserve">.  </w:t>
      </w:r>
    </w:p>
    <w:p w:rsidR="005841E9" w:rsidRPr="005841E9" w:rsidRDefault="005841E9" w:rsidP="005841E9">
      <w:pPr>
        <w:pStyle w:val="afffffa"/>
        <w:numPr>
          <w:ilvl w:val="0"/>
          <w:numId w:val="34"/>
        </w:numPr>
        <w:tabs>
          <w:tab w:val="left" w:pos="426"/>
        </w:tabs>
        <w:suppressAutoHyphens/>
        <w:ind w:left="0" w:firstLine="0"/>
        <w:jc w:val="both"/>
        <w:rPr>
          <w:rFonts w:ascii="Times New Roman" w:hAnsi="Times New Roman" w:cs="Times New Roman"/>
          <w:sz w:val="22"/>
          <w:szCs w:val="22"/>
        </w:rPr>
      </w:pPr>
      <w:r w:rsidRPr="005841E9">
        <w:rPr>
          <w:rFonts w:ascii="Times New Roman" w:hAnsi="Times New Roman" w:cs="Times New Roman"/>
          <w:b/>
          <w:sz w:val="22"/>
          <w:szCs w:val="22"/>
        </w:rPr>
        <w:t xml:space="preserve">Форма, сроки и порядок оплаты услуг: </w:t>
      </w:r>
      <w:r w:rsidRPr="005841E9">
        <w:rPr>
          <w:rFonts w:ascii="Times New Roman" w:hAnsi="Times New Roman" w:cs="Times New Roman"/>
          <w:sz w:val="22"/>
          <w:szCs w:val="22"/>
        </w:rPr>
        <w:t xml:space="preserve">Аванс не предусмотрен. </w:t>
      </w:r>
      <w:proofErr w:type="gramStart"/>
      <w:r w:rsidRPr="005841E9">
        <w:rPr>
          <w:rFonts w:ascii="Times New Roman" w:eastAsia="Calibri" w:hAnsi="Times New Roman" w:cs="Times New Roman"/>
          <w:sz w:val="22"/>
          <w:szCs w:val="22"/>
        </w:rPr>
        <w:t>Оплата производится ежемесячно, в российских рублях, путем перечисления денежных средств на расчетный счет Исполнителя, указанный в договоре, за фактически оказанные и принятые Заказчиком в отчетном месяце услуги на основании подписанных Сторонами Актов сдачи-приемки оказанных услуг и представленных Исполнителем счетов, счетов-фактур (при наличии НДС в составе цены договора), оплата производится в течение 30 календарных дней</w:t>
      </w:r>
      <w:r w:rsidRPr="005841E9">
        <w:rPr>
          <w:rFonts w:ascii="Times New Roman" w:hAnsi="Times New Roman" w:cs="Times New Roman"/>
          <w:color w:val="000000"/>
          <w:sz w:val="22"/>
          <w:szCs w:val="22"/>
        </w:rPr>
        <w:t>.</w:t>
      </w:r>
      <w:proofErr w:type="gramEnd"/>
    </w:p>
    <w:p w:rsidR="005841E9" w:rsidRPr="005841E9" w:rsidRDefault="005841E9" w:rsidP="005841E9">
      <w:pPr>
        <w:keepNext/>
        <w:keepLines/>
        <w:numPr>
          <w:ilvl w:val="0"/>
          <w:numId w:val="34"/>
        </w:numPr>
        <w:spacing w:after="0"/>
        <w:contextualSpacing/>
        <w:outlineLvl w:val="4"/>
        <w:rPr>
          <w:bCs/>
          <w:sz w:val="22"/>
          <w:szCs w:val="22"/>
        </w:rPr>
      </w:pPr>
      <w:r w:rsidRPr="005841E9">
        <w:rPr>
          <w:b/>
          <w:bCs/>
          <w:sz w:val="22"/>
          <w:szCs w:val="22"/>
        </w:rPr>
        <w:t>Условия оказания услуг</w:t>
      </w:r>
      <w:r w:rsidRPr="005841E9">
        <w:rPr>
          <w:bCs/>
          <w:sz w:val="22"/>
          <w:szCs w:val="22"/>
        </w:rPr>
        <w:t>:</w:t>
      </w:r>
    </w:p>
    <w:p w:rsidR="005841E9" w:rsidRPr="005841E9" w:rsidRDefault="005841E9" w:rsidP="005841E9">
      <w:pPr>
        <w:keepLines/>
        <w:widowControl w:val="0"/>
        <w:suppressLineNumbers/>
        <w:suppressAutoHyphens/>
        <w:spacing w:after="0"/>
        <w:ind w:hanging="37"/>
        <w:rPr>
          <w:sz w:val="22"/>
          <w:szCs w:val="22"/>
        </w:rPr>
      </w:pPr>
      <w:r w:rsidRPr="005841E9">
        <w:rPr>
          <w:sz w:val="22"/>
          <w:szCs w:val="22"/>
        </w:rPr>
        <w:t>7.1. Наличие действующей лицензии на осуществление частной охранной деятельности выданной участнику закупки, с разрешенными видами охранных услуг, предусмотренными пунктами 1-7 статьи 3 Закона РФ от 11 марта 1992 г. №2487-I «О частной детективной и охранной деятельности в РФ»  (далее – Закон №2487-1).</w:t>
      </w:r>
    </w:p>
    <w:p w:rsidR="005841E9" w:rsidRPr="005841E9" w:rsidRDefault="005841E9" w:rsidP="005841E9">
      <w:pPr>
        <w:pStyle w:val="affffa"/>
        <w:tabs>
          <w:tab w:val="left" w:pos="426"/>
        </w:tabs>
        <w:rPr>
          <w:sz w:val="22"/>
          <w:szCs w:val="22"/>
        </w:rPr>
      </w:pPr>
      <w:r w:rsidRPr="005841E9">
        <w:rPr>
          <w:sz w:val="22"/>
          <w:szCs w:val="22"/>
        </w:rPr>
        <w:t xml:space="preserve">Лицензия не требуется, если деятельность осуществляется </w:t>
      </w:r>
      <w:proofErr w:type="gramStart"/>
      <w:r w:rsidRPr="005841E9">
        <w:rPr>
          <w:sz w:val="22"/>
          <w:szCs w:val="22"/>
        </w:rPr>
        <w:t>согласно</w:t>
      </w:r>
      <w:proofErr w:type="gramEnd"/>
      <w:r w:rsidRPr="005841E9">
        <w:rPr>
          <w:sz w:val="22"/>
          <w:szCs w:val="22"/>
        </w:rPr>
        <w:t xml:space="preserve"> Федерального закона № 226-ФЗ от 03.07.2016 "О войсках национальной гвардии Российской Федерации".</w:t>
      </w:r>
    </w:p>
    <w:p w:rsidR="005841E9" w:rsidRPr="005841E9" w:rsidRDefault="005841E9" w:rsidP="005841E9">
      <w:pPr>
        <w:autoSpaceDE w:val="0"/>
        <w:autoSpaceDN w:val="0"/>
        <w:adjustRightInd w:val="0"/>
        <w:spacing w:after="0"/>
        <w:rPr>
          <w:rFonts w:eastAsia="Calibri"/>
          <w:sz w:val="22"/>
          <w:szCs w:val="22"/>
        </w:rPr>
      </w:pPr>
      <w:r w:rsidRPr="005841E9">
        <w:rPr>
          <w:sz w:val="22"/>
          <w:szCs w:val="22"/>
        </w:rPr>
        <w:t xml:space="preserve">7.2. </w:t>
      </w:r>
      <w:proofErr w:type="gramStart"/>
      <w:r w:rsidRPr="005841E9">
        <w:rPr>
          <w:sz w:val="22"/>
          <w:szCs w:val="22"/>
        </w:rPr>
        <w:t xml:space="preserve">Наличие в структуре Исполнителя </w:t>
      </w:r>
      <w:r w:rsidRPr="005841E9">
        <w:rPr>
          <w:rFonts w:eastAsia="Calibri"/>
          <w:sz w:val="22"/>
          <w:szCs w:val="22"/>
        </w:rPr>
        <w:t>дежурного подразделения с круглосуточным режимом работы</w:t>
      </w:r>
      <w:r w:rsidRPr="005841E9">
        <w:rPr>
          <w:sz w:val="22"/>
          <w:szCs w:val="22"/>
        </w:rPr>
        <w:t xml:space="preserve"> (в соответствии с ПП РФ от 23.06.2011 № 498 «О некоторых вопросах осуществления частной детективной (сыскной) и частной охранной деятельности».</w:t>
      </w:r>
      <w:proofErr w:type="gramEnd"/>
    </w:p>
    <w:p w:rsidR="005841E9" w:rsidRPr="005841E9" w:rsidRDefault="005841E9" w:rsidP="005841E9">
      <w:pPr>
        <w:keepNext/>
        <w:keepLines/>
        <w:tabs>
          <w:tab w:val="left" w:pos="540"/>
        </w:tabs>
        <w:spacing w:after="0"/>
        <w:outlineLvl w:val="4"/>
        <w:rPr>
          <w:sz w:val="22"/>
          <w:szCs w:val="22"/>
        </w:rPr>
      </w:pPr>
      <w:r w:rsidRPr="005841E9">
        <w:rPr>
          <w:sz w:val="22"/>
          <w:szCs w:val="22"/>
        </w:rPr>
        <w:t xml:space="preserve">7.3. Наличие в структуре организации Исполнителя группы быстрого реагирования (ГБР), оснащенной </w:t>
      </w:r>
      <w:proofErr w:type="spellStart"/>
      <w:r w:rsidRPr="005841E9">
        <w:rPr>
          <w:sz w:val="22"/>
          <w:szCs w:val="22"/>
        </w:rPr>
        <w:t>спецавтотранспортом</w:t>
      </w:r>
      <w:proofErr w:type="spellEnd"/>
      <w:r w:rsidRPr="005841E9">
        <w:rPr>
          <w:sz w:val="22"/>
          <w:szCs w:val="22"/>
        </w:rPr>
        <w:t>, оружием и спецсредствами;</w:t>
      </w:r>
    </w:p>
    <w:p w:rsidR="005841E9" w:rsidRPr="005841E9" w:rsidRDefault="005841E9" w:rsidP="005841E9">
      <w:pPr>
        <w:tabs>
          <w:tab w:val="left" w:pos="540"/>
        </w:tabs>
        <w:spacing w:after="0"/>
        <w:outlineLvl w:val="4"/>
        <w:rPr>
          <w:b/>
          <w:bCs/>
          <w:sz w:val="22"/>
          <w:szCs w:val="22"/>
        </w:rPr>
      </w:pPr>
      <w:r w:rsidRPr="005841E9">
        <w:rPr>
          <w:b/>
          <w:sz w:val="22"/>
          <w:szCs w:val="22"/>
        </w:rPr>
        <w:t>8.</w:t>
      </w:r>
      <w:r w:rsidRPr="005841E9">
        <w:rPr>
          <w:sz w:val="22"/>
          <w:szCs w:val="22"/>
        </w:rPr>
        <w:t xml:space="preserve">  </w:t>
      </w:r>
      <w:r w:rsidRPr="005841E9">
        <w:rPr>
          <w:b/>
          <w:bCs/>
          <w:sz w:val="22"/>
          <w:szCs w:val="22"/>
        </w:rPr>
        <w:t>Общие требования к оказанию услуг:</w:t>
      </w:r>
    </w:p>
    <w:p w:rsidR="005841E9" w:rsidRPr="005841E9" w:rsidRDefault="005841E9" w:rsidP="005841E9">
      <w:pPr>
        <w:tabs>
          <w:tab w:val="left" w:pos="360"/>
        </w:tabs>
        <w:spacing w:after="0"/>
        <w:outlineLvl w:val="4"/>
        <w:rPr>
          <w:bCs/>
          <w:sz w:val="22"/>
          <w:szCs w:val="22"/>
        </w:rPr>
      </w:pPr>
      <w:r w:rsidRPr="005841E9">
        <w:rPr>
          <w:bCs/>
          <w:sz w:val="22"/>
          <w:szCs w:val="22"/>
        </w:rPr>
        <w:t>8.1. Исполнитель должен обеспечить ежедневную, круглосуточную охрану на Объектах посты охраны располагаются в здании, на входе.</w:t>
      </w:r>
    </w:p>
    <w:p w:rsidR="005841E9" w:rsidRPr="005841E9" w:rsidRDefault="005841E9" w:rsidP="005841E9">
      <w:pPr>
        <w:tabs>
          <w:tab w:val="left" w:pos="360"/>
        </w:tabs>
        <w:spacing w:after="0"/>
        <w:outlineLvl w:val="4"/>
        <w:rPr>
          <w:sz w:val="22"/>
          <w:szCs w:val="22"/>
        </w:rPr>
      </w:pPr>
      <w:r w:rsidRPr="005841E9">
        <w:rPr>
          <w:bCs/>
          <w:sz w:val="22"/>
          <w:szCs w:val="22"/>
        </w:rPr>
        <w:t>8.2. Исполнитель должен обеспечить антитеррористическую защищенность объектов, путем выполнения комплекса мер, направленных:</w:t>
      </w:r>
      <w:r w:rsidRPr="005841E9">
        <w:rPr>
          <w:sz w:val="22"/>
          <w:szCs w:val="22"/>
        </w:rPr>
        <w:t xml:space="preserve"> </w:t>
      </w:r>
    </w:p>
    <w:p w:rsidR="005841E9" w:rsidRPr="005841E9" w:rsidRDefault="005841E9" w:rsidP="005841E9">
      <w:pPr>
        <w:tabs>
          <w:tab w:val="left" w:pos="360"/>
        </w:tabs>
        <w:spacing w:after="0"/>
        <w:outlineLvl w:val="4"/>
        <w:rPr>
          <w:bCs/>
          <w:sz w:val="22"/>
          <w:szCs w:val="22"/>
        </w:rPr>
      </w:pPr>
      <w:r w:rsidRPr="005841E9">
        <w:rPr>
          <w:bCs/>
          <w:sz w:val="22"/>
          <w:szCs w:val="22"/>
        </w:rPr>
        <w:t>а) на воспрепятствование неправомерному проникновению на объекты (территории);</w:t>
      </w:r>
    </w:p>
    <w:p w:rsidR="005841E9" w:rsidRPr="005841E9" w:rsidRDefault="005841E9" w:rsidP="005841E9">
      <w:pPr>
        <w:tabs>
          <w:tab w:val="left" w:pos="360"/>
        </w:tabs>
        <w:spacing w:after="0"/>
        <w:outlineLvl w:val="4"/>
        <w:rPr>
          <w:bCs/>
          <w:sz w:val="22"/>
          <w:szCs w:val="22"/>
        </w:rPr>
      </w:pPr>
      <w:r w:rsidRPr="005841E9">
        <w:rPr>
          <w:bCs/>
          <w:sz w:val="22"/>
          <w:szCs w:val="22"/>
        </w:rPr>
        <w:t xml:space="preserve">б) на выявление потенциальных нарушителей, установленных на объектах (территориях) пропускного и </w:t>
      </w:r>
      <w:proofErr w:type="spellStart"/>
      <w:r w:rsidRPr="005841E9">
        <w:rPr>
          <w:bCs/>
          <w:sz w:val="22"/>
          <w:szCs w:val="22"/>
        </w:rPr>
        <w:t>внутриобъектового</w:t>
      </w:r>
      <w:proofErr w:type="spellEnd"/>
      <w:r w:rsidRPr="005841E9">
        <w:rPr>
          <w:bCs/>
          <w:sz w:val="22"/>
          <w:szCs w:val="22"/>
        </w:rPr>
        <w:t xml:space="preserve"> режимов и (или) признаков подготовки или совершения террористического акта:</w:t>
      </w:r>
    </w:p>
    <w:p w:rsidR="005841E9" w:rsidRPr="005841E9" w:rsidRDefault="005841E9" w:rsidP="005841E9">
      <w:pPr>
        <w:tabs>
          <w:tab w:val="left" w:pos="360"/>
        </w:tabs>
        <w:spacing w:after="0"/>
        <w:outlineLvl w:val="4"/>
        <w:rPr>
          <w:bCs/>
          <w:sz w:val="22"/>
          <w:szCs w:val="22"/>
        </w:rPr>
      </w:pPr>
      <w:r w:rsidRPr="005841E9">
        <w:rPr>
          <w:bCs/>
          <w:sz w:val="22"/>
          <w:szCs w:val="22"/>
        </w:rPr>
        <w:t xml:space="preserve">-неукоснительного соблюдения на объектах (территориях) пропускного и </w:t>
      </w:r>
      <w:proofErr w:type="spellStart"/>
      <w:r w:rsidRPr="005841E9">
        <w:rPr>
          <w:bCs/>
          <w:sz w:val="22"/>
          <w:szCs w:val="22"/>
        </w:rPr>
        <w:t>внутриобъектового</w:t>
      </w:r>
      <w:proofErr w:type="spellEnd"/>
      <w:r w:rsidRPr="005841E9">
        <w:rPr>
          <w:bCs/>
          <w:sz w:val="22"/>
          <w:szCs w:val="22"/>
        </w:rPr>
        <w:t xml:space="preserve"> режимов;</w:t>
      </w:r>
    </w:p>
    <w:p w:rsidR="005841E9" w:rsidRPr="005841E9" w:rsidRDefault="005841E9" w:rsidP="005841E9">
      <w:pPr>
        <w:tabs>
          <w:tab w:val="left" w:pos="360"/>
        </w:tabs>
        <w:spacing w:after="0"/>
        <w:outlineLvl w:val="4"/>
        <w:rPr>
          <w:bCs/>
          <w:sz w:val="22"/>
          <w:szCs w:val="22"/>
        </w:rPr>
      </w:pPr>
      <w:r w:rsidRPr="005841E9">
        <w:rPr>
          <w:bCs/>
          <w:sz w:val="22"/>
          <w:szCs w:val="22"/>
        </w:rPr>
        <w:t>- периодической проверки зданий (строений, сооружений), а также потенциально опасных участков и критических элементов объектов (территорий), стоянок автотранспорта в целях выявления признаков подготовки или совершения террористического акта;</w:t>
      </w:r>
    </w:p>
    <w:p w:rsidR="005841E9" w:rsidRPr="005841E9" w:rsidRDefault="005841E9" w:rsidP="005841E9">
      <w:pPr>
        <w:tabs>
          <w:tab w:val="left" w:pos="360"/>
        </w:tabs>
        <w:spacing w:after="0"/>
        <w:outlineLvl w:val="4"/>
        <w:rPr>
          <w:bCs/>
          <w:sz w:val="22"/>
          <w:szCs w:val="22"/>
        </w:rPr>
      </w:pPr>
      <w:r w:rsidRPr="005841E9">
        <w:rPr>
          <w:bCs/>
          <w:sz w:val="22"/>
          <w:szCs w:val="22"/>
        </w:rPr>
        <w:t xml:space="preserve">- принятия к нарушителям пропускного и </w:t>
      </w:r>
      <w:proofErr w:type="spellStart"/>
      <w:r w:rsidRPr="005841E9">
        <w:rPr>
          <w:bCs/>
          <w:sz w:val="22"/>
          <w:szCs w:val="22"/>
        </w:rPr>
        <w:t>внутриобъектового</w:t>
      </w:r>
      <w:proofErr w:type="spellEnd"/>
      <w:r w:rsidRPr="005841E9">
        <w:rPr>
          <w:bCs/>
          <w:sz w:val="22"/>
          <w:szCs w:val="22"/>
        </w:rPr>
        <w:t xml:space="preserve"> режимов мер ответственности, предусмотренных законодательством Российской Федерации;</w:t>
      </w:r>
    </w:p>
    <w:p w:rsidR="005841E9" w:rsidRPr="005841E9" w:rsidRDefault="005841E9" w:rsidP="005841E9">
      <w:pPr>
        <w:tabs>
          <w:tab w:val="left" w:pos="360"/>
        </w:tabs>
        <w:spacing w:after="0"/>
        <w:outlineLvl w:val="4"/>
        <w:rPr>
          <w:bCs/>
          <w:sz w:val="22"/>
          <w:szCs w:val="22"/>
        </w:rPr>
      </w:pPr>
      <w:r w:rsidRPr="005841E9">
        <w:rPr>
          <w:bCs/>
          <w:sz w:val="22"/>
          <w:szCs w:val="22"/>
        </w:rPr>
        <w:t>- исключения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p>
    <w:p w:rsidR="005841E9" w:rsidRPr="005841E9" w:rsidRDefault="005841E9" w:rsidP="005841E9">
      <w:pPr>
        <w:tabs>
          <w:tab w:val="left" w:pos="360"/>
        </w:tabs>
        <w:spacing w:after="0"/>
        <w:outlineLvl w:val="4"/>
        <w:rPr>
          <w:bCs/>
          <w:sz w:val="22"/>
          <w:szCs w:val="22"/>
        </w:rPr>
      </w:pPr>
      <w:proofErr w:type="gramStart"/>
      <w:r w:rsidRPr="005841E9">
        <w:rPr>
          <w:bCs/>
          <w:sz w:val="22"/>
          <w:szCs w:val="22"/>
        </w:rPr>
        <w:t>-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перед зданиями (строениями и сооружениями) или вблизи объектов (территорий) вещей и транспортных средств;</w:t>
      </w:r>
      <w:proofErr w:type="gramEnd"/>
    </w:p>
    <w:p w:rsidR="005841E9" w:rsidRPr="005841E9" w:rsidRDefault="005841E9" w:rsidP="005841E9">
      <w:pPr>
        <w:tabs>
          <w:tab w:val="left" w:pos="360"/>
        </w:tabs>
        <w:spacing w:after="0"/>
        <w:outlineLvl w:val="4"/>
        <w:rPr>
          <w:bCs/>
          <w:sz w:val="22"/>
          <w:szCs w:val="22"/>
        </w:rPr>
      </w:pPr>
      <w:r w:rsidRPr="005841E9">
        <w:rPr>
          <w:bCs/>
          <w:sz w:val="22"/>
          <w:szCs w:val="22"/>
        </w:rPr>
        <w:t>-  контроля состояния систем подземных коммуникаций, стоянок транспорта, складских помещений;</w:t>
      </w:r>
    </w:p>
    <w:p w:rsidR="005841E9" w:rsidRPr="005841E9" w:rsidRDefault="005841E9" w:rsidP="005841E9">
      <w:pPr>
        <w:tabs>
          <w:tab w:val="left" w:pos="360"/>
        </w:tabs>
        <w:spacing w:after="0"/>
        <w:outlineLvl w:val="4"/>
        <w:rPr>
          <w:bCs/>
          <w:sz w:val="22"/>
          <w:szCs w:val="22"/>
        </w:rPr>
      </w:pPr>
      <w:r w:rsidRPr="005841E9">
        <w:rPr>
          <w:bCs/>
          <w:sz w:val="22"/>
          <w:szCs w:val="22"/>
        </w:rPr>
        <w:lastRenderedPageBreak/>
        <w:t>-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5841E9" w:rsidRPr="005841E9" w:rsidRDefault="005841E9" w:rsidP="005841E9">
      <w:pPr>
        <w:tabs>
          <w:tab w:val="left" w:pos="360"/>
        </w:tabs>
        <w:spacing w:after="0"/>
        <w:outlineLvl w:val="4"/>
        <w:rPr>
          <w:bCs/>
          <w:sz w:val="22"/>
          <w:szCs w:val="22"/>
        </w:rPr>
      </w:pPr>
      <w:r w:rsidRPr="005841E9">
        <w:rPr>
          <w:bCs/>
          <w:sz w:val="22"/>
          <w:szCs w:val="22"/>
        </w:rPr>
        <w:t>и) своевременного информирования правоохранительных органов о фактах хищения и незаконного приобретения работниками объектов (территорий) оружия, деталей для изготовления самодельных взрывных устройств, а также о местах их хранения.</w:t>
      </w:r>
    </w:p>
    <w:p w:rsidR="005841E9" w:rsidRPr="005841E9" w:rsidRDefault="005841E9" w:rsidP="005841E9">
      <w:pPr>
        <w:tabs>
          <w:tab w:val="left" w:pos="360"/>
        </w:tabs>
        <w:spacing w:after="0"/>
        <w:outlineLvl w:val="4"/>
        <w:rPr>
          <w:bCs/>
          <w:sz w:val="22"/>
          <w:szCs w:val="22"/>
        </w:rPr>
      </w:pPr>
      <w:r w:rsidRPr="005841E9">
        <w:rPr>
          <w:bCs/>
          <w:sz w:val="22"/>
          <w:szCs w:val="22"/>
        </w:rPr>
        <w:t>в) на пресечение попыток совершения террористических актов на объектах (территориях), путем совершения ежедневного обхода и осмотра объектов (территорий), а также периодической проверки (обхода и осмотра) зданий (сооружений) и территорий со складскими и подсобными помещениями;</w:t>
      </w:r>
    </w:p>
    <w:p w:rsidR="005841E9" w:rsidRPr="005841E9" w:rsidRDefault="005841E9" w:rsidP="005841E9">
      <w:pPr>
        <w:tabs>
          <w:tab w:val="left" w:pos="360"/>
        </w:tabs>
        <w:spacing w:after="0"/>
        <w:outlineLvl w:val="4"/>
        <w:rPr>
          <w:bCs/>
          <w:sz w:val="22"/>
          <w:szCs w:val="22"/>
        </w:rPr>
      </w:pPr>
      <w:proofErr w:type="gramStart"/>
      <w:r w:rsidRPr="005841E9">
        <w:rPr>
          <w:bCs/>
          <w:sz w:val="22"/>
          <w:szCs w:val="22"/>
        </w:rPr>
        <w:t>г) на минимизацию возможных последствий совершения террористических актов на объектах (территориях) и ликвидацию угрозы их совершения,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w:t>
      </w:r>
      <w:proofErr w:type="gramEnd"/>
    </w:p>
    <w:p w:rsidR="005841E9" w:rsidRPr="005841E9" w:rsidRDefault="005841E9" w:rsidP="005841E9">
      <w:pPr>
        <w:tabs>
          <w:tab w:val="left" w:pos="360"/>
        </w:tabs>
        <w:spacing w:after="0"/>
        <w:outlineLvl w:val="4"/>
        <w:rPr>
          <w:bCs/>
          <w:sz w:val="22"/>
          <w:szCs w:val="22"/>
        </w:rPr>
      </w:pPr>
      <w:proofErr w:type="spellStart"/>
      <w:r w:rsidRPr="005841E9">
        <w:rPr>
          <w:bCs/>
          <w:sz w:val="22"/>
          <w:szCs w:val="22"/>
        </w:rPr>
        <w:t>д</w:t>
      </w:r>
      <w:proofErr w:type="spellEnd"/>
      <w:r w:rsidRPr="005841E9">
        <w:rPr>
          <w:bCs/>
          <w:sz w:val="22"/>
          <w:szCs w:val="22"/>
        </w:rPr>
        <w:t xml:space="preserve">) на обеспечение защиты служебной информации ограниченного распространения, содержащейся в паспорте безопасности объекта (территории) документах, в том числе служебной информации ограниченного распространения о принимаемых мерах по антитеррористической защищенности объектов (территорий), </w:t>
      </w:r>
    </w:p>
    <w:p w:rsidR="005841E9" w:rsidRPr="005841E9" w:rsidRDefault="005841E9" w:rsidP="005841E9">
      <w:pPr>
        <w:spacing w:after="0"/>
        <w:rPr>
          <w:sz w:val="22"/>
          <w:szCs w:val="22"/>
        </w:rPr>
      </w:pPr>
      <w:r w:rsidRPr="005841E9">
        <w:rPr>
          <w:sz w:val="22"/>
          <w:szCs w:val="22"/>
        </w:rPr>
        <w:t>8.3. Охрану должны обеспечивать сотрудники Исполнителя (далее - Охранники) в форменной одежде с нашивкой с указанием наименования и логотипа (при наличии) охранной организации Исполнителя, у каждого Охранника обязательно наличие удостоверения частного охранника и личной карточки охранника;</w:t>
      </w:r>
    </w:p>
    <w:p w:rsidR="005841E9" w:rsidRPr="005841E9" w:rsidRDefault="005841E9" w:rsidP="005841E9">
      <w:pPr>
        <w:spacing w:after="0"/>
        <w:rPr>
          <w:sz w:val="22"/>
          <w:szCs w:val="22"/>
        </w:rPr>
      </w:pPr>
      <w:r w:rsidRPr="005841E9">
        <w:rPr>
          <w:sz w:val="22"/>
          <w:szCs w:val="22"/>
        </w:rPr>
        <w:t xml:space="preserve">8.4. Начало дежурства должно начинаться в строго определенное время, согласованное с Заказчиком, но не менее чем за 1 час до начала рабочего дня. Режим </w:t>
      </w:r>
      <w:r>
        <w:rPr>
          <w:sz w:val="22"/>
          <w:szCs w:val="22"/>
        </w:rPr>
        <w:t>предоставления охранных услуг</w:t>
      </w:r>
      <w:r w:rsidRPr="005841E9">
        <w:rPr>
          <w:sz w:val="22"/>
          <w:szCs w:val="22"/>
        </w:rPr>
        <w:t xml:space="preserve"> составляет 24 часа</w:t>
      </w:r>
      <w:r>
        <w:rPr>
          <w:sz w:val="22"/>
          <w:szCs w:val="22"/>
        </w:rPr>
        <w:t xml:space="preserve"> в сутки</w:t>
      </w:r>
      <w:r w:rsidRPr="005841E9">
        <w:rPr>
          <w:sz w:val="22"/>
          <w:szCs w:val="22"/>
        </w:rPr>
        <w:t>. Передача дежурства (</w:t>
      </w:r>
      <w:proofErr w:type="spellStart"/>
      <w:r w:rsidRPr="005841E9">
        <w:rPr>
          <w:sz w:val="22"/>
          <w:szCs w:val="22"/>
        </w:rPr>
        <w:t>пересменка</w:t>
      </w:r>
      <w:proofErr w:type="spellEnd"/>
      <w:r w:rsidRPr="005841E9">
        <w:rPr>
          <w:sz w:val="22"/>
          <w:szCs w:val="22"/>
        </w:rPr>
        <w:t>) должна начинаться за 10-15 минут до начала дежурства, с обязательной записью в журнале приема-передачи дежурств;</w:t>
      </w:r>
    </w:p>
    <w:p w:rsidR="005841E9" w:rsidRPr="005841E9" w:rsidRDefault="005841E9" w:rsidP="004C6D0D">
      <w:pPr>
        <w:spacing w:after="0"/>
        <w:rPr>
          <w:sz w:val="22"/>
          <w:szCs w:val="22"/>
        </w:rPr>
      </w:pPr>
      <w:r w:rsidRPr="005841E9">
        <w:rPr>
          <w:sz w:val="22"/>
          <w:szCs w:val="22"/>
        </w:rPr>
        <w:t xml:space="preserve">      График работы сотрудников охраны на объекте согласовывается с Заказчиком до 25 числа предыдущего месяца;</w:t>
      </w:r>
    </w:p>
    <w:p w:rsidR="005841E9" w:rsidRPr="005841E9" w:rsidRDefault="005841E9" w:rsidP="004C6D0D">
      <w:pPr>
        <w:pStyle w:val="affffa"/>
        <w:tabs>
          <w:tab w:val="left" w:pos="426"/>
        </w:tabs>
        <w:ind w:firstLine="426"/>
        <w:jc w:val="both"/>
        <w:rPr>
          <w:sz w:val="22"/>
          <w:szCs w:val="22"/>
        </w:rPr>
      </w:pPr>
      <w:r w:rsidRPr="005841E9">
        <w:rPr>
          <w:sz w:val="22"/>
          <w:szCs w:val="22"/>
        </w:rPr>
        <w:t>График должен разрабатываться так, чтобы один и тот же сотрудник охраны не</w:t>
      </w:r>
      <w:r>
        <w:rPr>
          <w:sz w:val="22"/>
          <w:szCs w:val="22"/>
        </w:rPr>
        <w:t xml:space="preserve"> находился на дежурстве более 12</w:t>
      </w:r>
      <w:r w:rsidRPr="005841E9">
        <w:rPr>
          <w:sz w:val="22"/>
          <w:szCs w:val="22"/>
        </w:rPr>
        <w:t xml:space="preserve"> часов. Заказчик оставляет за собой право проверять нахождение на объекте сотрудников охраны допущенных для охраны данного объекта, а так же нахождении одного и того ж</w:t>
      </w:r>
      <w:r>
        <w:rPr>
          <w:sz w:val="22"/>
          <w:szCs w:val="22"/>
        </w:rPr>
        <w:t>е сотрудника на объекте более 12</w:t>
      </w:r>
      <w:r w:rsidRPr="005841E9">
        <w:rPr>
          <w:sz w:val="22"/>
          <w:szCs w:val="22"/>
        </w:rPr>
        <w:t xml:space="preserve"> часов</w:t>
      </w:r>
      <w:r w:rsidR="004C6D0D">
        <w:rPr>
          <w:sz w:val="22"/>
          <w:szCs w:val="22"/>
        </w:rPr>
        <w:t xml:space="preserve"> (исключение могут составлять выходные и праздничные дни, но не более 24 часов)</w:t>
      </w:r>
      <w:r w:rsidRPr="005841E9">
        <w:rPr>
          <w:sz w:val="22"/>
          <w:szCs w:val="22"/>
        </w:rPr>
        <w:t>.</w:t>
      </w:r>
    </w:p>
    <w:p w:rsidR="005841E9" w:rsidRPr="005841E9" w:rsidRDefault="005841E9" w:rsidP="005841E9">
      <w:pPr>
        <w:widowControl w:val="0"/>
        <w:autoSpaceDE w:val="0"/>
        <w:autoSpaceDN w:val="0"/>
        <w:adjustRightInd w:val="0"/>
        <w:spacing w:after="0"/>
        <w:rPr>
          <w:sz w:val="22"/>
          <w:szCs w:val="22"/>
        </w:rPr>
      </w:pPr>
      <w:r w:rsidRPr="005841E9">
        <w:rPr>
          <w:sz w:val="22"/>
          <w:szCs w:val="22"/>
        </w:rPr>
        <w:t>8.5. Исполнитель должен обеспечить наличие на посту каждого Объекта должностной инструкции частного охранника.</w:t>
      </w:r>
    </w:p>
    <w:p w:rsidR="005841E9" w:rsidRPr="005841E9" w:rsidRDefault="005841E9" w:rsidP="005841E9">
      <w:pPr>
        <w:widowControl w:val="0"/>
        <w:autoSpaceDE w:val="0"/>
        <w:autoSpaceDN w:val="0"/>
        <w:adjustRightInd w:val="0"/>
        <w:spacing w:after="0"/>
        <w:rPr>
          <w:sz w:val="22"/>
          <w:szCs w:val="22"/>
        </w:rPr>
      </w:pPr>
      <w:r w:rsidRPr="005841E9">
        <w:rPr>
          <w:sz w:val="22"/>
          <w:szCs w:val="22"/>
        </w:rPr>
        <w:t xml:space="preserve">8.6. Исполнитель должен обеспечить прибытие на охраняемый Объект ГБР в течение 20 (двадцати) минут с момента поступления сигнала с Объекта. </w:t>
      </w:r>
    </w:p>
    <w:p w:rsidR="005841E9" w:rsidRPr="005841E9" w:rsidRDefault="005841E9" w:rsidP="005841E9">
      <w:pPr>
        <w:widowControl w:val="0"/>
        <w:autoSpaceDE w:val="0"/>
        <w:autoSpaceDN w:val="0"/>
        <w:adjustRightInd w:val="0"/>
        <w:spacing w:after="0"/>
        <w:rPr>
          <w:sz w:val="22"/>
          <w:szCs w:val="22"/>
        </w:rPr>
      </w:pPr>
      <w:r w:rsidRPr="005841E9">
        <w:rPr>
          <w:sz w:val="22"/>
          <w:szCs w:val="22"/>
        </w:rPr>
        <w:t xml:space="preserve">8.7. Исполнитель должен обеспечить постоянный </w:t>
      </w:r>
      <w:proofErr w:type="gramStart"/>
      <w:r w:rsidRPr="005841E9">
        <w:rPr>
          <w:sz w:val="22"/>
          <w:szCs w:val="22"/>
        </w:rPr>
        <w:t>контроль за</w:t>
      </w:r>
      <w:proofErr w:type="gramEnd"/>
      <w:r w:rsidRPr="005841E9">
        <w:rPr>
          <w:sz w:val="22"/>
          <w:szCs w:val="22"/>
        </w:rPr>
        <w:t xml:space="preserve"> ситуацией на охраняемом Объекте – ежедневно инспектировать охраняемые Объекты на предмет должного физического состояния и поведения Охранников.</w:t>
      </w:r>
    </w:p>
    <w:p w:rsidR="005841E9" w:rsidRPr="005841E9" w:rsidRDefault="005841E9" w:rsidP="005841E9">
      <w:pPr>
        <w:widowControl w:val="0"/>
        <w:autoSpaceDE w:val="0"/>
        <w:autoSpaceDN w:val="0"/>
        <w:adjustRightInd w:val="0"/>
        <w:spacing w:after="0"/>
        <w:rPr>
          <w:sz w:val="22"/>
          <w:szCs w:val="22"/>
        </w:rPr>
      </w:pPr>
      <w:r w:rsidRPr="005841E9">
        <w:rPr>
          <w:sz w:val="22"/>
          <w:szCs w:val="22"/>
        </w:rPr>
        <w:t>8.8. Исполнитель должен отчитаться перед представителем Заказчика о проведении и результатах проверки работы охранников на Объектах по первому требованию.</w:t>
      </w:r>
    </w:p>
    <w:p w:rsidR="005841E9" w:rsidRPr="005841E9" w:rsidRDefault="005841E9" w:rsidP="005841E9">
      <w:pPr>
        <w:spacing w:after="0"/>
        <w:rPr>
          <w:sz w:val="22"/>
          <w:szCs w:val="22"/>
        </w:rPr>
      </w:pPr>
      <w:r w:rsidRPr="005841E9">
        <w:rPr>
          <w:sz w:val="22"/>
          <w:szCs w:val="22"/>
        </w:rPr>
        <w:t>8.9. В функции охранника входит:</w:t>
      </w:r>
    </w:p>
    <w:p w:rsidR="005841E9" w:rsidRPr="005841E9" w:rsidRDefault="005841E9" w:rsidP="005841E9">
      <w:pPr>
        <w:spacing w:after="0"/>
        <w:ind w:firstLine="568"/>
        <w:rPr>
          <w:sz w:val="22"/>
          <w:szCs w:val="22"/>
        </w:rPr>
      </w:pPr>
      <w:r w:rsidRPr="005841E9">
        <w:rPr>
          <w:sz w:val="22"/>
          <w:szCs w:val="22"/>
        </w:rPr>
        <w:t xml:space="preserve">- осуществление </w:t>
      </w:r>
      <w:proofErr w:type="spellStart"/>
      <w:r w:rsidRPr="005841E9">
        <w:rPr>
          <w:sz w:val="22"/>
          <w:szCs w:val="22"/>
        </w:rPr>
        <w:t>внутриобъектового</w:t>
      </w:r>
      <w:proofErr w:type="spellEnd"/>
      <w:r w:rsidRPr="005841E9">
        <w:rPr>
          <w:sz w:val="22"/>
          <w:szCs w:val="22"/>
        </w:rPr>
        <w:t xml:space="preserve"> и пропускного режимов на Объекте, организация санкционированного допуска, ведение записей в специальном журнале регистрации посетителей;</w:t>
      </w:r>
    </w:p>
    <w:p w:rsidR="005841E9" w:rsidRPr="005841E9" w:rsidRDefault="005841E9" w:rsidP="005841E9">
      <w:pPr>
        <w:spacing w:after="0"/>
        <w:ind w:firstLine="568"/>
        <w:rPr>
          <w:sz w:val="22"/>
          <w:szCs w:val="22"/>
        </w:rPr>
      </w:pPr>
      <w:r w:rsidRPr="005841E9">
        <w:rPr>
          <w:sz w:val="22"/>
          <w:szCs w:val="22"/>
        </w:rPr>
        <w:t>- исключение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5841E9" w:rsidRPr="005841E9" w:rsidRDefault="005841E9" w:rsidP="005841E9">
      <w:pPr>
        <w:spacing w:after="0"/>
        <w:ind w:firstLine="568"/>
        <w:rPr>
          <w:sz w:val="22"/>
          <w:szCs w:val="22"/>
        </w:rPr>
      </w:pPr>
      <w:r w:rsidRPr="005841E9">
        <w:rPr>
          <w:sz w:val="22"/>
          <w:szCs w:val="22"/>
        </w:rPr>
        <w:t>- наблюдение за посетителями</w:t>
      </w:r>
      <w:r w:rsidRPr="005841E9">
        <w:rPr>
          <w:bCs/>
          <w:sz w:val="22"/>
          <w:szCs w:val="22"/>
        </w:rPr>
        <w:t xml:space="preserve"> и их действиями, пресечение любых противоправных действий посетителей;</w:t>
      </w:r>
    </w:p>
    <w:p w:rsidR="005841E9" w:rsidRPr="005841E9" w:rsidRDefault="005841E9" w:rsidP="005841E9">
      <w:pPr>
        <w:spacing w:after="0"/>
        <w:ind w:firstLine="568"/>
        <w:rPr>
          <w:bCs/>
          <w:sz w:val="22"/>
          <w:szCs w:val="22"/>
        </w:rPr>
      </w:pPr>
      <w:r w:rsidRPr="005841E9">
        <w:rPr>
          <w:bCs/>
          <w:sz w:val="22"/>
          <w:szCs w:val="22"/>
        </w:rPr>
        <w:t>- осуществление контроля за вносимыми и выносимыми с Объекта материальными ценностями;</w:t>
      </w:r>
    </w:p>
    <w:p w:rsidR="005841E9" w:rsidRPr="005841E9" w:rsidRDefault="005841E9" w:rsidP="005841E9">
      <w:pPr>
        <w:spacing w:after="0"/>
        <w:ind w:firstLine="568"/>
        <w:rPr>
          <w:bCs/>
          <w:sz w:val="22"/>
          <w:szCs w:val="22"/>
        </w:rPr>
      </w:pPr>
      <w:r w:rsidRPr="005841E9">
        <w:rPr>
          <w:bCs/>
          <w:sz w:val="22"/>
          <w:szCs w:val="22"/>
        </w:rPr>
        <w:t xml:space="preserve">- </w:t>
      </w:r>
      <w:proofErr w:type="gramStart"/>
      <w:r w:rsidRPr="005841E9">
        <w:rPr>
          <w:bCs/>
          <w:sz w:val="22"/>
          <w:szCs w:val="22"/>
        </w:rPr>
        <w:t>контроль за</w:t>
      </w:r>
      <w:proofErr w:type="gramEnd"/>
      <w:r w:rsidRPr="005841E9">
        <w:rPr>
          <w:bCs/>
          <w:sz w:val="22"/>
          <w:szCs w:val="22"/>
        </w:rPr>
        <w:t xml:space="preserve"> соблюдением правил пожарной безопасности со стороны сотрудников и посетителей;</w:t>
      </w:r>
    </w:p>
    <w:p w:rsidR="005841E9" w:rsidRPr="005841E9" w:rsidRDefault="005841E9" w:rsidP="005841E9">
      <w:pPr>
        <w:spacing w:after="0"/>
        <w:ind w:firstLine="567"/>
        <w:rPr>
          <w:bCs/>
          <w:sz w:val="22"/>
          <w:szCs w:val="22"/>
        </w:rPr>
      </w:pPr>
      <w:r w:rsidRPr="005841E9">
        <w:rPr>
          <w:bCs/>
          <w:sz w:val="22"/>
          <w:szCs w:val="22"/>
        </w:rPr>
        <w:t>- оперативное информирование ответственных лиц Заказчика обо всех выявленных в ходе осуществления охраны обстоятельствах, которые могут отрицательно повлиять на безопасность Объекта, имущества Заказчика, сотрудников на Объекте;</w:t>
      </w:r>
    </w:p>
    <w:p w:rsidR="005841E9" w:rsidRPr="005841E9" w:rsidRDefault="005841E9" w:rsidP="005841E9">
      <w:pPr>
        <w:spacing w:after="0"/>
        <w:ind w:firstLine="567"/>
        <w:rPr>
          <w:bCs/>
          <w:sz w:val="22"/>
          <w:szCs w:val="22"/>
        </w:rPr>
      </w:pPr>
      <w:r w:rsidRPr="005841E9">
        <w:rPr>
          <w:bCs/>
          <w:sz w:val="22"/>
          <w:szCs w:val="22"/>
        </w:rPr>
        <w:t xml:space="preserve">- обеспечение ежедневного обхода и осмотра потенциально опасных объектов (территорий), </w:t>
      </w:r>
    </w:p>
    <w:p w:rsidR="005841E9" w:rsidRPr="005841E9" w:rsidRDefault="005841E9" w:rsidP="005841E9">
      <w:pPr>
        <w:spacing w:after="0"/>
        <w:ind w:firstLine="567"/>
        <w:rPr>
          <w:bCs/>
          <w:sz w:val="22"/>
          <w:szCs w:val="22"/>
        </w:rPr>
      </w:pPr>
      <w:r w:rsidRPr="005841E9">
        <w:rPr>
          <w:bCs/>
          <w:sz w:val="22"/>
          <w:szCs w:val="22"/>
        </w:rPr>
        <w:lastRenderedPageBreak/>
        <w:t>периодическая проверка (обход и осмотр) зданий (сооружений) и территории со складскими и подсобными помещениями;</w:t>
      </w:r>
    </w:p>
    <w:p w:rsidR="005841E9" w:rsidRPr="005841E9" w:rsidRDefault="005841E9" w:rsidP="005841E9">
      <w:pPr>
        <w:spacing w:after="0"/>
        <w:ind w:firstLine="567"/>
        <w:rPr>
          <w:bCs/>
          <w:sz w:val="22"/>
          <w:szCs w:val="22"/>
        </w:rPr>
      </w:pPr>
      <w:r w:rsidRPr="005841E9">
        <w:rPr>
          <w:bCs/>
          <w:sz w:val="22"/>
          <w:szCs w:val="22"/>
        </w:rPr>
        <w:t xml:space="preserve">- осуществления контроля состояния помещений, используемых для проведения массовых мероприятий с </w:t>
      </w:r>
      <w:proofErr w:type="gramStart"/>
      <w:r w:rsidRPr="005841E9">
        <w:rPr>
          <w:bCs/>
          <w:sz w:val="22"/>
          <w:szCs w:val="22"/>
        </w:rPr>
        <w:t>обучающимися</w:t>
      </w:r>
      <w:proofErr w:type="gramEnd"/>
      <w:r w:rsidRPr="005841E9">
        <w:rPr>
          <w:bCs/>
          <w:sz w:val="22"/>
          <w:szCs w:val="22"/>
        </w:rPr>
        <w:t>.</w:t>
      </w:r>
    </w:p>
    <w:p w:rsidR="005841E9" w:rsidRPr="005841E9" w:rsidRDefault="005841E9" w:rsidP="005841E9">
      <w:pPr>
        <w:spacing w:after="0"/>
        <w:rPr>
          <w:bCs/>
          <w:sz w:val="22"/>
          <w:szCs w:val="22"/>
        </w:rPr>
      </w:pPr>
      <w:r w:rsidRPr="005841E9">
        <w:rPr>
          <w:bCs/>
          <w:sz w:val="22"/>
          <w:szCs w:val="22"/>
        </w:rPr>
        <w:t>8.10. Охранник обязан:</w:t>
      </w:r>
    </w:p>
    <w:p w:rsidR="005841E9" w:rsidRPr="005841E9" w:rsidRDefault="005841E9" w:rsidP="005841E9">
      <w:pPr>
        <w:spacing w:after="0"/>
        <w:ind w:firstLine="568"/>
        <w:rPr>
          <w:bCs/>
          <w:sz w:val="22"/>
          <w:szCs w:val="22"/>
        </w:rPr>
      </w:pPr>
      <w:r w:rsidRPr="005841E9">
        <w:rPr>
          <w:bCs/>
          <w:sz w:val="22"/>
          <w:szCs w:val="22"/>
        </w:rPr>
        <w:t>- соблюдать правила внутреннего распорядка на Объекте, в рабочие дни организовывать перерыв на обед по согласованию с Заказчиком;</w:t>
      </w:r>
    </w:p>
    <w:p w:rsidR="005841E9" w:rsidRPr="005841E9" w:rsidRDefault="005841E9" w:rsidP="005841E9">
      <w:pPr>
        <w:spacing w:after="0"/>
        <w:ind w:firstLine="568"/>
        <w:rPr>
          <w:bCs/>
          <w:sz w:val="22"/>
          <w:szCs w:val="22"/>
        </w:rPr>
      </w:pPr>
      <w:r w:rsidRPr="005841E9">
        <w:rPr>
          <w:bCs/>
          <w:sz w:val="22"/>
          <w:szCs w:val="22"/>
        </w:rPr>
        <w:t>- бережно относиться к имуществу Заказчика;</w:t>
      </w:r>
    </w:p>
    <w:p w:rsidR="005841E9" w:rsidRPr="005841E9" w:rsidRDefault="005841E9" w:rsidP="005841E9">
      <w:pPr>
        <w:spacing w:after="0"/>
        <w:ind w:firstLine="568"/>
        <w:rPr>
          <w:bCs/>
          <w:sz w:val="22"/>
          <w:szCs w:val="22"/>
        </w:rPr>
      </w:pPr>
      <w:r w:rsidRPr="005841E9">
        <w:rPr>
          <w:bCs/>
          <w:sz w:val="22"/>
          <w:szCs w:val="22"/>
        </w:rPr>
        <w:t>- не допускать беспорядка на посту охраны;</w:t>
      </w:r>
    </w:p>
    <w:p w:rsidR="005841E9" w:rsidRPr="005841E9" w:rsidRDefault="005841E9" w:rsidP="005841E9">
      <w:pPr>
        <w:spacing w:after="0"/>
        <w:ind w:firstLine="568"/>
        <w:rPr>
          <w:bCs/>
          <w:sz w:val="22"/>
          <w:szCs w:val="22"/>
        </w:rPr>
      </w:pPr>
      <w:r w:rsidRPr="005841E9">
        <w:rPr>
          <w:bCs/>
          <w:sz w:val="22"/>
          <w:szCs w:val="22"/>
        </w:rPr>
        <w:t>- иметь опрятный внешний вид, вести себя вежливо и корректно в отношении сотрудников и посетителей;</w:t>
      </w:r>
    </w:p>
    <w:p w:rsidR="005841E9" w:rsidRPr="005841E9" w:rsidRDefault="005841E9" w:rsidP="005841E9">
      <w:pPr>
        <w:spacing w:after="0"/>
        <w:ind w:firstLine="568"/>
        <w:rPr>
          <w:bCs/>
          <w:sz w:val="22"/>
          <w:szCs w:val="22"/>
        </w:rPr>
      </w:pPr>
      <w:r w:rsidRPr="005841E9">
        <w:rPr>
          <w:bCs/>
          <w:sz w:val="22"/>
          <w:szCs w:val="22"/>
        </w:rPr>
        <w:t xml:space="preserve">- соблюдать правила пожарной безопасности, </w:t>
      </w:r>
      <w:proofErr w:type="spellStart"/>
      <w:r w:rsidRPr="005841E9">
        <w:rPr>
          <w:bCs/>
          <w:sz w:val="22"/>
          <w:szCs w:val="22"/>
        </w:rPr>
        <w:t>электробезопасности</w:t>
      </w:r>
      <w:proofErr w:type="spellEnd"/>
      <w:r w:rsidRPr="005841E9">
        <w:rPr>
          <w:bCs/>
          <w:sz w:val="22"/>
          <w:szCs w:val="22"/>
        </w:rPr>
        <w:t>, техники безопасности;</w:t>
      </w:r>
    </w:p>
    <w:p w:rsidR="005841E9" w:rsidRPr="005841E9" w:rsidRDefault="005841E9" w:rsidP="005841E9">
      <w:pPr>
        <w:spacing w:after="0"/>
        <w:ind w:firstLine="568"/>
        <w:rPr>
          <w:bCs/>
          <w:sz w:val="22"/>
          <w:szCs w:val="22"/>
        </w:rPr>
      </w:pPr>
      <w:r w:rsidRPr="005841E9">
        <w:rPr>
          <w:bCs/>
          <w:sz w:val="22"/>
          <w:szCs w:val="22"/>
        </w:rPr>
        <w:t>-выполнять иные поручения руководителя Заказчика;</w:t>
      </w:r>
    </w:p>
    <w:p w:rsidR="005841E9" w:rsidRPr="005841E9" w:rsidRDefault="005841E9" w:rsidP="005841E9">
      <w:pPr>
        <w:spacing w:after="0"/>
        <w:ind w:firstLine="568"/>
        <w:rPr>
          <w:bCs/>
          <w:sz w:val="22"/>
          <w:szCs w:val="22"/>
        </w:rPr>
      </w:pPr>
      <w:r w:rsidRPr="005841E9">
        <w:rPr>
          <w:bCs/>
          <w:sz w:val="22"/>
          <w:szCs w:val="22"/>
        </w:rPr>
        <w:t>- иметь личную медицинскую книжку установленного образца;</w:t>
      </w:r>
    </w:p>
    <w:p w:rsidR="005841E9" w:rsidRPr="005841E9" w:rsidRDefault="005841E9" w:rsidP="005841E9">
      <w:pPr>
        <w:spacing w:after="0"/>
        <w:ind w:firstLine="568"/>
        <w:rPr>
          <w:bCs/>
          <w:sz w:val="22"/>
          <w:szCs w:val="22"/>
        </w:rPr>
      </w:pPr>
      <w:r w:rsidRPr="005841E9">
        <w:rPr>
          <w:bCs/>
          <w:sz w:val="22"/>
          <w:szCs w:val="22"/>
        </w:rPr>
        <w:t xml:space="preserve">- соблюдать </w:t>
      </w:r>
      <w:proofErr w:type="gramStart"/>
      <w:r w:rsidRPr="005841E9">
        <w:rPr>
          <w:bCs/>
          <w:sz w:val="22"/>
          <w:szCs w:val="22"/>
        </w:rPr>
        <w:t>требования</w:t>
      </w:r>
      <w:proofErr w:type="gramEnd"/>
      <w:r w:rsidRPr="005841E9">
        <w:rPr>
          <w:bCs/>
          <w:sz w:val="22"/>
          <w:szCs w:val="22"/>
        </w:rPr>
        <w:t xml:space="preserve"> вводимые в период проведения санитарно-противоэпидемических (профилактических) мероприятий по предотвращению эпидемического распространения инфекционных болезней в соответствии с Федеральным законом от 17.09.1998 № 157-ФЗ «Об иммунопрофилактике инфекционных болезней» и другими нормативно-правовыми актами Российской Федерации</w:t>
      </w:r>
    </w:p>
    <w:p w:rsidR="005841E9" w:rsidRPr="005841E9" w:rsidRDefault="005841E9" w:rsidP="005841E9">
      <w:pPr>
        <w:spacing w:after="0"/>
        <w:rPr>
          <w:bCs/>
          <w:sz w:val="22"/>
          <w:szCs w:val="22"/>
        </w:rPr>
      </w:pPr>
      <w:r w:rsidRPr="005841E9">
        <w:rPr>
          <w:bCs/>
          <w:sz w:val="22"/>
          <w:szCs w:val="22"/>
        </w:rPr>
        <w:t>8.11. Охраннику запрещается:</w:t>
      </w:r>
    </w:p>
    <w:p w:rsidR="005841E9" w:rsidRPr="005841E9" w:rsidRDefault="005841E9" w:rsidP="005841E9">
      <w:pPr>
        <w:tabs>
          <w:tab w:val="left" w:pos="567"/>
          <w:tab w:val="left" w:pos="709"/>
          <w:tab w:val="left" w:pos="851"/>
        </w:tabs>
        <w:spacing w:after="0"/>
        <w:rPr>
          <w:bCs/>
          <w:sz w:val="22"/>
          <w:szCs w:val="22"/>
        </w:rPr>
      </w:pPr>
      <w:r w:rsidRPr="005841E9">
        <w:rPr>
          <w:bCs/>
          <w:sz w:val="22"/>
          <w:szCs w:val="22"/>
        </w:rPr>
        <w:tab/>
        <w:t>- покидать пост в отсутствие сменщика;</w:t>
      </w:r>
    </w:p>
    <w:p w:rsidR="005841E9" w:rsidRPr="005841E9" w:rsidRDefault="005841E9" w:rsidP="005841E9">
      <w:pPr>
        <w:tabs>
          <w:tab w:val="left" w:pos="567"/>
          <w:tab w:val="left" w:pos="709"/>
          <w:tab w:val="left" w:pos="851"/>
        </w:tabs>
        <w:spacing w:after="0"/>
        <w:rPr>
          <w:bCs/>
          <w:sz w:val="22"/>
          <w:szCs w:val="22"/>
        </w:rPr>
      </w:pPr>
      <w:r w:rsidRPr="005841E9">
        <w:rPr>
          <w:bCs/>
          <w:sz w:val="22"/>
          <w:szCs w:val="22"/>
        </w:rPr>
        <w:t xml:space="preserve">         - вести частные разговоры по телефону;</w:t>
      </w:r>
    </w:p>
    <w:p w:rsidR="005841E9" w:rsidRPr="005841E9" w:rsidRDefault="005841E9" w:rsidP="005841E9">
      <w:pPr>
        <w:tabs>
          <w:tab w:val="left" w:pos="567"/>
          <w:tab w:val="left" w:pos="709"/>
          <w:tab w:val="left" w:pos="851"/>
        </w:tabs>
        <w:spacing w:after="0"/>
        <w:rPr>
          <w:bCs/>
          <w:sz w:val="22"/>
          <w:szCs w:val="22"/>
        </w:rPr>
      </w:pPr>
      <w:r w:rsidRPr="005841E9">
        <w:rPr>
          <w:bCs/>
          <w:sz w:val="22"/>
          <w:szCs w:val="22"/>
        </w:rPr>
        <w:tab/>
        <w:t>- спать на посту в рабочее время;</w:t>
      </w:r>
    </w:p>
    <w:p w:rsidR="005841E9" w:rsidRPr="005841E9" w:rsidRDefault="005841E9" w:rsidP="005841E9">
      <w:pPr>
        <w:tabs>
          <w:tab w:val="left" w:pos="567"/>
          <w:tab w:val="left" w:pos="709"/>
          <w:tab w:val="left" w:pos="851"/>
        </w:tabs>
        <w:spacing w:after="0"/>
        <w:rPr>
          <w:bCs/>
          <w:sz w:val="22"/>
          <w:szCs w:val="22"/>
        </w:rPr>
      </w:pPr>
      <w:r w:rsidRPr="005841E9">
        <w:rPr>
          <w:bCs/>
          <w:sz w:val="22"/>
          <w:szCs w:val="22"/>
        </w:rPr>
        <w:t xml:space="preserve">         - отвлекаться от несения службы</w:t>
      </w:r>
      <w:r w:rsidR="009E49F8">
        <w:rPr>
          <w:bCs/>
          <w:sz w:val="22"/>
          <w:szCs w:val="22"/>
        </w:rPr>
        <w:t>;</w:t>
      </w:r>
    </w:p>
    <w:p w:rsidR="005841E9" w:rsidRPr="005841E9" w:rsidRDefault="005841E9" w:rsidP="005841E9">
      <w:pPr>
        <w:tabs>
          <w:tab w:val="left" w:pos="567"/>
          <w:tab w:val="left" w:pos="709"/>
          <w:tab w:val="left" w:pos="851"/>
        </w:tabs>
        <w:spacing w:after="0"/>
        <w:rPr>
          <w:bCs/>
          <w:sz w:val="22"/>
          <w:szCs w:val="22"/>
        </w:rPr>
      </w:pPr>
      <w:r w:rsidRPr="005841E9">
        <w:rPr>
          <w:bCs/>
          <w:sz w:val="22"/>
          <w:szCs w:val="22"/>
        </w:rPr>
        <w:tab/>
        <w:t>- заступать на пост или находиться на посту в состоянии алкогольного или наркотического опьянения.</w:t>
      </w:r>
    </w:p>
    <w:p w:rsidR="005841E9" w:rsidRPr="005841E9" w:rsidRDefault="005841E9" w:rsidP="005841E9">
      <w:pPr>
        <w:spacing w:after="0"/>
        <w:rPr>
          <w:sz w:val="22"/>
          <w:szCs w:val="22"/>
        </w:rPr>
      </w:pPr>
      <w:r w:rsidRPr="005841E9">
        <w:rPr>
          <w:bCs/>
          <w:sz w:val="22"/>
          <w:szCs w:val="22"/>
        </w:rPr>
        <w:t xml:space="preserve">8.12. </w:t>
      </w:r>
      <w:r w:rsidRPr="005841E9">
        <w:rPr>
          <w:sz w:val="22"/>
          <w:szCs w:val="22"/>
        </w:rPr>
        <w:t>Исполнитель несет полную материальную ответственность за ущерб, причиненный вследствие его действий или бездействия, Заказчику и/или третьим лицам.</w:t>
      </w:r>
    </w:p>
    <w:p w:rsidR="005841E9" w:rsidRPr="005841E9" w:rsidRDefault="005841E9" w:rsidP="005841E9">
      <w:pPr>
        <w:spacing w:after="0"/>
        <w:rPr>
          <w:sz w:val="22"/>
          <w:szCs w:val="22"/>
        </w:rPr>
      </w:pPr>
      <w:r w:rsidRPr="005841E9">
        <w:rPr>
          <w:sz w:val="22"/>
          <w:szCs w:val="22"/>
        </w:rPr>
        <w:t>8.13. Исполнитель несет ответственность за разглашение информации, содержащейся в акте обследования и категорирования объекта (территории), паспорте безопасности объекта (территории) а также в перечне мероприятий по обеспечению антитеррористической защищенности объекта (территории), ставшей известной в процессе исполнения обязательств, в соответствии с законодательством Российской Федерации.</w:t>
      </w:r>
    </w:p>
    <w:p w:rsidR="005841E9" w:rsidRPr="005841E9" w:rsidRDefault="005841E9" w:rsidP="005841E9">
      <w:pPr>
        <w:pStyle w:val="affffa"/>
        <w:tabs>
          <w:tab w:val="left" w:pos="426"/>
        </w:tabs>
        <w:rPr>
          <w:sz w:val="22"/>
          <w:szCs w:val="22"/>
        </w:rPr>
      </w:pPr>
      <w:r w:rsidRPr="005841E9">
        <w:rPr>
          <w:sz w:val="22"/>
          <w:szCs w:val="22"/>
        </w:rPr>
        <w:t>8.14. Исполнитель предоставляет на утверждение список сотрудников, привлекаемых к выполнению договора, а также надлежащим образом заверенные копии следующих документов (на каждого из работников):</w:t>
      </w:r>
    </w:p>
    <w:p w:rsidR="005841E9" w:rsidRPr="005841E9" w:rsidRDefault="005841E9" w:rsidP="005841E9">
      <w:pPr>
        <w:pStyle w:val="affffa"/>
        <w:numPr>
          <w:ilvl w:val="0"/>
          <w:numId w:val="33"/>
        </w:numPr>
        <w:tabs>
          <w:tab w:val="left" w:pos="426"/>
        </w:tabs>
        <w:suppressAutoHyphens w:val="0"/>
        <w:ind w:left="0" w:firstLine="0"/>
        <w:jc w:val="both"/>
        <w:rPr>
          <w:sz w:val="22"/>
          <w:szCs w:val="22"/>
        </w:rPr>
      </w:pPr>
      <w:r w:rsidRPr="005841E9">
        <w:rPr>
          <w:sz w:val="22"/>
          <w:szCs w:val="22"/>
        </w:rPr>
        <w:t xml:space="preserve">удостоверение «Частный охранник» у  сотрудников охранного предприятия  и личную карточку охранника; </w:t>
      </w:r>
    </w:p>
    <w:p w:rsidR="005841E9" w:rsidRPr="005841E9" w:rsidRDefault="005841E9" w:rsidP="005841E9">
      <w:pPr>
        <w:pStyle w:val="affffa"/>
        <w:numPr>
          <w:ilvl w:val="0"/>
          <w:numId w:val="33"/>
        </w:numPr>
        <w:tabs>
          <w:tab w:val="left" w:pos="426"/>
        </w:tabs>
        <w:suppressAutoHyphens w:val="0"/>
        <w:ind w:left="0" w:firstLine="0"/>
        <w:jc w:val="both"/>
        <w:rPr>
          <w:sz w:val="22"/>
          <w:szCs w:val="22"/>
        </w:rPr>
      </w:pPr>
      <w:r w:rsidRPr="005841E9">
        <w:rPr>
          <w:sz w:val="22"/>
          <w:szCs w:val="22"/>
        </w:rPr>
        <w:t>санитарная книжка, заключение предварительного (периодического) медицинского осмотра (обследования), а так же паспорт здоровья работника, со всеми необходимыми отметками для осуществления деятельности в учебных заведениях.</w:t>
      </w:r>
    </w:p>
    <w:p w:rsidR="005841E9" w:rsidRPr="005841E9" w:rsidRDefault="005841E9" w:rsidP="005841E9">
      <w:pPr>
        <w:pStyle w:val="affffa"/>
        <w:numPr>
          <w:ilvl w:val="0"/>
          <w:numId w:val="36"/>
        </w:numPr>
        <w:shd w:val="clear" w:color="auto" w:fill="FFFFFF" w:themeFill="background1"/>
        <w:tabs>
          <w:tab w:val="left" w:pos="426"/>
        </w:tabs>
        <w:suppressAutoHyphens w:val="0"/>
        <w:jc w:val="both"/>
        <w:rPr>
          <w:sz w:val="22"/>
          <w:szCs w:val="22"/>
        </w:rPr>
      </w:pPr>
      <w:r w:rsidRPr="005841E9">
        <w:rPr>
          <w:b/>
          <w:sz w:val="22"/>
          <w:szCs w:val="22"/>
        </w:rPr>
        <w:t>Требования к качеству услуг:</w:t>
      </w:r>
    </w:p>
    <w:p w:rsidR="005841E9" w:rsidRPr="005841E9" w:rsidRDefault="005841E9" w:rsidP="005841E9">
      <w:pPr>
        <w:spacing w:after="0"/>
        <w:outlineLvl w:val="4"/>
        <w:rPr>
          <w:bCs/>
          <w:sz w:val="22"/>
          <w:szCs w:val="22"/>
        </w:rPr>
      </w:pPr>
      <w:proofErr w:type="gramStart"/>
      <w:r w:rsidRPr="005841E9">
        <w:rPr>
          <w:bCs/>
          <w:sz w:val="22"/>
          <w:szCs w:val="22"/>
        </w:rPr>
        <w:t>Качество услуг должно соответствовать требованиям Закона № 2487-</w:t>
      </w:r>
      <w:r w:rsidRPr="005841E9">
        <w:rPr>
          <w:bCs/>
          <w:sz w:val="22"/>
          <w:szCs w:val="22"/>
          <w:lang w:val="en-US"/>
        </w:rPr>
        <w:t>I</w:t>
      </w:r>
      <w:r w:rsidRPr="005841E9">
        <w:rPr>
          <w:bCs/>
          <w:sz w:val="22"/>
          <w:szCs w:val="22"/>
        </w:rPr>
        <w:t xml:space="preserve"> от 11.03.1992 «О частной детективной и охранной деятельности в Российской Федерации», Федерального закона от 06.03.2006 № 35-ФЗ «О противодействии терроризму», Постановления Правительства РФ от 07.10.2017 №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w:t>
      </w:r>
      <w:proofErr w:type="gramEnd"/>
      <w:r w:rsidRPr="005841E9">
        <w:rPr>
          <w:bCs/>
          <w:sz w:val="22"/>
          <w:szCs w:val="22"/>
        </w:rPr>
        <w:t xml:space="preserve"> формы паспорта безопасности этих объектов (территорий)» </w:t>
      </w:r>
    </w:p>
    <w:p w:rsidR="005841E9" w:rsidRPr="005841E9" w:rsidRDefault="005841E9" w:rsidP="005841E9">
      <w:pPr>
        <w:spacing w:after="0"/>
        <w:outlineLvl w:val="4"/>
        <w:rPr>
          <w:bCs/>
          <w:sz w:val="22"/>
          <w:szCs w:val="22"/>
        </w:rPr>
      </w:pPr>
      <w:proofErr w:type="gramStart"/>
      <w:r w:rsidRPr="005841E9">
        <w:rPr>
          <w:bCs/>
          <w:sz w:val="22"/>
          <w:szCs w:val="22"/>
        </w:rPr>
        <w:t xml:space="preserve">Постановления Главного государственного санитарного врача РФ от 15.05.2013 «Об утверждении </w:t>
      </w:r>
      <w:proofErr w:type="spellStart"/>
      <w:r w:rsidRPr="005841E9">
        <w:rPr>
          <w:bCs/>
          <w:sz w:val="22"/>
          <w:szCs w:val="22"/>
        </w:rPr>
        <w:t>СанПиН</w:t>
      </w:r>
      <w:proofErr w:type="spellEnd"/>
      <w:r w:rsidRPr="005841E9">
        <w:rPr>
          <w:bCs/>
          <w:sz w:val="22"/>
          <w:szCs w:val="22"/>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(вместе с "</w:t>
      </w:r>
      <w:proofErr w:type="spellStart"/>
      <w:r w:rsidRPr="005841E9">
        <w:rPr>
          <w:bCs/>
          <w:sz w:val="22"/>
          <w:szCs w:val="22"/>
        </w:rPr>
        <w:t>СанПиН</w:t>
      </w:r>
      <w:proofErr w:type="spellEnd"/>
      <w:r w:rsidRPr="005841E9">
        <w:rPr>
          <w:bCs/>
          <w:sz w:val="22"/>
          <w:szCs w:val="22"/>
        </w:rPr>
        <w:t xml:space="preserve"> 2.4.1.3049-13.</w:t>
      </w:r>
      <w:proofErr w:type="gramEnd"/>
      <w:r w:rsidRPr="005841E9">
        <w:rPr>
          <w:bCs/>
          <w:sz w:val="22"/>
          <w:szCs w:val="22"/>
        </w:rPr>
        <w:t xml:space="preserve"> Санитарно-эпидемиологические правила и нормативы...»), Постановления Главного государственного санитарного врача РФ от 29.12.2010 N 189 «Об утверждении </w:t>
      </w:r>
      <w:proofErr w:type="spellStart"/>
      <w:r w:rsidRPr="005841E9">
        <w:rPr>
          <w:bCs/>
          <w:sz w:val="22"/>
          <w:szCs w:val="22"/>
        </w:rPr>
        <w:t>СанПиН</w:t>
      </w:r>
      <w:proofErr w:type="spellEnd"/>
      <w:r w:rsidRPr="005841E9">
        <w:rPr>
          <w:bCs/>
          <w:sz w:val="22"/>
          <w:szCs w:val="22"/>
        </w:rPr>
        <w:t xml:space="preserve"> 2.4.2.2821-10 "Санитарно-эпидемиологические требования к условиям и организации обучения в общеобразовательных учреждениях» (вместе с "</w:t>
      </w:r>
      <w:proofErr w:type="spellStart"/>
      <w:r w:rsidRPr="005841E9">
        <w:rPr>
          <w:bCs/>
          <w:sz w:val="22"/>
          <w:szCs w:val="22"/>
        </w:rPr>
        <w:t>СанПиН</w:t>
      </w:r>
      <w:proofErr w:type="spellEnd"/>
      <w:r w:rsidRPr="005841E9">
        <w:rPr>
          <w:bCs/>
          <w:sz w:val="22"/>
          <w:szCs w:val="22"/>
        </w:rPr>
        <w:t xml:space="preserve"> 2.4.2.2821-10. Санитарно-эпидемиологические требования к условиям и организации обучения в общеобразовательных организациях. </w:t>
      </w:r>
      <w:proofErr w:type="gramStart"/>
      <w:r w:rsidRPr="005841E9">
        <w:rPr>
          <w:bCs/>
          <w:sz w:val="22"/>
          <w:szCs w:val="22"/>
        </w:rPr>
        <w:t xml:space="preserve">Санитарно-эпидемиологические правила и нормативы»), Приказа </w:t>
      </w:r>
      <w:proofErr w:type="spellStart"/>
      <w:r w:rsidRPr="005841E9">
        <w:rPr>
          <w:bCs/>
          <w:sz w:val="22"/>
          <w:szCs w:val="22"/>
        </w:rPr>
        <w:t>Роспотребнадзора</w:t>
      </w:r>
      <w:proofErr w:type="spellEnd"/>
      <w:r w:rsidRPr="005841E9">
        <w:rPr>
          <w:bCs/>
          <w:sz w:val="22"/>
          <w:szCs w:val="22"/>
        </w:rPr>
        <w:t xml:space="preserve"> от 20.05.2005 N 402 (ред. от 02.06.2016) «О личной медицинской книжке и санитарном паспорте», Приказа </w:t>
      </w:r>
      <w:proofErr w:type="spellStart"/>
      <w:r w:rsidRPr="005841E9">
        <w:rPr>
          <w:bCs/>
          <w:sz w:val="22"/>
          <w:szCs w:val="22"/>
        </w:rPr>
        <w:t>Минздравсоцразвития</w:t>
      </w:r>
      <w:proofErr w:type="spellEnd"/>
      <w:r w:rsidRPr="005841E9">
        <w:rPr>
          <w:bCs/>
          <w:sz w:val="22"/>
          <w:szCs w:val="22"/>
        </w:rPr>
        <w:t xml:space="preserve"> России от 12.04.2011 N 302н «Об утверждении перечней вредных и (или) опасных производственных </w:t>
      </w:r>
      <w:r w:rsidRPr="005841E9">
        <w:rPr>
          <w:bCs/>
          <w:sz w:val="22"/>
          <w:szCs w:val="22"/>
        </w:rPr>
        <w:lastRenderedPageBreak/>
        <w:t>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w:t>
      </w:r>
      <w:proofErr w:type="gramEnd"/>
      <w:r w:rsidRPr="005841E9">
        <w:rPr>
          <w:bCs/>
          <w:sz w:val="22"/>
          <w:szCs w:val="22"/>
        </w:rPr>
        <w:t xml:space="preserve">, </w:t>
      </w:r>
      <w:proofErr w:type="gramStart"/>
      <w:r w:rsidRPr="005841E9">
        <w:rPr>
          <w:bCs/>
          <w:sz w:val="22"/>
          <w:szCs w:val="22"/>
        </w:rPr>
        <w:t>занятых на тяжелых работах и на работах с вредными и (или) опасными условиями труда»</w:t>
      </w:r>
      <w:proofErr w:type="gramEnd"/>
    </w:p>
    <w:p w:rsidR="005841E9" w:rsidRPr="005841E9" w:rsidRDefault="005841E9" w:rsidP="005841E9">
      <w:pPr>
        <w:pStyle w:val="aff1"/>
        <w:numPr>
          <w:ilvl w:val="0"/>
          <w:numId w:val="36"/>
        </w:numPr>
        <w:tabs>
          <w:tab w:val="left" w:pos="284"/>
          <w:tab w:val="left" w:pos="567"/>
        </w:tabs>
        <w:suppressAutoHyphens w:val="0"/>
        <w:spacing w:after="200"/>
        <w:ind w:left="0" w:firstLine="0"/>
        <w:contextualSpacing/>
        <w:jc w:val="both"/>
        <w:rPr>
          <w:b/>
          <w:sz w:val="22"/>
          <w:szCs w:val="22"/>
        </w:rPr>
      </w:pPr>
      <w:r w:rsidRPr="005841E9">
        <w:rPr>
          <w:b/>
          <w:sz w:val="22"/>
          <w:szCs w:val="22"/>
        </w:rPr>
        <w:t>Порядок  сдачи  и  приемки  результатов  услуг:</w:t>
      </w:r>
      <w:r w:rsidRPr="005841E9">
        <w:rPr>
          <w:bCs/>
          <w:sz w:val="22"/>
          <w:szCs w:val="22"/>
        </w:rPr>
        <w:t xml:space="preserve"> Сдача и приемка услуг осуществляется ежемесячно путем согласования и подписания Сторонами акта сдачи-приемки оказанных услуг. Услуги признаются оказанными с момента подписания акта сдачи-приемки оказанных услуг. Заказчик, или его уполномоченный представитель, в течение десяти рабочих дней с момента получения акта проверяет достоверность сведений и подписывает акт сдачи-приемки оказанных услуг, в случае несогласия возвращает Исполнителю неподписанным с сопроводительным письмом и указанием своих возражений</w:t>
      </w:r>
    </w:p>
    <w:p w:rsidR="005841E9" w:rsidRPr="005841E9" w:rsidRDefault="005841E9" w:rsidP="005841E9">
      <w:pPr>
        <w:pStyle w:val="aff1"/>
        <w:numPr>
          <w:ilvl w:val="0"/>
          <w:numId w:val="36"/>
        </w:numPr>
        <w:tabs>
          <w:tab w:val="left" w:pos="567"/>
        </w:tabs>
        <w:suppressAutoHyphens w:val="0"/>
        <w:autoSpaceDE w:val="0"/>
        <w:autoSpaceDN w:val="0"/>
        <w:adjustRightInd w:val="0"/>
        <w:ind w:left="0" w:firstLine="0"/>
        <w:contextualSpacing/>
        <w:jc w:val="both"/>
        <w:rPr>
          <w:sz w:val="22"/>
          <w:szCs w:val="22"/>
        </w:rPr>
      </w:pPr>
      <w:r w:rsidRPr="005841E9">
        <w:rPr>
          <w:b/>
          <w:sz w:val="22"/>
          <w:szCs w:val="22"/>
        </w:rPr>
        <w:t>Иные  требования  к  услугам  и  условия  их  оказания:</w:t>
      </w:r>
      <w:r w:rsidRPr="005841E9">
        <w:rPr>
          <w:sz w:val="22"/>
          <w:szCs w:val="22"/>
        </w:rPr>
        <w:t xml:space="preserve"> охранники, работники  Исполнителя  оказывают  услуги  в  соответствии  с  должностной  инструкцией  частного  охранника  на  объектах  Заказчика,  </w:t>
      </w:r>
      <w:proofErr w:type="gramStart"/>
      <w:r w:rsidRPr="005841E9">
        <w:rPr>
          <w:sz w:val="22"/>
          <w:szCs w:val="22"/>
        </w:rPr>
        <w:t>копия</w:t>
      </w:r>
      <w:proofErr w:type="gramEnd"/>
      <w:r w:rsidRPr="005841E9">
        <w:rPr>
          <w:sz w:val="22"/>
          <w:szCs w:val="22"/>
        </w:rPr>
        <w:t xml:space="preserve">  которой  размещается  на  посту.</w:t>
      </w:r>
    </w:p>
    <w:p w:rsidR="005841E9" w:rsidRPr="005841E9" w:rsidRDefault="005841E9" w:rsidP="005841E9">
      <w:pPr>
        <w:pStyle w:val="aff1"/>
        <w:numPr>
          <w:ilvl w:val="0"/>
          <w:numId w:val="36"/>
        </w:numPr>
        <w:tabs>
          <w:tab w:val="left" w:pos="567"/>
        </w:tabs>
        <w:suppressAutoHyphens w:val="0"/>
        <w:autoSpaceDE w:val="0"/>
        <w:autoSpaceDN w:val="0"/>
        <w:adjustRightInd w:val="0"/>
        <w:ind w:left="0" w:firstLine="0"/>
        <w:contextualSpacing/>
        <w:jc w:val="both"/>
        <w:rPr>
          <w:sz w:val="22"/>
          <w:szCs w:val="22"/>
        </w:rPr>
      </w:pPr>
      <w:r w:rsidRPr="005841E9">
        <w:rPr>
          <w:b/>
          <w:bCs/>
          <w:sz w:val="22"/>
          <w:szCs w:val="22"/>
        </w:rPr>
        <w:t>Требование по объему гарантии качества услуг:</w:t>
      </w:r>
      <w:r w:rsidRPr="005841E9">
        <w:rPr>
          <w:bCs/>
          <w:sz w:val="22"/>
          <w:szCs w:val="22"/>
        </w:rPr>
        <w:t xml:space="preserve"> 100% на весь объем услуг, на срок действия договора.</w:t>
      </w:r>
    </w:p>
    <w:p w:rsidR="005841E9" w:rsidRPr="005841E9" w:rsidRDefault="005841E9" w:rsidP="005841E9">
      <w:pPr>
        <w:pStyle w:val="aff1"/>
        <w:numPr>
          <w:ilvl w:val="0"/>
          <w:numId w:val="36"/>
        </w:numPr>
        <w:tabs>
          <w:tab w:val="left" w:pos="426"/>
        </w:tabs>
        <w:suppressAutoHyphens w:val="0"/>
        <w:ind w:left="0" w:firstLine="0"/>
        <w:contextualSpacing/>
        <w:jc w:val="both"/>
        <w:rPr>
          <w:sz w:val="22"/>
          <w:szCs w:val="22"/>
        </w:rPr>
      </w:pPr>
      <w:r w:rsidRPr="005841E9">
        <w:rPr>
          <w:b/>
          <w:sz w:val="22"/>
          <w:szCs w:val="22"/>
        </w:rPr>
        <w:t xml:space="preserve">Правовое регулирование оказываемых услуг: </w:t>
      </w:r>
      <w:r w:rsidRPr="005841E9">
        <w:rPr>
          <w:sz w:val="22"/>
          <w:szCs w:val="22"/>
        </w:rPr>
        <w:t>в соответствии с требованиями действующего законодательства Российской Федерации.</w:t>
      </w:r>
    </w:p>
    <w:p w:rsidR="005841E9" w:rsidRPr="005841E9" w:rsidRDefault="005841E9" w:rsidP="005841E9">
      <w:pPr>
        <w:pStyle w:val="aff1"/>
        <w:numPr>
          <w:ilvl w:val="0"/>
          <w:numId w:val="36"/>
        </w:numPr>
        <w:tabs>
          <w:tab w:val="left" w:pos="426"/>
        </w:tabs>
        <w:suppressAutoHyphens w:val="0"/>
        <w:ind w:left="0" w:firstLine="0"/>
        <w:contextualSpacing/>
        <w:jc w:val="both"/>
        <w:rPr>
          <w:bCs/>
          <w:sz w:val="22"/>
          <w:szCs w:val="22"/>
        </w:rPr>
      </w:pPr>
      <w:r w:rsidRPr="005841E9">
        <w:rPr>
          <w:b/>
          <w:sz w:val="22"/>
          <w:szCs w:val="22"/>
        </w:rPr>
        <w:t>Обоснование начальной (максимальной) цены договора:</w:t>
      </w:r>
      <w:r w:rsidRPr="005841E9">
        <w:rPr>
          <w:sz w:val="22"/>
          <w:szCs w:val="22"/>
        </w:rPr>
        <w:t xml:space="preserve"> При определении максимальной цены договора использованы коммерческие предложения исполнителей  данного вида услуг</w:t>
      </w:r>
      <w:r w:rsidRPr="005841E9">
        <w:rPr>
          <w:bCs/>
          <w:sz w:val="22"/>
          <w:szCs w:val="22"/>
        </w:rPr>
        <w:t xml:space="preserve"> и расчет средней цены Заказчика:</w:t>
      </w:r>
    </w:p>
    <w:p w:rsidR="005841E9" w:rsidRPr="005841E9" w:rsidRDefault="005841E9" w:rsidP="005841E9">
      <w:pPr>
        <w:tabs>
          <w:tab w:val="left" w:pos="426"/>
        </w:tabs>
        <w:rPr>
          <w:sz w:val="22"/>
          <w:szCs w:val="22"/>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9"/>
        <w:gridCol w:w="1559"/>
        <w:gridCol w:w="1701"/>
        <w:gridCol w:w="1559"/>
        <w:gridCol w:w="1418"/>
        <w:gridCol w:w="1417"/>
        <w:gridCol w:w="1559"/>
      </w:tblGrid>
      <w:tr w:rsidR="004C6D0D" w:rsidRPr="005841E9" w:rsidTr="00944BE2">
        <w:trPr>
          <w:trHeight w:val="303"/>
        </w:trPr>
        <w:tc>
          <w:tcPr>
            <w:tcW w:w="1419" w:type="dxa"/>
            <w:vMerge w:val="restart"/>
            <w:shd w:val="clear" w:color="auto" w:fill="auto"/>
            <w:vAlign w:val="center"/>
          </w:tcPr>
          <w:p w:rsidR="004C6D0D" w:rsidRPr="005841E9" w:rsidRDefault="004C6D0D" w:rsidP="0030497A">
            <w:pPr>
              <w:tabs>
                <w:tab w:val="left" w:pos="426"/>
              </w:tabs>
              <w:rPr>
                <w:sz w:val="22"/>
                <w:szCs w:val="22"/>
              </w:rPr>
            </w:pPr>
            <w:r w:rsidRPr="005841E9">
              <w:rPr>
                <w:sz w:val="22"/>
                <w:szCs w:val="22"/>
              </w:rPr>
              <w:t>Наименование услуги</w:t>
            </w:r>
          </w:p>
        </w:tc>
        <w:tc>
          <w:tcPr>
            <w:tcW w:w="4819" w:type="dxa"/>
            <w:gridSpan w:val="3"/>
            <w:shd w:val="clear" w:color="auto" w:fill="auto"/>
          </w:tcPr>
          <w:p w:rsidR="004C6D0D" w:rsidRPr="005841E9" w:rsidRDefault="004C6D0D" w:rsidP="0030497A">
            <w:pPr>
              <w:tabs>
                <w:tab w:val="left" w:pos="426"/>
              </w:tabs>
              <w:jc w:val="center"/>
              <w:rPr>
                <w:sz w:val="22"/>
                <w:szCs w:val="22"/>
              </w:rPr>
            </w:pPr>
            <w:r w:rsidRPr="005841E9">
              <w:rPr>
                <w:sz w:val="22"/>
                <w:szCs w:val="22"/>
              </w:rPr>
              <w:t>Цена за единицу услуги час/руб.</w:t>
            </w:r>
          </w:p>
        </w:tc>
        <w:tc>
          <w:tcPr>
            <w:tcW w:w="1418" w:type="dxa"/>
            <w:vMerge w:val="restart"/>
            <w:shd w:val="clear" w:color="auto" w:fill="auto"/>
          </w:tcPr>
          <w:p w:rsidR="004C6D0D" w:rsidRPr="005841E9" w:rsidRDefault="004C6D0D" w:rsidP="0030497A">
            <w:pPr>
              <w:tabs>
                <w:tab w:val="left" w:pos="426"/>
              </w:tabs>
              <w:jc w:val="center"/>
              <w:rPr>
                <w:sz w:val="22"/>
                <w:szCs w:val="22"/>
              </w:rPr>
            </w:pPr>
          </w:p>
          <w:p w:rsidR="004C6D0D" w:rsidRPr="005841E9" w:rsidRDefault="004C6D0D" w:rsidP="0030497A">
            <w:pPr>
              <w:tabs>
                <w:tab w:val="left" w:pos="426"/>
              </w:tabs>
              <w:jc w:val="center"/>
              <w:rPr>
                <w:sz w:val="22"/>
                <w:szCs w:val="22"/>
              </w:rPr>
            </w:pPr>
          </w:p>
          <w:p w:rsidR="004C6D0D" w:rsidRPr="005841E9" w:rsidRDefault="004C6D0D" w:rsidP="0030497A">
            <w:pPr>
              <w:tabs>
                <w:tab w:val="left" w:pos="426"/>
              </w:tabs>
              <w:jc w:val="center"/>
              <w:rPr>
                <w:sz w:val="22"/>
                <w:szCs w:val="22"/>
              </w:rPr>
            </w:pPr>
          </w:p>
          <w:p w:rsidR="004C6D0D" w:rsidRPr="005841E9" w:rsidRDefault="004C6D0D" w:rsidP="004C6D0D">
            <w:pPr>
              <w:tabs>
                <w:tab w:val="left" w:pos="426"/>
              </w:tabs>
              <w:jc w:val="center"/>
              <w:rPr>
                <w:sz w:val="22"/>
                <w:szCs w:val="22"/>
              </w:rPr>
            </w:pPr>
            <w:r w:rsidRPr="005841E9">
              <w:rPr>
                <w:sz w:val="22"/>
                <w:szCs w:val="22"/>
              </w:rPr>
              <w:t xml:space="preserve">Средняя цена </w:t>
            </w:r>
          </w:p>
        </w:tc>
        <w:tc>
          <w:tcPr>
            <w:tcW w:w="1417" w:type="dxa"/>
            <w:vMerge w:val="restart"/>
          </w:tcPr>
          <w:p w:rsidR="004C6D0D" w:rsidRDefault="004C6D0D" w:rsidP="0030497A">
            <w:pPr>
              <w:tabs>
                <w:tab w:val="left" w:pos="426"/>
              </w:tabs>
              <w:jc w:val="center"/>
              <w:rPr>
                <w:sz w:val="22"/>
                <w:szCs w:val="22"/>
              </w:rPr>
            </w:pPr>
          </w:p>
          <w:p w:rsidR="004C6D0D" w:rsidRDefault="004C6D0D" w:rsidP="0030497A">
            <w:pPr>
              <w:tabs>
                <w:tab w:val="left" w:pos="426"/>
              </w:tabs>
              <w:jc w:val="center"/>
              <w:rPr>
                <w:sz w:val="22"/>
                <w:szCs w:val="22"/>
              </w:rPr>
            </w:pPr>
          </w:p>
          <w:p w:rsidR="004C6D0D" w:rsidRDefault="004C6D0D" w:rsidP="0030497A">
            <w:pPr>
              <w:tabs>
                <w:tab w:val="left" w:pos="426"/>
              </w:tabs>
              <w:jc w:val="center"/>
              <w:rPr>
                <w:sz w:val="22"/>
                <w:szCs w:val="22"/>
              </w:rPr>
            </w:pPr>
          </w:p>
          <w:p w:rsidR="004C6D0D" w:rsidRPr="005841E9" w:rsidRDefault="004C6D0D" w:rsidP="004C6D0D">
            <w:pPr>
              <w:tabs>
                <w:tab w:val="left" w:pos="426"/>
              </w:tabs>
              <w:rPr>
                <w:sz w:val="22"/>
                <w:szCs w:val="22"/>
              </w:rPr>
            </w:pPr>
            <w:r>
              <w:rPr>
                <w:sz w:val="22"/>
                <w:szCs w:val="22"/>
              </w:rPr>
              <w:t>Количество чел/часов</w:t>
            </w:r>
          </w:p>
        </w:tc>
        <w:tc>
          <w:tcPr>
            <w:tcW w:w="1559" w:type="dxa"/>
            <w:vMerge w:val="restart"/>
          </w:tcPr>
          <w:p w:rsidR="004C6D0D" w:rsidRDefault="004C6D0D" w:rsidP="0030497A">
            <w:pPr>
              <w:tabs>
                <w:tab w:val="left" w:pos="426"/>
              </w:tabs>
              <w:jc w:val="center"/>
              <w:rPr>
                <w:sz w:val="22"/>
                <w:szCs w:val="22"/>
              </w:rPr>
            </w:pPr>
          </w:p>
          <w:p w:rsidR="004C6D0D" w:rsidRDefault="004C6D0D" w:rsidP="0030497A">
            <w:pPr>
              <w:tabs>
                <w:tab w:val="left" w:pos="426"/>
              </w:tabs>
              <w:jc w:val="center"/>
              <w:rPr>
                <w:sz w:val="22"/>
                <w:szCs w:val="22"/>
              </w:rPr>
            </w:pPr>
          </w:p>
          <w:p w:rsidR="004C6D0D" w:rsidRDefault="004C6D0D" w:rsidP="0030497A">
            <w:pPr>
              <w:tabs>
                <w:tab w:val="left" w:pos="426"/>
              </w:tabs>
              <w:jc w:val="center"/>
              <w:rPr>
                <w:sz w:val="22"/>
                <w:szCs w:val="22"/>
              </w:rPr>
            </w:pPr>
          </w:p>
          <w:p w:rsidR="004C6D0D" w:rsidRPr="005841E9" w:rsidRDefault="004C6D0D" w:rsidP="0030497A">
            <w:pPr>
              <w:tabs>
                <w:tab w:val="left" w:pos="426"/>
              </w:tabs>
              <w:jc w:val="center"/>
              <w:rPr>
                <w:sz w:val="22"/>
                <w:szCs w:val="22"/>
              </w:rPr>
            </w:pPr>
            <w:r>
              <w:rPr>
                <w:sz w:val="22"/>
                <w:szCs w:val="22"/>
              </w:rPr>
              <w:t>НМЦД (руб.)</w:t>
            </w:r>
          </w:p>
        </w:tc>
      </w:tr>
      <w:tr w:rsidR="004C6D0D" w:rsidRPr="005841E9" w:rsidTr="00944BE2">
        <w:trPr>
          <w:trHeight w:val="952"/>
        </w:trPr>
        <w:tc>
          <w:tcPr>
            <w:tcW w:w="1419" w:type="dxa"/>
            <w:vMerge/>
            <w:shd w:val="clear" w:color="auto" w:fill="auto"/>
            <w:vAlign w:val="center"/>
          </w:tcPr>
          <w:p w:rsidR="004C6D0D" w:rsidRPr="005841E9" w:rsidRDefault="004C6D0D" w:rsidP="0030497A">
            <w:pPr>
              <w:tabs>
                <w:tab w:val="left" w:pos="426"/>
              </w:tabs>
              <w:rPr>
                <w:sz w:val="22"/>
                <w:szCs w:val="22"/>
              </w:rPr>
            </w:pPr>
          </w:p>
        </w:tc>
        <w:tc>
          <w:tcPr>
            <w:tcW w:w="1559" w:type="dxa"/>
            <w:shd w:val="clear" w:color="auto" w:fill="auto"/>
            <w:vAlign w:val="center"/>
          </w:tcPr>
          <w:p w:rsidR="004C6D0D" w:rsidRPr="005841E9" w:rsidRDefault="004C6D0D" w:rsidP="0030497A">
            <w:pPr>
              <w:tabs>
                <w:tab w:val="left" w:pos="426"/>
              </w:tabs>
              <w:jc w:val="center"/>
              <w:rPr>
                <w:sz w:val="22"/>
                <w:szCs w:val="22"/>
              </w:rPr>
            </w:pPr>
            <w:r w:rsidRPr="005841E9">
              <w:rPr>
                <w:sz w:val="22"/>
                <w:szCs w:val="22"/>
              </w:rPr>
              <w:t>Исполнитель № 1</w:t>
            </w:r>
          </w:p>
          <w:p w:rsidR="004C6D0D" w:rsidRPr="005841E9" w:rsidRDefault="004C6D0D" w:rsidP="0030497A">
            <w:pPr>
              <w:tabs>
                <w:tab w:val="left" w:pos="426"/>
              </w:tabs>
              <w:jc w:val="center"/>
              <w:rPr>
                <w:sz w:val="22"/>
                <w:szCs w:val="22"/>
              </w:rPr>
            </w:pPr>
          </w:p>
        </w:tc>
        <w:tc>
          <w:tcPr>
            <w:tcW w:w="1701" w:type="dxa"/>
            <w:shd w:val="clear" w:color="auto" w:fill="auto"/>
            <w:vAlign w:val="center"/>
          </w:tcPr>
          <w:p w:rsidR="004C6D0D" w:rsidRPr="005841E9" w:rsidRDefault="004C6D0D" w:rsidP="0030497A">
            <w:pPr>
              <w:tabs>
                <w:tab w:val="left" w:pos="426"/>
              </w:tabs>
              <w:jc w:val="center"/>
              <w:rPr>
                <w:sz w:val="22"/>
                <w:szCs w:val="22"/>
              </w:rPr>
            </w:pPr>
            <w:r w:rsidRPr="005841E9">
              <w:rPr>
                <w:sz w:val="22"/>
                <w:szCs w:val="22"/>
              </w:rPr>
              <w:t>Исполнитель № 2</w:t>
            </w:r>
          </w:p>
          <w:p w:rsidR="004C6D0D" w:rsidRPr="005841E9" w:rsidRDefault="004C6D0D" w:rsidP="0030497A">
            <w:pPr>
              <w:tabs>
                <w:tab w:val="left" w:pos="426"/>
              </w:tabs>
              <w:jc w:val="center"/>
              <w:rPr>
                <w:sz w:val="22"/>
                <w:szCs w:val="22"/>
              </w:rPr>
            </w:pPr>
          </w:p>
        </w:tc>
        <w:tc>
          <w:tcPr>
            <w:tcW w:w="1559" w:type="dxa"/>
            <w:shd w:val="clear" w:color="auto" w:fill="auto"/>
            <w:vAlign w:val="center"/>
          </w:tcPr>
          <w:p w:rsidR="004C6D0D" w:rsidRPr="005841E9" w:rsidRDefault="004C6D0D" w:rsidP="0030497A">
            <w:pPr>
              <w:tabs>
                <w:tab w:val="left" w:pos="426"/>
              </w:tabs>
              <w:jc w:val="center"/>
              <w:rPr>
                <w:sz w:val="22"/>
                <w:szCs w:val="22"/>
              </w:rPr>
            </w:pPr>
            <w:r w:rsidRPr="005841E9">
              <w:rPr>
                <w:sz w:val="22"/>
                <w:szCs w:val="22"/>
              </w:rPr>
              <w:t>Исполнитель № 3</w:t>
            </w:r>
          </w:p>
          <w:p w:rsidR="004C6D0D" w:rsidRPr="005841E9" w:rsidRDefault="004C6D0D" w:rsidP="0030497A">
            <w:pPr>
              <w:tabs>
                <w:tab w:val="left" w:pos="426"/>
              </w:tabs>
              <w:jc w:val="center"/>
              <w:rPr>
                <w:sz w:val="22"/>
                <w:szCs w:val="22"/>
              </w:rPr>
            </w:pPr>
          </w:p>
        </w:tc>
        <w:tc>
          <w:tcPr>
            <w:tcW w:w="1418" w:type="dxa"/>
            <w:vMerge/>
            <w:shd w:val="clear" w:color="auto" w:fill="auto"/>
            <w:vAlign w:val="center"/>
          </w:tcPr>
          <w:p w:rsidR="004C6D0D" w:rsidRPr="005841E9" w:rsidRDefault="004C6D0D" w:rsidP="0030497A">
            <w:pPr>
              <w:tabs>
                <w:tab w:val="left" w:pos="426"/>
              </w:tabs>
              <w:jc w:val="center"/>
              <w:rPr>
                <w:sz w:val="22"/>
                <w:szCs w:val="22"/>
              </w:rPr>
            </w:pPr>
          </w:p>
        </w:tc>
        <w:tc>
          <w:tcPr>
            <w:tcW w:w="1417" w:type="dxa"/>
            <w:vMerge/>
          </w:tcPr>
          <w:p w:rsidR="004C6D0D" w:rsidRPr="005841E9" w:rsidRDefault="004C6D0D" w:rsidP="0030497A">
            <w:pPr>
              <w:tabs>
                <w:tab w:val="left" w:pos="426"/>
              </w:tabs>
              <w:jc w:val="center"/>
              <w:rPr>
                <w:sz w:val="22"/>
                <w:szCs w:val="22"/>
              </w:rPr>
            </w:pPr>
          </w:p>
        </w:tc>
        <w:tc>
          <w:tcPr>
            <w:tcW w:w="1559" w:type="dxa"/>
            <w:vMerge/>
          </w:tcPr>
          <w:p w:rsidR="004C6D0D" w:rsidRPr="005841E9" w:rsidRDefault="004C6D0D" w:rsidP="0030497A">
            <w:pPr>
              <w:tabs>
                <w:tab w:val="left" w:pos="426"/>
              </w:tabs>
              <w:jc w:val="center"/>
              <w:rPr>
                <w:sz w:val="22"/>
                <w:szCs w:val="22"/>
              </w:rPr>
            </w:pPr>
          </w:p>
        </w:tc>
      </w:tr>
      <w:tr w:rsidR="004C6D0D" w:rsidRPr="005841E9" w:rsidTr="00944BE2">
        <w:trPr>
          <w:trHeight w:val="256"/>
        </w:trPr>
        <w:tc>
          <w:tcPr>
            <w:tcW w:w="1419" w:type="dxa"/>
            <w:vMerge w:val="restart"/>
            <w:shd w:val="clear" w:color="auto" w:fill="auto"/>
            <w:vAlign w:val="center"/>
          </w:tcPr>
          <w:p w:rsidR="004C6D0D" w:rsidRPr="004C6D0D" w:rsidRDefault="004C6D0D" w:rsidP="0030497A">
            <w:pPr>
              <w:tabs>
                <w:tab w:val="left" w:pos="426"/>
              </w:tabs>
              <w:rPr>
                <w:sz w:val="22"/>
                <w:szCs w:val="22"/>
              </w:rPr>
            </w:pPr>
            <w:r w:rsidRPr="004C6D0D">
              <w:rPr>
                <w:sz w:val="22"/>
                <w:szCs w:val="22"/>
              </w:rPr>
              <w:t>Охрана имущества, обеспечение порядка и соблюдение пропускного режима</w:t>
            </w:r>
          </w:p>
        </w:tc>
        <w:tc>
          <w:tcPr>
            <w:tcW w:w="6237" w:type="dxa"/>
            <w:gridSpan w:val="4"/>
            <w:shd w:val="clear" w:color="auto" w:fill="auto"/>
            <w:vAlign w:val="center"/>
          </w:tcPr>
          <w:p w:rsidR="004C6D0D" w:rsidRPr="005841E9" w:rsidRDefault="004C6D0D" w:rsidP="0030497A">
            <w:pPr>
              <w:tabs>
                <w:tab w:val="left" w:pos="426"/>
              </w:tabs>
              <w:jc w:val="center"/>
              <w:rPr>
                <w:sz w:val="22"/>
                <w:szCs w:val="22"/>
              </w:rPr>
            </w:pPr>
            <w:r w:rsidRPr="005841E9">
              <w:rPr>
                <w:sz w:val="22"/>
                <w:szCs w:val="22"/>
              </w:rPr>
              <w:t>Круглосуточная охрана, час:</w:t>
            </w:r>
          </w:p>
        </w:tc>
        <w:tc>
          <w:tcPr>
            <w:tcW w:w="1417" w:type="dxa"/>
          </w:tcPr>
          <w:p w:rsidR="004C6D0D" w:rsidRPr="005841E9" w:rsidRDefault="004C6D0D" w:rsidP="0030497A">
            <w:pPr>
              <w:tabs>
                <w:tab w:val="left" w:pos="426"/>
              </w:tabs>
              <w:jc w:val="center"/>
              <w:rPr>
                <w:sz w:val="22"/>
                <w:szCs w:val="22"/>
              </w:rPr>
            </w:pPr>
          </w:p>
        </w:tc>
        <w:tc>
          <w:tcPr>
            <w:tcW w:w="1559" w:type="dxa"/>
          </w:tcPr>
          <w:p w:rsidR="004C6D0D" w:rsidRPr="005841E9" w:rsidRDefault="004C6D0D" w:rsidP="0030497A">
            <w:pPr>
              <w:tabs>
                <w:tab w:val="left" w:pos="426"/>
              </w:tabs>
              <w:jc w:val="center"/>
              <w:rPr>
                <w:sz w:val="22"/>
                <w:szCs w:val="22"/>
              </w:rPr>
            </w:pPr>
          </w:p>
        </w:tc>
      </w:tr>
      <w:tr w:rsidR="004C6D0D" w:rsidRPr="005841E9" w:rsidTr="00944BE2">
        <w:trPr>
          <w:trHeight w:val="2205"/>
        </w:trPr>
        <w:tc>
          <w:tcPr>
            <w:tcW w:w="1419" w:type="dxa"/>
            <w:vMerge/>
            <w:shd w:val="clear" w:color="auto" w:fill="auto"/>
            <w:vAlign w:val="center"/>
          </w:tcPr>
          <w:p w:rsidR="004C6D0D" w:rsidRPr="005841E9" w:rsidRDefault="004C6D0D" w:rsidP="0030497A">
            <w:pPr>
              <w:tabs>
                <w:tab w:val="left" w:pos="426"/>
              </w:tabs>
              <w:rPr>
                <w:sz w:val="22"/>
                <w:szCs w:val="22"/>
              </w:rPr>
            </w:pPr>
          </w:p>
        </w:tc>
        <w:tc>
          <w:tcPr>
            <w:tcW w:w="1559" w:type="dxa"/>
            <w:shd w:val="clear" w:color="auto" w:fill="auto"/>
            <w:vAlign w:val="center"/>
          </w:tcPr>
          <w:p w:rsidR="004C6D0D" w:rsidRPr="005841E9" w:rsidRDefault="004C6D0D" w:rsidP="0030497A">
            <w:pPr>
              <w:jc w:val="center"/>
              <w:rPr>
                <w:sz w:val="22"/>
                <w:szCs w:val="22"/>
              </w:rPr>
            </w:pPr>
            <w:r w:rsidRPr="005841E9">
              <w:rPr>
                <w:sz w:val="22"/>
                <w:szCs w:val="22"/>
              </w:rPr>
              <w:t>95,00</w:t>
            </w:r>
          </w:p>
        </w:tc>
        <w:tc>
          <w:tcPr>
            <w:tcW w:w="1701" w:type="dxa"/>
            <w:shd w:val="clear" w:color="auto" w:fill="auto"/>
            <w:vAlign w:val="center"/>
          </w:tcPr>
          <w:p w:rsidR="004C6D0D" w:rsidRPr="005841E9" w:rsidRDefault="004C6D0D" w:rsidP="0030497A">
            <w:pPr>
              <w:jc w:val="center"/>
              <w:rPr>
                <w:sz w:val="22"/>
                <w:szCs w:val="22"/>
              </w:rPr>
            </w:pPr>
            <w:r w:rsidRPr="005841E9">
              <w:rPr>
                <w:sz w:val="22"/>
                <w:szCs w:val="22"/>
              </w:rPr>
              <w:t>91,00</w:t>
            </w:r>
          </w:p>
        </w:tc>
        <w:tc>
          <w:tcPr>
            <w:tcW w:w="1559" w:type="dxa"/>
            <w:shd w:val="clear" w:color="auto" w:fill="auto"/>
            <w:vAlign w:val="center"/>
          </w:tcPr>
          <w:p w:rsidR="004C6D0D" w:rsidRPr="005841E9" w:rsidRDefault="004C6D0D" w:rsidP="0030497A">
            <w:pPr>
              <w:jc w:val="center"/>
              <w:rPr>
                <w:sz w:val="22"/>
                <w:szCs w:val="22"/>
              </w:rPr>
            </w:pPr>
            <w:r w:rsidRPr="005841E9">
              <w:rPr>
                <w:sz w:val="22"/>
                <w:szCs w:val="22"/>
              </w:rPr>
              <w:t>93,00</w:t>
            </w:r>
          </w:p>
        </w:tc>
        <w:tc>
          <w:tcPr>
            <w:tcW w:w="1418" w:type="dxa"/>
            <w:shd w:val="clear" w:color="auto" w:fill="auto"/>
            <w:vAlign w:val="center"/>
          </w:tcPr>
          <w:p w:rsidR="004C6D0D" w:rsidRPr="005841E9" w:rsidRDefault="004C6D0D" w:rsidP="0030497A">
            <w:pPr>
              <w:jc w:val="center"/>
              <w:rPr>
                <w:sz w:val="22"/>
                <w:szCs w:val="22"/>
              </w:rPr>
            </w:pPr>
            <w:r w:rsidRPr="005841E9">
              <w:rPr>
                <w:sz w:val="22"/>
                <w:szCs w:val="22"/>
              </w:rPr>
              <w:t>93,00</w:t>
            </w:r>
          </w:p>
        </w:tc>
        <w:tc>
          <w:tcPr>
            <w:tcW w:w="1417" w:type="dxa"/>
          </w:tcPr>
          <w:p w:rsidR="004C6D0D" w:rsidRDefault="004C6D0D" w:rsidP="0030497A">
            <w:pPr>
              <w:jc w:val="center"/>
              <w:rPr>
                <w:sz w:val="22"/>
                <w:szCs w:val="22"/>
              </w:rPr>
            </w:pPr>
          </w:p>
          <w:p w:rsidR="004C6D0D" w:rsidRDefault="004C6D0D" w:rsidP="0030497A">
            <w:pPr>
              <w:jc w:val="center"/>
              <w:rPr>
                <w:sz w:val="22"/>
                <w:szCs w:val="22"/>
              </w:rPr>
            </w:pPr>
          </w:p>
          <w:p w:rsidR="004C6D0D" w:rsidRDefault="004C6D0D" w:rsidP="0030497A">
            <w:pPr>
              <w:jc w:val="center"/>
              <w:rPr>
                <w:sz w:val="22"/>
                <w:szCs w:val="22"/>
              </w:rPr>
            </w:pPr>
          </w:p>
          <w:p w:rsidR="004C6D0D" w:rsidRPr="005841E9" w:rsidRDefault="004C6D0D" w:rsidP="0030497A">
            <w:pPr>
              <w:jc w:val="center"/>
              <w:rPr>
                <w:sz w:val="22"/>
                <w:szCs w:val="22"/>
              </w:rPr>
            </w:pPr>
            <w:r>
              <w:rPr>
                <w:sz w:val="22"/>
                <w:szCs w:val="22"/>
              </w:rPr>
              <w:t>6 240</w:t>
            </w:r>
          </w:p>
        </w:tc>
        <w:tc>
          <w:tcPr>
            <w:tcW w:w="1559" w:type="dxa"/>
          </w:tcPr>
          <w:p w:rsidR="004C6D0D" w:rsidRDefault="004C6D0D" w:rsidP="0030497A">
            <w:pPr>
              <w:jc w:val="center"/>
              <w:rPr>
                <w:sz w:val="22"/>
                <w:szCs w:val="22"/>
              </w:rPr>
            </w:pPr>
          </w:p>
          <w:p w:rsidR="004C6D0D" w:rsidRDefault="004C6D0D" w:rsidP="0030497A">
            <w:pPr>
              <w:jc w:val="center"/>
              <w:rPr>
                <w:sz w:val="22"/>
                <w:szCs w:val="22"/>
              </w:rPr>
            </w:pPr>
          </w:p>
          <w:p w:rsidR="004C6D0D" w:rsidRDefault="004C6D0D" w:rsidP="0030497A">
            <w:pPr>
              <w:jc w:val="center"/>
              <w:rPr>
                <w:sz w:val="22"/>
                <w:szCs w:val="22"/>
              </w:rPr>
            </w:pPr>
          </w:p>
          <w:p w:rsidR="004C6D0D" w:rsidRDefault="004C6D0D" w:rsidP="0030497A">
            <w:pPr>
              <w:jc w:val="center"/>
              <w:rPr>
                <w:sz w:val="22"/>
                <w:szCs w:val="22"/>
              </w:rPr>
            </w:pPr>
            <w:r>
              <w:rPr>
                <w:sz w:val="22"/>
                <w:szCs w:val="22"/>
              </w:rPr>
              <w:t>580 320,00</w:t>
            </w:r>
          </w:p>
          <w:p w:rsidR="004C6D0D" w:rsidRDefault="004C6D0D" w:rsidP="0030497A">
            <w:pPr>
              <w:jc w:val="center"/>
              <w:rPr>
                <w:sz w:val="22"/>
                <w:szCs w:val="22"/>
              </w:rPr>
            </w:pPr>
          </w:p>
          <w:p w:rsidR="004C6D0D" w:rsidRPr="005841E9" w:rsidRDefault="004C6D0D" w:rsidP="004C6D0D">
            <w:pPr>
              <w:rPr>
                <w:sz w:val="22"/>
                <w:szCs w:val="22"/>
              </w:rPr>
            </w:pPr>
          </w:p>
        </w:tc>
      </w:tr>
    </w:tbl>
    <w:p w:rsidR="005841E9" w:rsidRPr="005841E9" w:rsidRDefault="005841E9" w:rsidP="005841E9">
      <w:pPr>
        <w:tabs>
          <w:tab w:val="left" w:pos="426"/>
        </w:tabs>
        <w:rPr>
          <w:sz w:val="22"/>
          <w:szCs w:val="22"/>
        </w:rPr>
      </w:pPr>
    </w:p>
    <w:p w:rsidR="005841E9" w:rsidRPr="005841E9" w:rsidRDefault="005841E9" w:rsidP="005841E9">
      <w:pPr>
        <w:pStyle w:val="34"/>
        <w:spacing w:after="0"/>
        <w:jc w:val="left"/>
        <w:rPr>
          <w:b/>
          <w:sz w:val="22"/>
          <w:szCs w:val="22"/>
        </w:rPr>
      </w:pPr>
    </w:p>
    <w:p w:rsidR="005841E9" w:rsidRPr="005841E9" w:rsidRDefault="005841E9" w:rsidP="005841E9">
      <w:pPr>
        <w:jc w:val="center"/>
        <w:rPr>
          <w:b/>
          <w:sz w:val="22"/>
          <w:szCs w:val="22"/>
        </w:rPr>
      </w:pPr>
    </w:p>
    <w:p w:rsidR="005841E9" w:rsidRPr="005841E9" w:rsidRDefault="005841E9" w:rsidP="005841E9">
      <w:pPr>
        <w:jc w:val="center"/>
        <w:rPr>
          <w:b/>
          <w:sz w:val="22"/>
          <w:szCs w:val="22"/>
        </w:rPr>
      </w:pPr>
    </w:p>
    <w:p w:rsidR="005841E9" w:rsidRDefault="005841E9" w:rsidP="005841E9">
      <w:pPr>
        <w:jc w:val="center"/>
        <w:rPr>
          <w:b/>
          <w:sz w:val="22"/>
          <w:szCs w:val="22"/>
        </w:rPr>
      </w:pPr>
    </w:p>
    <w:p w:rsidR="004C6D0D" w:rsidRDefault="004C6D0D" w:rsidP="005841E9">
      <w:pPr>
        <w:jc w:val="center"/>
        <w:rPr>
          <w:b/>
          <w:sz w:val="22"/>
          <w:szCs w:val="22"/>
        </w:rPr>
      </w:pPr>
    </w:p>
    <w:p w:rsidR="004C6D0D" w:rsidRDefault="004C6D0D" w:rsidP="005841E9">
      <w:pPr>
        <w:jc w:val="center"/>
        <w:rPr>
          <w:b/>
          <w:sz w:val="22"/>
          <w:szCs w:val="22"/>
        </w:rPr>
      </w:pPr>
    </w:p>
    <w:p w:rsidR="004C6D0D" w:rsidRDefault="004C6D0D" w:rsidP="005841E9">
      <w:pPr>
        <w:jc w:val="center"/>
        <w:rPr>
          <w:b/>
          <w:sz w:val="22"/>
          <w:szCs w:val="22"/>
        </w:rPr>
      </w:pPr>
    </w:p>
    <w:p w:rsidR="004C6D0D" w:rsidRDefault="004C6D0D" w:rsidP="005841E9">
      <w:pPr>
        <w:jc w:val="center"/>
        <w:rPr>
          <w:b/>
          <w:sz w:val="22"/>
          <w:szCs w:val="22"/>
        </w:rPr>
      </w:pPr>
    </w:p>
    <w:p w:rsidR="004C6D0D" w:rsidRDefault="004C6D0D" w:rsidP="005841E9">
      <w:pPr>
        <w:jc w:val="center"/>
        <w:rPr>
          <w:b/>
          <w:sz w:val="22"/>
          <w:szCs w:val="22"/>
        </w:rPr>
      </w:pPr>
    </w:p>
    <w:p w:rsidR="004C6D0D" w:rsidRDefault="004C6D0D" w:rsidP="005841E9">
      <w:pPr>
        <w:jc w:val="center"/>
        <w:rPr>
          <w:b/>
          <w:sz w:val="22"/>
          <w:szCs w:val="22"/>
        </w:rPr>
      </w:pPr>
    </w:p>
    <w:p w:rsidR="004C6D0D" w:rsidRDefault="004C6D0D" w:rsidP="005841E9">
      <w:pPr>
        <w:jc w:val="center"/>
        <w:rPr>
          <w:b/>
          <w:sz w:val="22"/>
          <w:szCs w:val="22"/>
        </w:rPr>
      </w:pPr>
    </w:p>
    <w:p w:rsidR="004C6D0D" w:rsidRDefault="004C6D0D" w:rsidP="005841E9">
      <w:pPr>
        <w:jc w:val="center"/>
        <w:rPr>
          <w:b/>
          <w:sz w:val="22"/>
          <w:szCs w:val="22"/>
        </w:rPr>
      </w:pPr>
    </w:p>
    <w:p w:rsidR="004C6D0D" w:rsidRDefault="004C6D0D" w:rsidP="005841E9">
      <w:pPr>
        <w:jc w:val="center"/>
        <w:rPr>
          <w:b/>
          <w:sz w:val="22"/>
          <w:szCs w:val="22"/>
        </w:rPr>
      </w:pPr>
    </w:p>
    <w:p w:rsidR="004C6D0D" w:rsidRDefault="004C6D0D" w:rsidP="005841E9">
      <w:pPr>
        <w:jc w:val="center"/>
        <w:rPr>
          <w:b/>
          <w:sz w:val="22"/>
          <w:szCs w:val="22"/>
        </w:rPr>
      </w:pPr>
    </w:p>
    <w:p w:rsidR="004C6D0D" w:rsidRPr="005841E9" w:rsidRDefault="004C6D0D" w:rsidP="005841E9">
      <w:pPr>
        <w:jc w:val="center"/>
        <w:rPr>
          <w:b/>
          <w:sz w:val="22"/>
          <w:szCs w:val="22"/>
        </w:rPr>
      </w:pPr>
    </w:p>
    <w:p w:rsidR="005841E9" w:rsidRPr="005841E9" w:rsidRDefault="005841E9" w:rsidP="005841E9">
      <w:pPr>
        <w:jc w:val="center"/>
        <w:rPr>
          <w:b/>
          <w:sz w:val="22"/>
          <w:szCs w:val="22"/>
        </w:rPr>
      </w:pPr>
    </w:p>
    <w:p w:rsidR="005841E9" w:rsidRPr="005841E9" w:rsidRDefault="005841E9" w:rsidP="005841E9">
      <w:pPr>
        <w:jc w:val="center"/>
        <w:rPr>
          <w:b/>
          <w:sz w:val="22"/>
          <w:szCs w:val="22"/>
        </w:rPr>
      </w:pPr>
    </w:p>
    <w:p w:rsidR="005841E9" w:rsidRPr="005841E9" w:rsidRDefault="005841E9" w:rsidP="005841E9">
      <w:pPr>
        <w:spacing w:after="0"/>
        <w:jc w:val="right"/>
        <w:rPr>
          <w:sz w:val="22"/>
          <w:szCs w:val="22"/>
        </w:rPr>
      </w:pPr>
      <w:r w:rsidRPr="005841E9">
        <w:rPr>
          <w:sz w:val="22"/>
          <w:szCs w:val="22"/>
        </w:rPr>
        <w:lastRenderedPageBreak/>
        <w:t>Приложение № 1 к техническому заданию</w:t>
      </w:r>
    </w:p>
    <w:p w:rsidR="005841E9" w:rsidRPr="005841E9" w:rsidRDefault="005841E9" w:rsidP="005841E9">
      <w:pPr>
        <w:tabs>
          <w:tab w:val="left" w:pos="360"/>
        </w:tabs>
        <w:spacing w:after="0"/>
        <w:jc w:val="center"/>
        <w:outlineLvl w:val="4"/>
        <w:rPr>
          <w:sz w:val="22"/>
          <w:szCs w:val="22"/>
        </w:rPr>
      </w:pPr>
      <w:r w:rsidRPr="005841E9">
        <w:rPr>
          <w:b/>
          <w:bCs/>
          <w:sz w:val="22"/>
          <w:szCs w:val="22"/>
        </w:rPr>
        <w:t>Объём и место оказания услуг</w:t>
      </w:r>
    </w:p>
    <w:tbl>
      <w:tblPr>
        <w:tblStyle w:val="aa"/>
        <w:tblW w:w="0" w:type="auto"/>
        <w:tblLook w:val="04A0"/>
      </w:tblPr>
      <w:tblGrid>
        <w:gridCol w:w="2087"/>
        <w:gridCol w:w="1565"/>
        <w:gridCol w:w="3119"/>
        <w:gridCol w:w="1572"/>
        <w:gridCol w:w="1572"/>
      </w:tblGrid>
      <w:tr w:rsidR="004C6D0D" w:rsidRPr="005841E9" w:rsidTr="0030497A">
        <w:tc>
          <w:tcPr>
            <w:tcW w:w="9915" w:type="dxa"/>
            <w:gridSpan w:val="5"/>
            <w:vAlign w:val="center"/>
          </w:tcPr>
          <w:p w:rsidR="004C6D0D" w:rsidRPr="005841E9" w:rsidRDefault="004C6D0D" w:rsidP="004C6D0D">
            <w:pPr>
              <w:jc w:val="center"/>
              <w:rPr>
                <w:b/>
                <w:sz w:val="22"/>
                <w:szCs w:val="22"/>
              </w:rPr>
            </w:pPr>
            <w:r w:rsidRPr="005841E9">
              <w:rPr>
                <w:b/>
                <w:sz w:val="22"/>
                <w:szCs w:val="22"/>
              </w:rPr>
              <w:t xml:space="preserve">МАОУ </w:t>
            </w:r>
            <w:r>
              <w:rPr>
                <w:b/>
                <w:sz w:val="22"/>
                <w:szCs w:val="22"/>
              </w:rPr>
              <w:t>СОШ №113</w:t>
            </w:r>
            <w:r w:rsidRPr="005841E9">
              <w:rPr>
                <w:sz w:val="22"/>
                <w:szCs w:val="22"/>
              </w:rPr>
              <w:t>, 6200</w:t>
            </w:r>
            <w:r>
              <w:rPr>
                <w:sz w:val="22"/>
                <w:szCs w:val="22"/>
              </w:rPr>
              <w:t>42</w:t>
            </w:r>
            <w:r w:rsidRPr="005841E9">
              <w:rPr>
                <w:sz w:val="22"/>
                <w:szCs w:val="22"/>
              </w:rPr>
              <w:t xml:space="preserve">, г. Екатеринбург, ул. </w:t>
            </w:r>
            <w:r>
              <w:rPr>
                <w:sz w:val="22"/>
                <w:szCs w:val="22"/>
              </w:rPr>
              <w:t>Бакинских комиссаров, 50</w:t>
            </w:r>
          </w:p>
        </w:tc>
      </w:tr>
      <w:tr w:rsidR="004C6D0D" w:rsidRPr="005841E9" w:rsidTr="0030497A">
        <w:tc>
          <w:tcPr>
            <w:tcW w:w="2087" w:type="dxa"/>
          </w:tcPr>
          <w:p w:rsidR="004C6D0D" w:rsidRPr="005841E9" w:rsidRDefault="004C6D0D" w:rsidP="0030497A">
            <w:pPr>
              <w:jc w:val="center"/>
              <w:rPr>
                <w:b/>
                <w:sz w:val="22"/>
                <w:szCs w:val="22"/>
              </w:rPr>
            </w:pPr>
            <w:r w:rsidRPr="005841E9">
              <w:rPr>
                <w:sz w:val="22"/>
                <w:szCs w:val="22"/>
              </w:rPr>
              <w:t>Невооруженная физическая охрана</w:t>
            </w:r>
          </w:p>
        </w:tc>
        <w:tc>
          <w:tcPr>
            <w:tcW w:w="1565" w:type="dxa"/>
          </w:tcPr>
          <w:p w:rsidR="004C6D0D" w:rsidRPr="005841E9" w:rsidRDefault="004C6D0D" w:rsidP="0030497A">
            <w:pPr>
              <w:jc w:val="center"/>
              <w:rPr>
                <w:b/>
                <w:sz w:val="22"/>
                <w:szCs w:val="22"/>
              </w:rPr>
            </w:pPr>
            <w:r w:rsidRPr="005841E9">
              <w:rPr>
                <w:b/>
                <w:sz w:val="22"/>
                <w:szCs w:val="22"/>
              </w:rPr>
              <w:t>Кол-во охранников</w:t>
            </w:r>
          </w:p>
        </w:tc>
        <w:tc>
          <w:tcPr>
            <w:tcW w:w="3119" w:type="dxa"/>
          </w:tcPr>
          <w:p w:rsidR="004C6D0D" w:rsidRPr="005841E9" w:rsidRDefault="004C6D0D" w:rsidP="0030497A">
            <w:pPr>
              <w:jc w:val="center"/>
              <w:rPr>
                <w:b/>
                <w:sz w:val="22"/>
                <w:szCs w:val="22"/>
              </w:rPr>
            </w:pPr>
            <w:r w:rsidRPr="005841E9">
              <w:rPr>
                <w:b/>
                <w:sz w:val="22"/>
                <w:szCs w:val="22"/>
              </w:rPr>
              <w:t>Пост № 1</w:t>
            </w:r>
          </w:p>
          <w:p w:rsidR="004C6D0D" w:rsidRPr="005841E9" w:rsidRDefault="004C6D0D" w:rsidP="0030497A">
            <w:pPr>
              <w:jc w:val="center"/>
              <w:rPr>
                <w:b/>
                <w:sz w:val="22"/>
                <w:szCs w:val="22"/>
              </w:rPr>
            </w:pPr>
          </w:p>
        </w:tc>
        <w:tc>
          <w:tcPr>
            <w:tcW w:w="1572" w:type="dxa"/>
          </w:tcPr>
          <w:p w:rsidR="004C6D0D" w:rsidRPr="005841E9" w:rsidRDefault="004C6D0D" w:rsidP="0030497A">
            <w:pPr>
              <w:jc w:val="center"/>
              <w:rPr>
                <w:b/>
                <w:sz w:val="22"/>
                <w:szCs w:val="22"/>
              </w:rPr>
            </w:pPr>
            <w:r w:rsidRPr="005841E9">
              <w:rPr>
                <w:b/>
                <w:sz w:val="22"/>
                <w:szCs w:val="22"/>
              </w:rPr>
              <w:t>Количество человеко-часов</w:t>
            </w:r>
          </w:p>
        </w:tc>
        <w:tc>
          <w:tcPr>
            <w:tcW w:w="1572" w:type="dxa"/>
          </w:tcPr>
          <w:p w:rsidR="004C6D0D" w:rsidRPr="005841E9" w:rsidRDefault="004C6D0D" w:rsidP="0030497A">
            <w:pPr>
              <w:jc w:val="center"/>
              <w:rPr>
                <w:b/>
                <w:sz w:val="22"/>
                <w:szCs w:val="22"/>
              </w:rPr>
            </w:pPr>
            <w:r>
              <w:rPr>
                <w:b/>
                <w:sz w:val="22"/>
                <w:szCs w:val="22"/>
              </w:rPr>
              <w:t>Сумма договора (руб.)</w:t>
            </w:r>
          </w:p>
        </w:tc>
      </w:tr>
      <w:tr w:rsidR="004C6D0D" w:rsidRPr="005841E9" w:rsidTr="0030497A">
        <w:tc>
          <w:tcPr>
            <w:tcW w:w="2087" w:type="dxa"/>
          </w:tcPr>
          <w:p w:rsidR="004C6D0D" w:rsidRPr="005841E9" w:rsidRDefault="004C6D0D" w:rsidP="0030497A">
            <w:pPr>
              <w:jc w:val="center"/>
              <w:rPr>
                <w:b/>
                <w:sz w:val="22"/>
                <w:szCs w:val="22"/>
              </w:rPr>
            </w:pPr>
            <w:r w:rsidRPr="005841E9">
              <w:rPr>
                <w:sz w:val="22"/>
                <w:szCs w:val="22"/>
              </w:rPr>
              <w:t>Круглосуточная</w:t>
            </w:r>
          </w:p>
        </w:tc>
        <w:tc>
          <w:tcPr>
            <w:tcW w:w="1565" w:type="dxa"/>
          </w:tcPr>
          <w:p w:rsidR="004C6D0D" w:rsidRPr="005841E9" w:rsidRDefault="004C6D0D" w:rsidP="0030497A">
            <w:pPr>
              <w:jc w:val="center"/>
              <w:rPr>
                <w:b/>
                <w:sz w:val="22"/>
                <w:szCs w:val="22"/>
              </w:rPr>
            </w:pPr>
            <w:r w:rsidRPr="005841E9">
              <w:rPr>
                <w:b/>
                <w:sz w:val="22"/>
                <w:szCs w:val="22"/>
              </w:rPr>
              <w:t>1</w:t>
            </w:r>
          </w:p>
        </w:tc>
        <w:tc>
          <w:tcPr>
            <w:tcW w:w="3119" w:type="dxa"/>
          </w:tcPr>
          <w:p w:rsidR="004C6D0D" w:rsidRPr="005841E9" w:rsidRDefault="004C6D0D" w:rsidP="0030497A">
            <w:pPr>
              <w:jc w:val="center"/>
              <w:rPr>
                <w:b/>
                <w:sz w:val="22"/>
                <w:szCs w:val="22"/>
              </w:rPr>
            </w:pPr>
            <w:r w:rsidRPr="005841E9">
              <w:rPr>
                <w:b/>
                <w:sz w:val="22"/>
                <w:szCs w:val="22"/>
              </w:rPr>
              <w:t xml:space="preserve">МАОУ </w:t>
            </w:r>
            <w:r>
              <w:rPr>
                <w:b/>
                <w:sz w:val="22"/>
                <w:szCs w:val="22"/>
              </w:rPr>
              <w:t>СОШ №113</w:t>
            </w:r>
            <w:r w:rsidRPr="005841E9">
              <w:rPr>
                <w:sz w:val="22"/>
                <w:szCs w:val="22"/>
              </w:rPr>
              <w:t>, 6200</w:t>
            </w:r>
            <w:r>
              <w:rPr>
                <w:sz w:val="22"/>
                <w:szCs w:val="22"/>
              </w:rPr>
              <w:t>42</w:t>
            </w:r>
            <w:r w:rsidRPr="005841E9">
              <w:rPr>
                <w:sz w:val="22"/>
                <w:szCs w:val="22"/>
              </w:rPr>
              <w:t xml:space="preserve">, г. Екатеринбург, ул. </w:t>
            </w:r>
            <w:r>
              <w:rPr>
                <w:sz w:val="22"/>
                <w:szCs w:val="22"/>
              </w:rPr>
              <w:t>Бакинских комиссаров, 50</w:t>
            </w:r>
          </w:p>
        </w:tc>
        <w:tc>
          <w:tcPr>
            <w:tcW w:w="1572" w:type="dxa"/>
          </w:tcPr>
          <w:p w:rsidR="004C6D0D" w:rsidRPr="005841E9" w:rsidRDefault="004C6D0D" w:rsidP="0030497A">
            <w:pPr>
              <w:jc w:val="center"/>
              <w:rPr>
                <w:b/>
                <w:sz w:val="22"/>
                <w:szCs w:val="22"/>
              </w:rPr>
            </w:pPr>
            <w:r w:rsidRPr="005841E9">
              <w:rPr>
                <w:b/>
                <w:sz w:val="22"/>
                <w:szCs w:val="22"/>
              </w:rPr>
              <w:t>6 240</w:t>
            </w:r>
          </w:p>
        </w:tc>
        <w:tc>
          <w:tcPr>
            <w:tcW w:w="1572" w:type="dxa"/>
          </w:tcPr>
          <w:p w:rsidR="004C6D0D" w:rsidRPr="004C6D0D" w:rsidRDefault="004C6D0D" w:rsidP="004C6D0D">
            <w:pPr>
              <w:jc w:val="center"/>
              <w:rPr>
                <w:b/>
                <w:sz w:val="22"/>
                <w:szCs w:val="22"/>
              </w:rPr>
            </w:pPr>
            <w:r w:rsidRPr="004C6D0D">
              <w:rPr>
                <w:b/>
                <w:sz w:val="22"/>
                <w:szCs w:val="22"/>
              </w:rPr>
              <w:t>580 320,00</w:t>
            </w:r>
            <w:r>
              <w:rPr>
                <w:b/>
                <w:sz w:val="22"/>
                <w:szCs w:val="22"/>
              </w:rPr>
              <w:t xml:space="preserve"> </w:t>
            </w:r>
          </w:p>
          <w:p w:rsidR="004C6D0D" w:rsidRPr="005841E9" w:rsidRDefault="004C6D0D" w:rsidP="0030497A">
            <w:pPr>
              <w:jc w:val="center"/>
              <w:rPr>
                <w:b/>
                <w:sz w:val="22"/>
                <w:szCs w:val="22"/>
              </w:rPr>
            </w:pPr>
          </w:p>
        </w:tc>
      </w:tr>
    </w:tbl>
    <w:p w:rsidR="005841E9" w:rsidRDefault="005841E9" w:rsidP="005841E9">
      <w:pPr>
        <w:jc w:val="center"/>
        <w:rPr>
          <w:b/>
          <w:sz w:val="22"/>
          <w:szCs w:val="22"/>
        </w:rPr>
      </w:pPr>
    </w:p>
    <w:p w:rsidR="005841E9" w:rsidRDefault="005841E9" w:rsidP="005841E9">
      <w:pPr>
        <w:jc w:val="center"/>
        <w:rPr>
          <w:b/>
          <w:sz w:val="22"/>
          <w:szCs w:val="22"/>
        </w:rPr>
      </w:pPr>
    </w:p>
    <w:p w:rsidR="005841E9" w:rsidRDefault="005841E9" w:rsidP="005841E9">
      <w:pPr>
        <w:jc w:val="center"/>
        <w:rPr>
          <w:b/>
          <w:sz w:val="22"/>
          <w:szCs w:val="22"/>
        </w:rPr>
      </w:pPr>
    </w:p>
    <w:p w:rsidR="005841E9" w:rsidRDefault="005841E9" w:rsidP="005841E9">
      <w:pPr>
        <w:jc w:val="center"/>
        <w:rPr>
          <w:b/>
          <w:sz w:val="22"/>
          <w:szCs w:val="22"/>
        </w:rPr>
      </w:pPr>
    </w:p>
    <w:p w:rsidR="00702F15" w:rsidRDefault="00702F15" w:rsidP="005841E9">
      <w:pPr>
        <w:jc w:val="center"/>
        <w:rPr>
          <w:b/>
          <w:sz w:val="22"/>
          <w:szCs w:val="22"/>
        </w:rPr>
      </w:pPr>
    </w:p>
    <w:p w:rsidR="00702F15" w:rsidRDefault="00702F15" w:rsidP="005841E9">
      <w:pPr>
        <w:jc w:val="center"/>
        <w:rPr>
          <w:b/>
          <w:sz w:val="22"/>
          <w:szCs w:val="22"/>
        </w:rPr>
      </w:pPr>
    </w:p>
    <w:p w:rsidR="00702F15" w:rsidRDefault="00702F15" w:rsidP="005841E9">
      <w:pPr>
        <w:jc w:val="center"/>
        <w:rPr>
          <w:b/>
          <w:sz w:val="22"/>
          <w:szCs w:val="22"/>
        </w:rPr>
      </w:pPr>
    </w:p>
    <w:p w:rsidR="00702F15" w:rsidRDefault="00702F15" w:rsidP="005841E9">
      <w:pPr>
        <w:jc w:val="center"/>
        <w:rPr>
          <w:b/>
          <w:sz w:val="22"/>
          <w:szCs w:val="22"/>
        </w:rPr>
      </w:pPr>
    </w:p>
    <w:p w:rsidR="00702F15" w:rsidRDefault="00702F15" w:rsidP="005841E9">
      <w:pPr>
        <w:jc w:val="center"/>
        <w:rPr>
          <w:b/>
          <w:sz w:val="22"/>
          <w:szCs w:val="22"/>
        </w:rPr>
      </w:pPr>
    </w:p>
    <w:p w:rsidR="00702F15" w:rsidRDefault="00702F15" w:rsidP="005841E9">
      <w:pPr>
        <w:jc w:val="center"/>
        <w:rPr>
          <w:b/>
          <w:sz w:val="22"/>
          <w:szCs w:val="22"/>
        </w:rPr>
      </w:pPr>
    </w:p>
    <w:p w:rsidR="00702F15" w:rsidRDefault="00702F15" w:rsidP="005841E9">
      <w:pPr>
        <w:jc w:val="center"/>
        <w:rPr>
          <w:b/>
          <w:sz w:val="22"/>
          <w:szCs w:val="22"/>
        </w:rPr>
      </w:pPr>
    </w:p>
    <w:p w:rsidR="00702F15" w:rsidRDefault="00702F15" w:rsidP="005841E9">
      <w:pPr>
        <w:jc w:val="center"/>
        <w:rPr>
          <w:b/>
          <w:sz w:val="22"/>
          <w:szCs w:val="22"/>
        </w:rPr>
      </w:pPr>
    </w:p>
    <w:p w:rsidR="00702F15" w:rsidRDefault="00702F15" w:rsidP="005841E9">
      <w:pPr>
        <w:jc w:val="center"/>
        <w:rPr>
          <w:b/>
          <w:sz w:val="22"/>
          <w:szCs w:val="22"/>
        </w:rPr>
      </w:pPr>
    </w:p>
    <w:p w:rsidR="00702F15" w:rsidRDefault="00702F15" w:rsidP="005841E9">
      <w:pPr>
        <w:jc w:val="center"/>
        <w:rPr>
          <w:b/>
          <w:sz w:val="22"/>
          <w:szCs w:val="22"/>
        </w:rPr>
      </w:pPr>
    </w:p>
    <w:p w:rsidR="00702F15" w:rsidRDefault="00702F15" w:rsidP="005841E9">
      <w:pPr>
        <w:jc w:val="center"/>
        <w:rPr>
          <w:b/>
          <w:sz w:val="22"/>
          <w:szCs w:val="22"/>
        </w:rPr>
      </w:pPr>
    </w:p>
    <w:p w:rsidR="00702F15" w:rsidRDefault="00702F15" w:rsidP="005841E9">
      <w:pPr>
        <w:jc w:val="center"/>
        <w:rPr>
          <w:b/>
          <w:sz w:val="22"/>
          <w:szCs w:val="22"/>
        </w:rPr>
      </w:pPr>
    </w:p>
    <w:p w:rsidR="00702F15" w:rsidRDefault="00702F15" w:rsidP="005841E9">
      <w:pPr>
        <w:jc w:val="center"/>
        <w:rPr>
          <w:b/>
          <w:sz w:val="22"/>
          <w:szCs w:val="22"/>
        </w:rPr>
      </w:pPr>
    </w:p>
    <w:p w:rsidR="00702F15" w:rsidRDefault="00702F15" w:rsidP="005841E9">
      <w:pPr>
        <w:jc w:val="center"/>
        <w:rPr>
          <w:b/>
          <w:sz w:val="22"/>
          <w:szCs w:val="22"/>
        </w:rPr>
      </w:pPr>
    </w:p>
    <w:p w:rsidR="00702F15" w:rsidRDefault="00702F15" w:rsidP="005841E9">
      <w:pPr>
        <w:jc w:val="center"/>
        <w:rPr>
          <w:b/>
          <w:sz w:val="22"/>
          <w:szCs w:val="22"/>
        </w:rPr>
      </w:pPr>
    </w:p>
    <w:p w:rsidR="00702F15" w:rsidRDefault="00702F15" w:rsidP="005841E9">
      <w:pPr>
        <w:jc w:val="center"/>
        <w:rPr>
          <w:b/>
          <w:sz w:val="22"/>
          <w:szCs w:val="22"/>
        </w:rPr>
      </w:pPr>
    </w:p>
    <w:p w:rsidR="00702F15" w:rsidRDefault="00702F15" w:rsidP="005841E9">
      <w:pPr>
        <w:jc w:val="center"/>
        <w:rPr>
          <w:b/>
          <w:sz w:val="22"/>
          <w:szCs w:val="22"/>
        </w:rPr>
      </w:pPr>
    </w:p>
    <w:p w:rsidR="00702F15" w:rsidRDefault="00702F15" w:rsidP="005841E9">
      <w:pPr>
        <w:jc w:val="center"/>
        <w:rPr>
          <w:b/>
          <w:sz w:val="22"/>
          <w:szCs w:val="22"/>
        </w:rPr>
      </w:pPr>
    </w:p>
    <w:p w:rsidR="00702F15" w:rsidRDefault="00702F15" w:rsidP="005841E9">
      <w:pPr>
        <w:jc w:val="center"/>
        <w:rPr>
          <w:b/>
          <w:sz w:val="22"/>
          <w:szCs w:val="22"/>
        </w:rPr>
      </w:pPr>
    </w:p>
    <w:p w:rsidR="00702F15" w:rsidRDefault="00702F15" w:rsidP="005841E9">
      <w:pPr>
        <w:jc w:val="center"/>
        <w:rPr>
          <w:b/>
          <w:sz w:val="22"/>
          <w:szCs w:val="22"/>
        </w:rPr>
      </w:pPr>
    </w:p>
    <w:p w:rsidR="00702F15" w:rsidRDefault="00702F15" w:rsidP="005841E9">
      <w:pPr>
        <w:jc w:val="center"/>
        <w:rPr>
          <w:b/>
          <w:sz w:val="22"/>
          <w:szCs w:val="22"/>
        </w:rPr>
      </w:pPr>
    </w:p>
    <w:p w:rsidR="00702F15" w:rsidRDefault="00702F15" w:rsidP="005841E9">
      <w:pPr>
        <w:jc w:val="center"/>
        <w:rPr>
          <w:b/>
          <w:sz w:val="22"/>
          <w:szCs w:val="22"/>
        </w:rPr>
      </w:pPr>
    </w:p>
    <w:p w:rsidR="00702F15" w:rsidRDefault="00702F15" w:rsidP="005841E9">
      <w:pPr>
        <w:jc w:val="center"/>
        <w:rPr>
          <w:b/>
          <w:sz w:val="22"/>
          <w:szCs w:val="22"/>
        </w:rPr>
      </w:pPr>
    </w:p>
    <w:p w:rsidR="00702F15" w:rsidRDefault="00702F15" w:rsidP="005841E9">
      <w:pPr>
        <w:jc w:val="center"/>
        <w:rPr>
          <w:b/>
          <w:sz w:val="22"/>
          <w:szCs w:val="22"/>
        </w:rPr>
      </w:pPr>
    </w:p>
    <w:p w:rsidR="00702F15" w:rsidRDefault="00702F15" w:rsidP="005841E9">
      <w:pPr>
        <w:jc w:val="center"/>
        <w:rPr>
          <w:b/>
          <w:sz w:val="22"/>
          <w:szCs w:val="22"/>
        </w:rPr>
      </w:pPr>
    </w:p>
    <w:p w:rsidR="00702F15" w:rsidRDefault="00702F15" w:rsidP="005841E9">
      <w:pPr>
        <w:jc w:val="center"/>
        <w:rPr>
          <w:b/>
          <w:sz w:val="22"/>
          <w:szCs w:val="22"/>
        </w:rPr>
      </w:pPr>
    </w:p>
    <w:p w:rsidR="00702F15" w:rsidRDefault="00702F15" w:rsidP="005841E9">
      <w:pPr>
        <w:jc w:val="center"/>
        <w:rPr>
          <w:b/>
          <w:sz w:val="22"/>
          <w:szCs w:val="22"/>
        </w:rPr>
      </w:pPr>
    </w:p>
    <w:p w:rsidR="00702F15" w:rsidRDefault="00702F15" w:rsidP="005841E9">
      <w:pPr>
        <w:jc w:val="center"/>
        <w:rPr>
          <w:b/>
          <w:sz w:val="22"/>
          <w:szCs w:val="22"/>
        </w:rPr>
      </w:pPr>
    </w:p>
    <w:p w:rsidR="00702F15" w:rsidRDefault="00702F15" w:rsidP="005841E9">
      <w:pPr>
        <w:jc w:val="center"/>
        <w:rPr>
          <w:b/>
          <w:sz w:val="22"/>
          <w:szCs w:val="22"/>
        </w:rPr>
      </w:pPr>
    </w:p>
    <w:p w:rsidR="00702F15" w:rsidRDefault="00702F15" w:rsidP="005841E9">
      <w:pPr>
        <w:jc w:val="center"/>
        <w:rPr>
          <w:b/>
          <w:sz w:val="22"/>
          <w:szCs w:val="22"/>
        </w:rPr>
      </w:pPr>
    </w:p>
    <w:p w:rsidR="00702F15" w:rsidRDefault="00702F15" w:rsidP="005841E9">
      <w:pPr>
        <w:jc w:val="center"/>
        <w:rPr>
          <w:b/>
          <w:sz w:val="22"/>
          <w:szCs w:val="22"/>
        </w:rPr>
      </w:pPr>
    </w:p>
    <w:p w:rsidR="00702F15" w:rsidRDefault="00702F15" w:rsidP="005841E9">
      <w:pPr>
        <w:jc w:val="center"/>
        <w:rPr>
          <w:b/>
          <w:sz w:val="22"/>
          <w:szCs w:val="22"/>
        </w:rPr>
      </w:pPr>
    </w:p>
    <w:p w:rsidR="00702F15" w:rsidRDefault="00702F15" w:rsidP="005841E9">
      <w:pPr>
        <w:jc w:val="center"/>
        <w:rPr>
          <w:b/>
          <w:sz w:val="22"/>
          <w:szCs w:val="22"/>
        </w:rPr>
      </w:pPr>
    </w:p>
    <w:p w:rsidR="00702F15" w:rsidRDefault="00702F15" w:rsidP="005841E9">
      <w:pPr>
        <w:jc w:val="center"/>
        <w:rPr>
          <w:b/>
          <w:sz w:val="22"/>
          <w:szCs w:val="22"/>
        </w:rPr>
      </w:pPr>
    </w:p>
    <w:p w:rsidR="00702F15" w:rsidRPr="005841E9" w:rsidRDefault="00702F15" w:rsidP="005841E9">
      <w:pPr>
        <w:jc w:val="center"/>
        <w:rPr>
          <w:b/>
          <w:sz w:val="22"/>
          <w:szCs w:val="22"/>
        </w:rPr>
      </w:pPr>
    </w:p>
    <w:p w:rsidR="00136189" w:rsidRDefault="00136189" w:rsidP="00136189">
      <w:pPr>
        <w:jc w:val="center"/>
        <w:rPr>
          <w:b/>
          <w:bCs/>
          <w:sz w:val="22"/>
          <w:szCs w:val="22"/>
        </w:rPr>
      </w:pPr>
      <w:r w:rsidRPr="001B2B6D">
        <w:rPr>
          <w:b/>
          <w:bCs/>
          <w:sz w:val="22"/>
          <w:szCs w:val="22"/>
        </w:rPr>
        <w:lastRenderedPageBreak/>
        <w:t xml:space="preserve">Раздел </w:t>
      </w:r>
      <w:r>
        <w:rPr>
          <w:b/>
          <w:bCs/>
          <w:sz w:val="22"/>
          <w:szCs w:val="22"/>
          <w:lang w:val="en-US"/>
        </w:rPr>
        <w:t>V</w:t>
      </w:r>
      <w:r w:rsidRPr="001B2B6D">
        <w:rPr>
          <w:b/>
          <w:bCs/>
          <w:sz w:val="22"/>
          <w:szCs w:val="22"/>
        </w:rPr>
        <w:t>.</w:t>
      </w:r>
      <w:r>
        <w:rPr>
          <w:b/>
          <w:bCs/>
          <w:sz w:val="22"/>
          <w:szCs w:val="22"/>
        </w:rPr>
        <w:t xml:space="preserve"> ОБРАЗЦЫ ФОРМ ДОКУМЕНТОВ ДЛЯ ЗАПОЛНЕНИЯ УЧАСТНИКАМИ  КОНКУРСА</w:t>
      </w:r>
    </w:p>
    <w:p w:rsidR="00136189" w:rsidRDefault="00136189" w:rsidP="00136189">
      <w:pPr>
        <w:jc w:val="center"/>
        <w:rPr>
          <w:b/>
          <w:bCs/>
        </w:rPr>
      </w:pPr>
    </w:p>
    <w:p w:rsidR="00136189" w:rsidRPr="00BB4034" w:rsidRDefault="00136189" w:rsidP="00136189">
      <w:pPr>
        <w:jc w:val="right"/>
        <w:rPr>
          <w:bCs/>
          <w:i/>
        </w:rPr>
      </w:pPr>
      <w:r w:rsidRPr="00BB4034">
        <w:rPr>
          <w:bCs/>
          <w:i/>
        </w:rPr>
        <w:t>Форма 1</w:t>
      </w:r>
      <w:r>
        <w:rPr>
          <w:bCs/>
          <w:i/>
        </w:rPr>
        <w:t>. Опись документов</w:t>
      </w:r>
    </w:p>
    <w:p w:rsidR="00136189" w:rsidRPr="008E1933" w:rsidRDefault="00136189" w:rsidP="00136189">
      <w:pPr>
        <w:jc w:val="center"/>
        <w:rPr>
          <w:b/>
          <w:bCs/>
        </w:rPr>
      </w:pPr>
      <w:r>
        <w:rPr>
          <w:b/>
          <w:bCs/>
        </w:rPr>
        <w:t>Опись</w:t>
      </w:r>
      <w:r w:rsidRPr="008E1933">
        <w:rPr>
          <w:b/>
          <w:bCs/>
        </w:rPr>
        <w:t xml:space="preserve"> документов</w:t>
      </w:r>
    </w:p>
    <w:p w:rsidR="00136189" w:rsidRDefault="00136189" w:rsidP="00136189">
      <w:pPr>
        <w:jc w:val="center"/>
        <w:rPr>
          <w:b/>
          <w:bCs/>
        </w:rPr>
      </w:pPr>
      <w:r>
        <w:rPr>
          <w:b/>
          <w:bCs/>
        </w:rPr>
        <w:t xml:space="preserve">участника </w:t>
      </w:r>
      <w:r w:rsidRPr="008E1933">
        <w:rPr>
          <w:b/>
          <w:bCs/>
        </w:rPr>
        <w:t>открытого кон</w:t>
      </w:r>
      <w:r>
        <w:rPr>
          <w:b/>
          <w:bCs/>
        </w:rPr>
        <w:t>курса на право заключения договора</w:t>
      </w:r>
      <w:r w:rsidRPr="008E1933">
        <w:rPr>
          <w:b/>
          <w:bCs/>
        </w:rPr>
        <w:t xml:space="preserve"> </w:t>
      </w:r>
    </w:p>
    <w:p w:rsidR="00136189" w:rsidRPr="00702F15" w:rsidRDefault="00136189" w:rsidP="00136189">
      <w:pPr>
        <w:jc w:val="center"/>
        <w:rPr>
          <w:b/>
          <w:bCs/>
        </w:rPr>
      </w:pPr>
      <w:r w:rsidRPr="008E1933">
        <w:rPr>
          <w:b/>
          <w:bCs/>
        </w:rPr>
        <w:t xml:space="preserve">на </w:t>
      </w:r>
      <w:r w:rsidRPr="005E18E2">
        <w:rPr>
          <w:b/>
          <w:bCs/>
        </w:rPr>
        <w:t xml:space="preserve">оказание услуг </w:t>
      </w:r>
      <w:r w:rsidR="00702F15" w:rsidRPr="00702F15">
        <w:rPr>
          <w:b/>
          <w:sz w:val="22"/>
          <w:szCs w:val="22"/>
        </w:rPr>
        <w:t xml:space="preserve">по охране и обеспечению </w:t>
      </w:r>
      <w:proofErr w:type="spellStart"/>
      <w:r w:rsidR="00702F15" w:rsidRPr="00702F15">
        <w:rPr>
          <w:b/>
          <w:sz w:val="22"/>
          <w:szCs w:val="22"/>
        </w:rPr>
        <w:t>внутриобъектового</w:t>
      </w:r>
      <w:proofErr w:type="spellEnd"/>
      <w:r w:rsidR="00702F15" w:rsidRPr="00702F15">
        <w:rPr>
          <w:b/>
          <w:sz w:val="22"/>
          <w:szCs w:val="22"/>
        </w:rPr>
        <w:t xml:space="preserve"> и </w:t>
      </w:r>
      <w:proofErr w:type="gramStart"/>
      <w:r w:rsidR="00702F15" w:rsidRPr="00702F15">
        <w:rPr>
          <w:b/>
          <w:sz w:val="22"/>
          <w:szCs w:val="22"/>
        </w:rPr>
        <w:t>пропускного</w:t>
      </w:r>
      <w:proofErr w:type="gramEnd"/>
      <w:r w:rsidR="00702F15" w:rsidRPr="00702F15">
        <w:rPr>
          <w:b/>
          <w:sz w:val="22"/>
          <w:szCs w:val="22"/>
        </w:rPr>
        <w:t xml:space="preserve"> режимов в МАОУ СОШ № 113</w:t>
      </w:r>
    </w:p>
    <w:p w:rsidR="00136189" w:rsidRPr="008E1933" w:rsidRDefault="00136189" w:rsidP="00136189">
      <w:pPr>
        <w:ind w:firstLine="709"/>
      </w:pPr>
      <w:r w:rsidRPr="008E1933">
        <w:t>Настоящим ___________________</w:t>
      </w:r>
      <w:r w:rsidRPr="008E1933">
        <w:rPr>
          <w:i/>
          <w:iCs/>
          <w:sz w:val="18"/>
          <w:szCs w:val="18"/>
        </w:rPr>
        <w:t xml:space="preserve">(наименование участника закупки)________________ </w:t>
      </w:r>
      <w:r w:rsidRPr="008E1933">
        <w:t xml:space="preserve">подтверждает, что для участия в открытом конкурсе </w:t>
      </w:r>
      <w:r>
        <w:t>на право заключения договора</w:t>
      </w:r>
      <w:r w:rsidRPr="008E1933">
        <w:t xml:space="preserve"> на </w:t>
      </w:r>
      <w:r w:rsidRPr="008E1933">
        <w:rPr>
          <w:i/>
          <w:iCs/>
          <w:sz w:val="18"/>
          <w:szCs w:val="18"/>
        </w:rPr>
        <w:t>___________________(указывается предмет конкурса)</w:t>
      </w:r>
      <w:r w:rsidRPr="008E1933">
        <w:t>______________, нами направляются ниже перечисленные документы.</w:t>
      </w:r>
    </w:p>
    <w:p w:rsidR="00136189" w:rsidRPr="008E1933" w:rsidRDefault="00136189" w:rsidP="00136189"/>
    <w:tbl>
      <w:tblPr>
        <w:tblW w:w="10260" w:type="dxa"/>
        <w:tblInd w:w="-10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540"/>
        <w:gridCol w:w="7920"/>
        <w:gridCol w:w="900"/>
        <w:gridCol w:w="900"/>
      </w:tblGrid>
      <w:tr w:rsidR="00136189" w:rsidRPr="008E1933" w:rsidTr="008507D0">
        <w:trPr>
          <w:trHeight w:val="413"/>
          <w:tblHeader/>
        </w:trPr>
        <w:tc>
          <w:tcPr>
            <w:tcW w:w="540" w:type="dxa"/>
          </w:tcPr>
          <w:p w:rsidR="00136189" w:rsidRPr="008E1933" w:rsidRDefault="00136189" w:rsidP="008507D0">
            <w:pPr>
              <w:jc w:val="center"/>
              <w:rPr>
                <w:sz w:val="20"/>
                <w:szCs w:val="20"/>
              </w:rPr>
            </w:pPr>
            <w:r w:rsidRPr="008E1933">
              <w:rPr>
                <w:sz w:val="20"/>
                <w:szCs w:val="20"/>
              </w:rPr>
              <w:t xml:space="preserve">№ </w:t>
            </w:r>
            <w:proofErr w:type="spellStart"/>
            <w:r w:rsidRPr="008E1933">
              <w:rPr>
                <w:sz w:val="20"/>
                <w:szCs w:val="20"/>
              </w:rPr>
              <w:t>п\</w:t>
            </w:r>
            <w:proofErr w:type="gramStart"/>
            <w:r w:rsidRPr="008E1933">
              <w:rPr>
                <w:sz w:val="20"/>
                <w:szCs w:val="20"/>
              </w:rPr>
              <w:t>п</w:t>
            </w:r>
            <w:proofErr w:type="spellEnd"/>
            <w:proofErr w:type="gramEnd"/>
          </w:p>
        </w:tc>
        <w:tc>
          <w:tcPr>
            <w:tcW w:w="7920" w:type="dxa"/>
          </w:tcPr>
          <w:p w:rsidR="00136189" w:rsidRPr="008E1933" w:rsidRDefault="00136189" w:rsidP="008507D0">
            <w:pPr>
              <w:jc w:val="center"/>
              <w:rPr>
                <w:sz w:val="20"/>
                <w:szCs w:val="20"/>
              </w:rPr>
            </w:pPr>
            <w:r w:rsidRPr="008E1933">
              <w:rPr>
                <w:sz w:val="20"/>
                <w:szCs w:val="20"/>
              </w:rPr>
              <w:t>Наименование</w:t>
            </w:r>
          </w:p>
        </w:tc>
        <w:tc>
          <w:tcPr>
            <w:tcW w:w="900" w:type="dxa"/>
          </w:tcPr>
          <w:p w:rsidR="00136189" w:rsidRPr="008E1933" w:rsidRDefault="00136189" w:rsidP="008507D0">
            <w:pPr>
              <w:ind w:left="-108" w:right="-108"/>
              <w:jc w:val="center"/>
              <w:rPr>
                <w:sz w:val="20"/>
                <w:szCs w:val="20"/>
              </w:rPr>
            </w:pPr>
            <w:r w:rsidRPr="008E1933">
              <w:rPr>
                <w:sz w:val="20"/>
                <w:szCs w:val="20"/>
              </w:rPr>
              <w:t xml:space="preserve">№ страницы </w:t>
            </w:r>
          </w:p>
        </w:tc>
        <w:tc>
          <w:tcPr>
            <w:tcW w:w="900" w:type="dxa"/>
          </w:tcPr>
          <w:p w:rsidR="00136189" w:rsidRPr="008E1933" w:rsidRDefault="00136189" w:rsidP="008507D0">
            <w:pPr>
              <w:ind w:left="-108" w:right="-108"/>
              <w:jc w:val="center"/>
              <w:rPr>
                <w:sz w:val="20"/>
                <w:szCs w:val="20"/>
              </w:rPr>
            </w:pPr>
            <w:r w:rsidRPr="008E1933">
              <w:rPr>
                <w:sz w:val="20"/>
                <w:szCs w:val="20"/>
              </w:rPr>
              <w:t>Кол-во страниц</w:t>
            </w:r>
          </w:p>
        </w:tc>
      </w:tr>
      <w:tr w:rsidR="00136189" w:rsidRPr="008E1933" w:rsidTr="008507D0">
        <w:trPr>
          <w:cantSplit/>
          <w:trHeight w:val="623"/>
        </w:trPr>
        <w:tc>
          <w:tcPr>
            <w:tcW w:w="540" w:type="dxa"/>
          </w:tcPr>
          <w:p w:rsidR="00136189" w:rsidRPr="008E1933" w:rsidRDefault="00136189" w:rsidP="008507D0"/>
        </w:tc>
        <w:tc>
          <w:tcPr>
            <w:tcW w:w="7920" w:type="dxa"/>
          </w:tcPr>
          <w:p w:rsidR="00136189" w:rsidRPr="008E1933" w:rsidRDefault="00136189" w:rsidP="008507D0">
            <w:r w:rsidRPr="008E1933">
              <w:rPr>
                <w:sz w:val="22"/>
                <w:szCs w:val="22"/>
              </w:rPr>
              <w:t>Конкурсная заявка</w:t>
            </w:r>
          </w:p>
        </w:tc>
        <w:tc>
          <w:tcPr>
            <w:tcW w:w="900" w:type="dxa"/>
          </w:tcPr>
          <w:p w:rsidR="00136189" w:rsidRPr="008E1933" w:rsidRDefault="00136189" w:rsidP="008507D0"/>
        </w:tc>
        <w:tc>
          <w:tcPr>
            <w:tcW w:w="900" w:type="dxa"/>
          </w:tcPr>
          <w:p w:rsidR="00136189" w:rsidRPr="008E1933" w:rsidRDefault="00136189" w:rsidP="008507D0"/>
        </w:tc>
      </w:tr>
      <w:tr w:rsidR="00136189" w:rsidRPr="008E1933" w:rsidTr="008507D0">
        <w:trPr>
          <w:trHeight w:val="535"/>
        </w:trPr>
        <w:tc>
          <w:tcPr>
            <w:tcW w:w="540" w:type="dxa"/>
          </w:tcPr>
          <w:p w:rsidR="00136189" w:rsidRPr="008E1933" w:rsidRDefault="00136189" w:rsidP="008507D0"/>
        </w:tc>
        <w:tc>
          <w:tcPr>
            <w:tcW w:w="7920" w:type="dxa"/>
          </w:tcPr>
          <w:p w:rsidR="00136189" w:rsidRPr="008E1933" w:rsidRDefault="00136189" w:rsidP="008507D0">
            <w:r w:rsidRPr="008E1933">
              <w:rPr>
                <w:sz w:val="22"/>
                <w:szCs w:val="22"/>
              </w:rPr>
              <w:t xml:space="preserve">Анкета участника закупки </w:t>
            </w:r>
          </w:p>
        </w:tc>
        <w:tc>
          <w:tcPr>
            <w:tcW w:w="900" w:type="dxa"/>
          </w:tcPr>
          <w:p w:rsidR="00136189" w:rsidRPr="008E1933" w:rsidRDefault="00136189" w:rsidP="008507D0"/>
        </w:tc>
        <w:tc>
          <w:tcPr>
            <w:tcW w:w="900" w:type="dxa"/>
          </w:tcPr>
          <w:p w:rsidR="00136189" w:rsidRPr="008E1933" w:rsidRDefault="00136189" w:rsidP="008507D0"/>
        </w:tc>
      </w:tr>
      <w:tr w:rsidR="00136189" w:rsidRPr="008E1933" w:rsidTr="008507D0">
        <w:trPr>
          <w:trHeight w:val="389"/>
        </w:trPr>
        <w:tc>
          <w:tcPr>
            <w:tcW w:w="540" w:type="dxa"/>
          </w:tcPr>
          <w:p w:rsidR="00136189" w:rsidRPr="008E1933" w:rsidRDefault="00136189" w:rsidP="008507D0"/>
        </w:tc>
        <w:tc>
          <w:tcPr>
            <w:tcW w:w="7920" w:type="dxa"/>
          </w:tcPr>
          <w:p w:rsidR="00136189" w:rsidRPr="008E1933" w:rsidRDefault="00136189" w:rsidP="008507D0">
            <w:r w:rsidRPr="008E1933">
              <w:rPr>
                <w:sz w:val="22"/>
                <w:szCs w:val="22"/>
              </w:rPr>
              <w:t xml:space="preserve">Выписка из Единого государственного реестра юридических лиц, выданная ФНС России </w:t>
            </w:r>
            <w:r w:rsidRPr="008E1933">
              <w:rPr>
                <w:i/>
                <w:iCs/>
                <w:sz w:val="22"/>
                <w:szCs w:val="22"/>
              </w:rPr>
              <w:t>(для юридических лиц)</w:t>
            </w:r>
            <w:r w:rsidRPr="008E1933">
              <w:rPr>
                <w:sz w:val="20"/>
                <w:szCs w:val="20"/>
              </w:rPr>
              <w:t xml:space="preserve"> </w:t>
            </w:r>
            <w:r w:rsidRPr="008E1933">
              <w:rPr>
                <w:sz w:val="22"/>
                <w:szCs w:val="22"/>
              </w:rPr>
              <w:t xml:space="preserve">или нотариально заверенная копия такой выписки, Выписка из Единого государственного реестра индивидуальных предпринимателей, выданная ФНС России </w:t>
            </w:r>
            <w:r w:rsidRPr="008E1933">
              <w:rPr>
                <w:i/>
                <w:iCs/>
                <w:sz w:val="22"/>
                <w:szCs w:val="22"/>
              </w:rPr>
              <w:t>(для индивидуальных предпринимателей)</w:t>
            </w:r>
            <w:r w:rsidRPr="008E1933">
              <w:rPr>
                <w:sz w:val="22"/>
                <w:szCs w:val="22"/>
              </w:rPr>
              <w:t xml:space="preserve"> или нотариально заверенная копия такой выписки</w:t>
            </w:r>
            <w:r w:rsidRPr="008E1933">
              <w:rPr>
                <w:i/>
                <w:iCs/>
                <w:sz w:val="22"/>
                <w:szCs w:val="22"/>
              </w:rPr>
              <w:t xml:space="preserve"> </w:t>
            </w:r>
          </w:p>
        </w:tc>
        <w:tc>
          <w:tcPr>
            <w:tcW w:w="900" w:type="dxa"/>
          </w:tcPr>
          <w:p w:rsidR="00136189" w:rsidRPr="008E1933" w:rsidRDefault="00136189" w:rsidP="008507D0"/>
        </w:tc>
        <w:tc>
          <w:tcPr>
            <w:tcW w:w="900" w:type="dxa"/>
          </w:tcPr>
          <w:p w:rsidR="00136189" w:rsidRPr="008E1933" w:rsidRDefault="00136189" w:rsidP="008507D0"/>
        </w:tc>
      </w:tr>
      <w:tr w:rsidR="00136189" w:rsidRPr="008E1933" w:rsidTr="008507D0">
        <w:trPr>
          <w:trHeight w:val="568"/>
        </w:trPr>
        <w:tc>
          <w:tcPr>
            <w:tcW w:w="540" w:type="dxa"/>
          </w:tcPr>
          <w:p w:rsidR="00136189" w:rsidRPr="008E1933" w:rsidRDefault="00136189" w:rsidP="008507D0"/>
        </w:tc>
        <w:tc>
          <w:tcPr>
            <w:tcW w:w="7920" w:type="dxa"/>
          </w:tcPr>
          <w:p w:rsidR="00136189" w:rsidRPr="008E1933" w:rsidRDefault="00136189" w:rsidP="008507D0"/>
        </w:tc>
        <w:tc>
          <w:tcPr>
            <w:tcW w:w="900" w:type="dxa"/>
          </w:tcPr>
          <w:p w:rsidR="00136189" w:rsidRPr="008E1933" w:rsidRDefault="00136189" w:rsidP="008507D0"/>
        </w:tc>
        <w:tc>
          <w:tcPr>
            <w:tcW w:w="900" w:type="dxa"/>
          </w:tcPr>
          <w:p w:rsidR="00136189" w:rsidRPr="008E1933" w:rsidRDefault="00136189" w:rsidP="008507D0"/>
        </w:tc>
      </w:tr>
      <w:tr w:rsidR="00136189" w:rsidRPr="008E1933" w:rsidTr="008507D0">
        <w:trPr>
          <w:trHeight w:val="568"/>
        </w:trPr>
        <w:tc>
          <w:tcPr>
            <w:tcW w:w="540" w:type="dxa"/>
            <w:tcBorders>
              <w:bottom w:val="single" w:sz="12" w:space="0" w:color="auto"/>
            </w:tcBorders>
          </w:tcPr>
          <w:p w:rsidR="00136189" w:rsidRPr="008E1933" w:rsidRDefault="00136189" w:rsidP="008507D0">
            <w:r w:rsidRPr="008E1933">
              <w:rPr>
                <w:sz w:val="22"/>
                <w:szCs w:val="22"/>
              </w:rPr>
              <w:t>…</w:t>
            </w:r>
          </w:p>
        </w:tc>
        <w:tc>
          <w:tcPr>
            <w:tcW w:w="7920" w:type="dxa"/>
            <w:tcBorders>
              <w:bottom w:val="single" w:sz="12" w:space="0" w:color="auto"/>
            </w:tcBorders>
          </w:tcPr>
          <w:p w:rsidR="00136189" w:rsidRPr="008E1933" w:rsidRDefault="00136189" w:rsidP="008507D0">
            <w:pPr>
              <w:rPr>
                <w:i/>
                <w:iCs/>
                <w:sz w:val="18"/>
                <w:szCs w:val="18"/>
              </w:rPr>
            </w:pPr>
          </w:p>
        </w:tc>
        <w:tc>
          <w:tcPr>
            <w:tcW w:w="900" w:type="dxa"/>
            <w:tcBorders>
              <w:bottom w:val="single" w:sz="12" w:space="0" w:color="auto"/>
            </w:tcBorders>
          </w:tcPr>
          <w:p w:rsidR="00136189" w:rsidRPr="008E1933" w:rsidRDefault="00136189" w:rsidP="008507D0"/>
        </w:tc>
        <w:tc>
          <w:tcPr>
            <w:tcW w:w="900" w:type="dxa"/>
            <w:tcBorders>
              <w:bottom w:val="single" w:sz="12" w:space="0" w:color="auto"/>
            </w:tcBorders>
          </w:tcPr>
          <w:p w:rsidR="00136189" w:rsidRPr="008E1933" w:rsidRDefault="00136189" w:rsidP="008507D0"/>
        </w:tc>
      </w:tr>
    </w:tbl>
    <w:p w:rsidR="00136189" w:rsidRPr="008E1933" w:rsidRDefault="00136189" w:rsidP="00136189"/>
    <w:p w:rsidR="00136189" w:rsidRPr="008E1933" w:rsidRDefault="00136189" w:rsidP="00136189"/>
    <w:tbl>
      <w:tblPr>
        <w:tblW w:w="10440" w:type="dxa"/>
        <w:tblInd w:w="-106" w:type="dxa"/>
        <w:tblLayout w:type="fixed"/>
        <w:tblLook w:val="0000"/>
      </w:tblPr>
      <w:tblGrid>
        <w:gridCol w:w="3600"/>
        <w:gridCol w:w="3420"/>
        <w:gridCol w:w="3420"/>
      </w:tblGrid>
      <w:tr w:rsidR="00136189" w:rsidRPr="008E1933" w:rsidTr="008507D0">
        <w:trPr>
          <w:cantSplit/>
        </w:trPr>
        <w:tc>
          <w:tcPr>
            <w:tcW w:w="3600" w:type="dxa"/>
          </w:tcPr>
          <w:p w:rsidR="00136189" w:rsidRPr="008E1933" w:rsidRDefault="00136189" w:rsidP="008507D0">
            <w:r w:rsidRPr="008E1933">
              <w:rPr>
                <w:sz w:val="22"/>
                <w:szCs w:val="22"/>
              </w:rPr>
              <w:t>Наименование должности лица, уполномоченного на подписание конкурсной заявки</w:t>
            </w:r>
          </w:p>
        </w:tc>
        <w:tc>
          <w:tcPr>
            <w:tcW w:w="3420" w:type="dxa"/>
            <w:vAlign w:val="bottom"/>
          </w:tcPr>
          <w:p w:rsidR="00136189" w:rsidRPr="008E1933" w:rsidRDefault="00136189" w:rsidP="008507D0">
            <w:pPr>
              <w:jc w:val="center"/>
            </w:pPr>
            <w:r w:rsidRPr="008E1933">
              <w:t>______________________</w:t>
            </w:r>
          </w:p>
        </w:tc>
        <w:tc>
          <w:tcPr>
            <w:tcW w:w="3420" w:type="dxa"/>
            <w:vAlign w:val="bottom"/>
          </w:tcPr>
          <w:p w:rsidR="00136189" w:rsidRPr="008E1933" w:rsidRDefault="00136189" w:rsidP="008507D0">
            <w:pPr>
              <w:jc w:val="center"/>
            </w:pPr>
            <w:r w:rsidRPr="008E1933">
              <w:t>_____________________</w:t>
            </w:r>
          </w:p>
        </w:tc>
      </w:tr>
      <w:tr w:rsidR="00136189" w:rsidRPr="008E1933" w:rsidTr="008507D0">
        <w:trPr>
          <w:cantSplit/>
        </w:trPr>
        <w:tc>
          <w:tcPr>
            <w:tcW w:w="3600" w:type="dxa"/>
          </w:tcPr>
          <w:p w:rsidR="00136189" w:rsidRPr="008E1933" w:rsidRDefault="00136189" w:rsidP="008507D0">
            <w:pPr>
              <w:jc w:val="center"/>
              <w:rPr>
                <w:i/>
                <w:iCs/>
                <w:sz w:val="18"/>
                <w:szCs w:val="18"/>
              </w:rPr>
            </w:pPr>
            <w:r w:rsidRPr="008E1933">
              <w:rPr>
                <w:i/>
                <w:iCs/>
                <w:sz w:val="18"/>
                <w:szCs w:val="18"/>
              </w:rPr>
              <w:t xml:space="preserve">                                                                 М.П.</w:t>
            </w:r>
          </w:p>
        </w:tc>
        <w:tc>
          <w:tcPr>
            <w:tcW w:w="3420" w:type="dxa"/>
          </w:tcPr>
          <w:p w:rsidR="00136189" w:rsidRPr="008E1933" w:rsidRDefault="00136189" w:rsidP="008507D0">
            <w:pPr>
              <w:jc w:val="center"/>
              <w:rPr>
                <w:i/>
                <w:iCs/>
                <w:sz w:val="18"/>
                <w:szCs w:val="18"/>
              </w:rPr>
            </w:pPr>
            <w:r w:rsidRPr="008E1933">
              <w:rPr>
                <w:i/>
                <w:iCs/>
                <w:sz w:val="18"/>
                <w:szCs w:val="18"/>
              </w:rPr>
              <w:t>(личная подпись)</w:t>
            </w:r>
          </w:p>
        </w:tc>
        <w:tc>
          <w:tcPr>
            <w:tcW w:w="3420" w:type="dxa"/>
          </w:tcPr>
          <w:p w:rsidR="00136189" w:rsidRPr="008E1933" w:rsidRDefault="00136189" w:rsidP="008507D0">
            <w:pPr>
              <w:jc w:val="center"/>
              <w:rPr>
                <w:i/>
                <w:iCs/>
                <w:sz w:val="18"/>
                <w:szCs w:val="18"/>
              </w:rPr>
            </w:pPr>
            <w:r w:rsidRPr="008E1933">
              <w:rPr>
                <w:i/>
                <w:iCs/>
                <w:sz w:val="18"/>
                <w:szCs w:val="18"/>
              </w:rPr>
              <w:t>(расшифровка подписи)</w:t>
            </w:r>
          </w:p>
        </w:tc>
      </w:tr>
    </w:tbl>
    <w:p w:rsidR="00136189" w:rsidRDefault="00136189" w:rsidP="00136189"/>
    <w:p w:rsidR="00136189" w:rsidRDefault="00136189" w:rsidP="00136189"/>
    <w:p w:rsidR="00136189" w:rsidRDefault="00136189" w:rsidP="00136189"/>
    <w:p w:rsidR="00136189" w:rsidRDefault="00136189" w:rsidP="00136189"/>
    <w:p w:rsidR="00136189" w:rsidRDefault="00136189" w:rsidP="00136189"/>
    <w:p w:rsidR="00136189" w:rsidRDefault="00136189" w:rsidP="00136189"/>
    <w:p w:rsidR="00136189" w:rsidRDefault="00136189" w:rsidP="00136189"/>
    <w:p w:rsidR="00136189" w:rsidRDefault="00136189" w:rsidP="00136189"/>
    <w:p w:rsidR="00136189" w:rsidRDefault="00136189" w:rsidP="00136189"/>
    <w:p w:rsidR="00136189" w:rsidRDefault="00136189" w:rsidP="00136189"/>
    <w:p w:rsidR="00136189" w:rsidRDefault="00136189" w:rsidP="00136189"/>
    <w:p w:rsidR="00136189" w:rsidRDefault="00136189" w:rsidP="00136189"/>
    <w:p w:rsidR="00136189" w:rsidRDefault="00136189" w:rsidP="00136189"/>
    <w:p w:rsidR="00136189" w:rsidRDefault="00136189" w:rsidP="00136189"/>
    <w:p w:rsidR="00136189" w:rsidRPr="008E1933" w:rsidRDefault="00136189" w:rsidP="00136189"/>
    <w:p w:rsidR="00136189" w:rsidRPr="00136189" w:rsidRDefault="00136189" w:rsidP="00136189">
      <w:pPr>
        <w:keepNext/>
        <w:widowControl w:val="0"/>
        <w:jc w:val="right"/>
        <w:outlineLvl w:val="1"/>
        <w:rPr>
          <w:bCs/>
          <w:i/>
          <w:kern w:val="28"/>
        </w:rPr>
      </w:pPr>
      <w:r w:rsidRPr="00BB4034">
        <w:rPr>
          <w:bCs/>
          <w:i/>
          <w:kern w:val="28"/>
        </w:rPr>
        <w:lastRenderedPageBreak/>
        <w:t xml:space="preserve">Форма 2.  Заявка на участие в открытом конкурсе </w:t>
      </w:r>
    </w:p>
    <w:tbl>
      <w:tblPr>
        <w:tblW w:w="0" w:type="auto"/>
        <w:tblInd w:w="-106" w:type="dxa"/>
        <w:tblLook w:val="01E0"/>
      </w:tblPr>
      <w:tblGrid>
        <w:gridCol w:w="5114"/>
        <w:gridCol w:w="5118"/>
      </w:tblGrid>
      <w:tr w:rsidR="00136189" w:rsidRPr="006E1EF7" w:rsidTr="008507D0">
        <w:tc>
          <w:tcPr>
            <w:tcW w:w="5210" w:type="dxa"/>
          </w:tcPr>
          <w:p w:rsidR="00136189" w:rsidRPr="008E1933" w:rsidRDefault="00136189" w:rsidP="008507D0">
            <w:pPr>
              <w:keepNext/>
              <w:spacing w:before="240"/>
              <w:outlineLvl w:val="2"/>
              <w:rPr>
                <w:b/>
                <w:bCs/>
              </w:rPr>
            </w:pPr>
            <w:r w:rsidRPr="008E1933">
              <w:rPr>
                <w:b/>
                <w:bCs/>
                <w:caps/>
              </w:rPr>
              <w:t>дата, исх. номер</w:t>
            </w:r>
          </w:p>
        </w:tc>
        <w:tc>
          <w:tcPr>
            <w:tcW w:w="5211" w:type="dxa"/>
          </w:tcPr>
          <w:p w:rsidR="00136189" w:rsidRDefault="00136189" w:rsidP="00DA32B3">
            <w:pPr>
              <w:keepNext/>
              <w:spacing w:before="240"/>
              <w:jc w:val="right"/>
              <w:outlineLvl w:val="2"/>
              <w:rPr>
                <w:b/>
                <w:bCs/>
                <w:i/>
                <w:iCs/>
              </w:rPr>
            </w:pPr>
            <w:r w:rsidRPr="006E1EF7">
              <w:rPr>
                <w:b/>
                <w:bCs/>
                <w:i/>
                <w:iCs/>
              </w:rPr>
              <w:t xml:space="preserve">             </w:t>
            </w:r>
            <w:r>
              <w:rPr>
                <w:b/>
                <w:bCs/>
                <w:i/>
                <w:iCs/>
              </w:rPr>
              <w:t xml:space="preserve">                          </w:t>
            </w:r>
            <w:r w:rsidRPr="006E1EF7">
              <w:rPr>
                <w:b/>
                <w:bCs/>
                <w:i/>
                <w:iCs/>
              </w:rPr>
              <w:t xml:space="preserve">В комиссию по закупкам </w:t>
            </w:r>
          </w:p>
          <w:p w:rsidR="00136189" w:rsidRPr="006E1EF7" w:rsidRDefault="00136189" w:rsidP="008507D0">
            <w:pPr>
              <w:keepNext/>
              <w:spacing w:before="240"/>
              <w:outlineLvl w:val="2"/>
              <w:rPr>
                <w:b/>
                <w:bCs/>
              </w:rPr>
            </w:pPr>
            <w:r>
              <w:rPr>
                <w:b/>
                <w:bCs/>
                <w:i/>
                <w:iCs/>
              </w:rPr>
              <w:t xml:space="preserve">                                                </w:t>
            </w:r>
            <w:r w:rsidRPr="006E1EF7">
              <w:rPr>
                <w:b/>
                <w:bCs/>
                <w:i/>
                <w:iCs/>
              </w:rPr>
              <w:t>МАОУ СОШ №113</w:t>
            </w:r>
          </w:p>
        </w:tc>
      </w:tr>
    </w:tbl>
    <w:p w:rsidR="00136189" w:rsidRPr="008E1933" w:rsidRDefault="00136189" w:rsidP="00136189"/>
    <w:p w:rsidR="00136189" w:rsidRPr="008E1933" w:rsidRDefault="00136189" w:rsidP="00136189">
      <w:pPr>
        <w:jc w:val="center"/>
        <w:rPr>
          <w:b/>
          <w:bCs/>
        </w:rPr>
      </w:pPr>
      <w:r w:rsidRPr="008E1933">
        <w:rPr>
          <w:b/>
          <w:bCs/>
        </w:rPr>
        <w:t>Конкурсная заявка</w:t>
      </w:r>
    </w:p>
    <w:tbl>
      <w:tblPr>
        <w:tblW w:w="0" w:type="auto"/>
        <w:tblInd w:w="-1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10232"/>
      </w:tblGrid>
      <w:tr w:rsidR="00136189" w:rsidRPr="008E1933" w:rsidTr="008507D0">
        <w:tc>
          <w:tcPr>
            <w:tcW w:w="10704" w:type="dxa"/>
          </w:tcPr>
          <w:p w:rsidR="00136189" w:rsidRPr="008E1933" w:rsidRDefault="00136189" w:rsidP="008507D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7363"/>
                <w:tab w:val="left" w:pos="7930"/>
                <w:tab w:val="left" w:pos="8496"/>
                <w:tab w:val="left" w:pos="9063"/>
              </w:tabs>
              <w:rPr>
                <w:b/>
                <w:bCs/>
              </w:rPr>
            </w:pPr>
            <w:r w:rsidRPr="008E1933">
              <w:t xml:space="preserve">на </w:t>
            </w:r>
            <w:r>
              <w:t xml:space="preserve"> </w:t>
            </w:r>
            <w:r w:rsidRPr="008E1933">
              <w:t>участие в</w:t>
            </w:r>
            <w:r>
              <w:t xml:space="preserve"> открытом</w:t>
            </w:r>
            <w:r w:rsidRPr="008E1933">
              <w:t xml:space="preserve"> конкурсе</w:t>
            </w:r>
            <w:r>
              <w:t xml:space="preserve"> </w:t>
            </w:r>
            <w:r w:rsidRPr="008E1933">
              <w:t>на право заключения с</w:t>
            </w:r>
            <w:r w:rsidRPr="008E1933">
              <w:softHyphen/>
            </w:r>
            <w:r w:rsidRPr="008E1933">
              <w:softHyphen/>
            </w:r>
            <w:r w:rsidRPr="008E1933">
              <w:softHyphen/>
            </w:r>
            <w:r w:rsidRPr="008E1933">
              <w:softHyphen/>
            </w:r>
            <w:r w:rsidRPr="008E1933">
              <w:softHyphen/>
            </w:r>
            <w:r w:rsidRPr="008E1933">
              <w:softHyphen/>
            </w:r>
            <w:r w:rsidRPr="008E1933">
              <w:softHyphen/>
            </w:r>
            <w:r w:rsidRPr="008E1933">
              <w:softHyphen/>
            </w:r>
            <w:r w:rsidRPr="008E1933">
              <w:softHyphen/>
            </w:r>
            <w:r w:rsidRPr="008E1933">
              <w:softHyphen/>
            </w:r>
            <w:r w:rsidRPr="008E1933">
              <w:softHyphen/>
            </w:r>
            <w:r w:rsidRPr="008E1933">
              <w:softHyphen/>
            </w:r>
            <w:r w:rsidRPr="008E1933">
              <w:softHyphen/>
            </w:r>
            <w:r w:rsidRPr="008E1933">
              <w:softHyphen/>
            </w:r>
            <w:r w:rsidRPr="008E1933">
              <w:softHyphen/>
            </w:r>
            <w:r w:rsidRPr="008E1933">
              <w:softHyphen/>
            </w:r>
            <w:r w:rsidRPr="008E1933">
              <w:softHyphen/>
            </w:r>
            <w:r w:rsidRPr="008E1933">
              <w:softHyphen/>
            </w:r>
            <w:r w:rsidRPr="008E1933">
              <w:softHyphen/>
            </w:r>
            <w:r w:rsidRPr="008E1933">
              <w:softHyphen/>
            </w:r>
            <w:r w:rsidRPr="008E1933">
              <w:softHyphen/>
            </w:r>
            <w:r w:rsidRPr="008E1933">
              <w:softHyphen/>
              <w:t xml:space="preserve"> </w:t>
            </w:r>
            <w:r>
              <w:t>Муниципальным автономным общеобразовательным учреждением средней общеобразовательной школой № 113</w:t>
            </w:r>
          </w:p>
        </w:tc>
      </w:tr>
      <w:tr w:rsidR="00136189" w:rsidRPr="008E1933" w:rsidTr="008507D0">
        <w:tc>
          <w:tcPr>
            <w:tcW w:w="10704" w:type="dxa"/>
          </w:tcPr>
          <w:p w:rsidR="00136189" w:rsidRPr="008E1933" w:rsidRDefault="00136189" w:rsidP="008507D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b/>
                <w:bCs/>
              </w:rPr>
            </w:pPr>
            <w:r>
              <w:t>договора</w:t>
            </w:r>
            <w:r w:rsidRPr="008E1933">
              <w:t xml:space="preserve"> на </w:t>
            </w:r>
            <w:r>
              <w:t xml:space="preserve">оказание услуг </w:t>
            </w:r>
            <w:r w:rsidR="00702F15" w:rsidRPr="005841E9">
              <w:rPr>
                <w:sz w:val="22"/>
                <w:szCs w:val="22"/>
              </w:rPr>
              <w:t xml:space="preserve">по охране и обеспечению </w:t>
            </w:r>
            <w:proofErr w:type="spellStart"/>
            <w:r w:rsidR="00702F15" w:rsidRPr="005841E9">
              <w:rPr>
                <w:sz w:val="22"/>
                <w:szCs w:val="22"/>
              </w:rPr>
              <w:t>внутриобъектового</w:t>
            </w:r>
            <w:proofErr w:type="spellEnd"/>
            <w:r w:rsidR="00702F15" w:rsidRPr="005841E9">
              <w:rPr>
                <w:sz w:val="22"/>
                <w:szCs w:val="22"/>
              </w:rPr>
              <w:t xml:space="preserve"> и пропускного режимов в МАОУ СОШ № </w:t>
            </w:r>
            <w:r w:rsidR="00702F15">
              <w:rPr>
                <w:sz w:val="22"/>
                <w:szCs w:val="22"/>
              </w:rPr>
              <w:t>113</w:t>
            </w:r>
            <w:r w:rsidR="00D51019">
              <w:rPr>
                <w:sz w:val="22"/>
                <w:szCs w:val="22"/>
              </w:rPr>
              <w:t xml:space="preserve"> (номер закупки в ЕИС ______)</w:t>
            </w:r>
            <w:r w:rsidR="00702F15">
              <w:rPr>
                <w:sz w:val="22"/>
                <w:szCs w:val="22"/>
              </w:rPr>
              <w:t>.</w:t>
            </w:r>
          </w:p>
        </w:tc>
      </w:tr>
      <w:tr w:rsidR="00136189" w:rsidRPr="008E1933" w:rsidTr="008507D0">
        <w:tc>
          <w:tcPr>
            <w:tcW w:w="10704" w:type="dxa"/>
          </w:tcPr>
          <w:p w:rsidR="00136189" w:rsidRPr="00385D06" w:rsidRDefault="00136189" w:rsidP="008507D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b/>
                <w:bCs/>
              </w:rPr>
            </w:pPr>
            <w:r>
              <w:t>Лот №1</w:t>
            </w:r>
            <w:r w:rsidRPr="00385D06">
              <w:t xml:space="preserve">, </w:t>
            </w:r>
            <w:r w:rsidRPr="00702F15">
              <w:rPr>
                <w:u w:val="single"/>
              </w:rPr>
              <w:t xml:space="preserve">оказание услуг </w:t>
            </w:r>
            <w:r w:rsidR="00702F15" w:rsidRPr="00702F15">
              <w:rPr>
                <w:sz w:val="22"/>
                <w:szCs w:val="22"/>
                <w:u w:val="single"/>
              </w:rPr>
              <w:t xml:space="preserve">по охране и обеспечению </w:t>
            </w:r>
            <w:proofErr w:type="spellStart"/>
            <w:r w:rsidR="00702F15" w:rsidRPr="00702F15">
              <w:rPr>
                <w:sz w:val="22"/>
                <w:szCs w:val="22"/>
                <w:u w:val="single"/>
              </w:rPr>
              <w:t>внутриобъектового</w:t>
            </w:r>
            <w:proofErr w:type="spellEnd"/>
            <w:r w:rsidR="00702F15" w:rsidRPr="00702F15">
              <w:rPr>
                <w:sz w:val="22"/>
                <w:szCs w:val="22"/>
                <w:u w:val="single"/>
              </w:rPr>
              <w:t xml:space="preserve"> и </w:t>
            </w:r>
            <w:proofErr w:type="gramStart"/>
            <w:r w:rsidR="00702F15" w:rsidRPr="00702F15">
              <w:rPr>
                <w:sz w:val="22"/>
                <w:szCs w:val="22"/>
                <w:u w:val="single"/>
              </w:rPr>
              <w:t>пропускного</w:t>
            </w:r>
            <w:proofErr w:type="gramEnd"/>
            <w:r w:rsidR="00702F15" w:rsidRPr="00702F15">
              <w:rPr>
                <w:sz w:val="22"/>
                <w:szCs w:val="22"/>
                <w:u w:val="single"/>
              </w:rPr>
              <w:t xml:space="preserve"> режимов в МАОУ СОШ № 113</w:t>
            </w:r>
            <w:r w:rsidR="00702F15">
              <w:rPr>
                <w:sz w:val="22"/>
                <w:szCs w:val="22"/>
                <w:u w:val="single"/>
              </w:rPr>
              <w:t>.</w:t>
            </w:r>
          </w:p>
        </w:tc>
      </w:tr>
    </w:tbl>
    <w:p w:rsidR="00136189" w:rsidRPr="008E1933" w:rsidRDefault="00136189" w:rsidP="00136189"/>
    <w:p w:rsidR="00136189" w:rsidRPr="008E1933" w:rsidRDefault="00136189" w:rsidP="00136189">
      <w:r w:rsidRPr="008E1933">
        <w:t>1. Изучив конкурсную документацию на право закл</w:t>
      </w:r>
      <w:r>
        <w:t>ючения вышеупомянутого договора</w:t>
      </w:r>
      <w:r w:rsidRPr="008E1933">
        <w:t xml:space="preserve">, а также применимые к данному </w:t>
      </w:r>
      <w:r>
        <w:t xml:space="preserve">открытому </w:t>
      </w:r>
      <w:r w:rsidRPr="008E1933">
        <w:t xml:space="preserve">конкурсу законодательство и нормативно-правовые акты </w:t>
      </w:r>
      <w:r w:rsidRPr="008E1933">
        <w:rPr>
          <w:i/>
          <w:iCs/>
        </w:rPr>
        <w:t>_____________________</w:t>
      </w:r>
      <w:r w:rsidRPr="008E1933">
        <w:rPr>
          <w:i/>
          <w:iCs/>
          <w:sz w:val="18"/>
          <w:szCs w:val="18"/>
        </w:rPr>
        <w:t xml:space="preserve"> (указывается наименование участника закупки)</w:t>
      </w:r>
      <w:r w:rsidRPr="008E1933">
        <w:t>_________________________</w:t>
      </w:r>
    </w:p>
    <w:p w:rsidR="00136189" w:rsidRPr="008E1933" w:rsidRDefault="00136189" w:rsidP="00136189">
      <w:r w:rsidRPr="008E1933">
        <w:t xml:space="preserve">в лице, </w:t>
      </w:r>
      <w:r w:rsidRPr="008E1933">
        <w:rPr>
          <w:i/>
          <w:iCs/>
        </w:rPr>
        <w:t>_</w:t>
      </w:r>
      <w:r w:rsidR="00702F15">
        <w:rPr>
          <w:i/>
          <w:iCs/>
        </w:rPr>
        <w:t>__________________________________________</w:t>
      </w:r>
      <w:r w:rsidRPr="008E1933">
        <w:rPr>
          <w:i/>
          <w:iCs/>
        </w:rPr>
        <w:t>__</w:t>
      </w:r>
      <w:r w:rsidRPr="008E1933">
        <w:rPr>
          <w:i/>
          <w:iCs/>
          <w:sz w:val="18"/>
          <w:szCs w:val="18"/>
        </w:rPr>
        <w:t xml:space="preserve"> (указывается наименование должности, Ф.И.О. руководителя, уполномоченного лица для юридического лица</w:t>
      </w:r>
      <w:r w:rsidR="00702F15">
        <w:rPr>
          <w:i/>
          <w:iCs/>
          <w:sz w:val="18"/>
          <w:szCs w:val="18"/>
        </w:rPr>
        <w:t>)</w:t>
      </w:r>
    </w:p>
    <w:p w:rsidR="00136189" w:rsidRPr="008E1933" w:rsidRDefault="00136189" w:rsidP="00136189">
      <w:r w:rsidRPr="008E1933">
        <w:t>сообщает о согласии участвовать в</w:t>
      </w:r>
      <w:r>
        <w:t xml:space="preserve"> открытом</w:t>
      </w:r>
      <w:r w:rsidRPr="008E1933">
        <w:t xml:space="preserve"> конкурсе на условиях, установленных в указанных выше документах, и направляет настоящую заявку.</w:t>
      </w:r>
    </w:p>
    <w:p w:rsidR="00136189" w:rsidRPr="008E1933" w:rsidRDefault="00136189" w:rsidP="00136189">
      <w:r w:rsidRPr="008E1933">
        <w:t>2. Мы согласны оказать услуги в соответствии с требованиями конкурсной документации,  включая требования, содержащиеся в техническом задании настоящей таблицы, которая является неотъемлемой частью конкурсной заявки:</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8"/>
        <w:gridCol w:w="4536"/>
        <w:gridCol w:w="1701"/>
        <w:gridCol w:w="1843"/>
        <w:gridCol w:w="1984"/>
      </w:tblGrid>
      <w:tr w:rsidR="00136189" w:rsidRPr="008E1933" w:rsidTr="00DA32B3">
        <w:trPr>
          <w:cantSplit/>
          <w:trHeight w:val="1395"/>
        </w:trPr>
        <w:tc>
          <w:tcPr>
            <w:tcW w:w="498" w:type="dxa"/>
          </w:tcPr>
          <w:p w:rsidR="00136189" w:rsidRPr="008E1933" w:rsidRDefault="00136189" w:rsidP="008507D0">
            <w:pPr>
              <w:jc w:val="center"/>
              <w:rPr>
                <w:sz w:val="20"/>
                <w:szCs w:val="20"/>
              </w:rPr>
            </w:pPr>
            <w:r w:rsidRPr="008E1933">
              <w:rPr>
                <w:sz w:val="20"/>
                <w:szCs w:val="20"/>
              </w:rPr>
              <w:t xml:space="preserve">№ </w:t>
            </w:r>
            <w:proofErr w:type="spellStart"/>
            <w:proofErr w:type="gramStart"/>
            <w:r w:rsidRPr="008E1933">
              <w:rPr>
                <w:sz w:val="20"/>
                <w:szCs w:val="20"/>
              </w:rPr>
              <w:t>п</w:t>
            </w:r>
            <w:proofErr w:type="spellEnd"/>
            <w:proofErr w:type="gramEnd"/>
            <w:r w:rsidRPr="008E1933">
              <w:rPr>
                <w:sz w:val="20"/>
                <w:szCs w:val="20"/>
              </w:rPr>
              <w:t>/</w:t>
            </w:r>
            <w:proofErr w:type="spellStart"/>
            <w:r w:rsidRPr="008E1933">
              <w:rPr>
                <w:sz w:val="20"/>
                <w:szCs w:val="20"/>
              </w:rPr>
              <w:t>п</w:t>
            </w:r>
            <w:proofErr w:type="spellEnd"/>
          </w:p>
        </w:tc>
        <w:tc>
          <w:tcPr>
            <w:tcW w:w="4536" w:type="dxa"/>
          </w:tcPr>
          <w:p w:rsidR="00136189" w:rsidRPr="008E1933" w:rsidRDefault="00136189" w:rsidP="008507D0">
            <w:pPr>
              <w:jc w:val="center"/>
              <w:rPr>
                <w:sz w:val="20"/>
                <w:szCs w:val="20"/>
              </w:rPr>
            </w:pPr>
            <w:r w:rsidRPr="008E1933">
              <w:rPr>
                <w:sz w:val="20"/>
                <w:szCs w:val="20"/>
              </w:rPr>
              <w:t>Наименование критерия</w:t>
            </w:r>
          </w:p>
          <w:p w:rsidR="00136189" w:rsidRPr="008E1933" w:rsidRDefault="00136189" w:rsidP="008507D0">
            <w:pPr>
              <w:jc w:val="center"/>
              <w:rPr>
                <w:i/>
                <w:iCs/>
                <w:sz w:val="18"/>
                <w:szCs w:val="18"/>
              </w:rPr>
            </w:pPr>
            <w:r w:rsidRPr="008E1933">
              <w:rPr>
                <w:i/>
                <w:iCs/>
                <w:sz w:val="18"/>
                <w:szCs w:val="18"/>
              </w:rPr>
              <w:t>(указываются критерии по</w:t>
            </w:r>
            <w:r>
              <w:rPr>
                <w:i/>
                <w:iCs/>
                <w:sz w:val="18"/>
                <w:szCs w:val="18"/>
              </w:rPr>
              <w:t xml:space="preserve"> открытому </w:t>
            </w:r>
            <w:r w:rsidRPr="008E1933">
              <w:rPr>
                <w:i/>
                <w:iCs/>
                <w:sz w:val="18"/>
                <w:szCs w:val="18"/>
              </w:rPr>
              <w:t xml:space="preserve"> конкурсу в соответствии с критериями, указанными в Информационной карте)</w:t>
            </w:r>
          </w:p>
        </w:tc>
        <w:tc>
          <w:tcPr>
            <w:tcW w:w="1701" w:type="dxa"/>
          </w:tcPr>
          <w:p w:rsidR="00136189" w:rsidRPr="008E1933" w:rsidRDefault="00136189" w:rsidP="008507D0">
            <w:pPr>
              <w:ind w:left="-108"/>
              <w:jc w:val="center"/>
              <w:rPr>
                <w:sz w:val="20"/>
                <w:szCs w:val="20"/>
              </w:rPr>
            </w:pPr>
            <w:r w:rsidRPr="008E1933">
              <w:rPr>
                <w:sz w:val="20"/>
                <w:szCs w:val="20"/>
              </w:rPr>
              <w:t>Единица измерения</w:t>
            </w:r>
          </w:p>
          <w:p w:rsidR="00136189" w:rsidRPr="008E1933" w:rsidRDefault="00136189" w:rsidP="008507D0">
            <w:pPr>
              <w:ind w:left="-108"/>
              <w:jc w:val="center"/>
              <w:rPr>
                <w:i/>
                <w:iCs/>
                <w:sz w:val="18"/>
                <w:szCs w:val="18"/>
              </w:rPr>
            </w:pPr>
            <w:r w:rsidRPr="008E1933">
              <w:rPr>
                <w:i/>
                <w:iCs/>
                <w:sz w:val="18"/>
                <w:szCs w:val="18"/>
              </w:rPr>
              <w:t>(указываются в соответствии с Технической частью конкурсной документации)</w:t>
            </w:r>
          </w:p>
        </w:tc>
        <w:tc>
          <w:tcPr>
            <w:tcW w:w="1843" w:type="dxa"/>
          </w:tcPr>
          <w:p w:rsidR="00136189" w:rsidRPr="008E1933" w:rsidRDefault="00136189" w:rsidP="008507D0">
            <w:pPr>
              <w:jc w:val="center"/>
              <w:rPr>
                <w:sz w:val="20"/>
                <w:szCs w:val="20"/>
              </w:rPr>
            </w:pPr>
            <w:r w:rsidRPr="008E1933">
              <w:rPr>
                <w:sz w:val="20"/>
                <w:szCs w:val="20"/>
              </w:rPr>
              <w:t>Значение, установленное Заказчиком</w:t>
            </w:r>
          </w:p>
        </w:tc>
        <w:tc>
          <w:tcPr>
            <w:tcW w:w="1984" w:type="dxa"/>
          </w:tcPr>
          <w:p w:rsidR="00136189" w:rsidRPr="008E1933" w:rsidRDefault="00136189" w:rsidP="008507D0">
            <w:pPr>
              <w:jc w:val="center"/>
              <w:rPr>
                <w:sz w:val="20"/>
                <w:szCs w:val="20"/>
              </w:rPr>
            </w:pPr>
            <w:r w:rsidRPr="008E1933">
              <w:rPr>
                <w:sz w:val="20"/>
                <w:szCs w:val="20"/>
              </w:rPr>
              <w:t>Значение, предлагаемое участником</w:t>
            </w:r>
          </w:p>
          <w:p w:rsidR="00136189" w:rsidRPr="008E1933" w:rsidRDefault="00136189" w:rsidP="008507D0">
            <w:pPr>
              <w:jc w:val="center"/>
              <w:rPr>
                <w:sz w:val="20"/>
                <w:szCs w:val="20"/>
              </w:rPr>
            </w:pPr>
            <w:r w:rsidRPr="008E1933">
              <w:rPr>
                <w:sz w:val="20"/>
                <w:szCs w:val="20"/>
              </w:rPr>
              <w:t>(цифрами и прописью)</w:t>
            </w:r>
          </w:p>
        </w:tc>
      </w:tr>
      <w:tr w:rsidR="00136189" w:rsidRPr="00F85DCB" w:rsidTr="00DA32B3">
        <w:trPr>
          <w:trHeight w:val="303"/>
          <w:tblHeader/>
        </w:trPr>
        <w:tc>
          <w:tcPr>
            <w:tcW w:w="498" w:type="dxa"/>
          </w:tcPr>
          <w:p w:rsidR="00136189" w:rsidRPr="00F85DCB" w:rsidRDefault="00136189" w:rsidP="008507D0">
            <w:pPr>
              <w:jc w:val="center"/>
              <w:rPr>
                <w:sz w:val="18"/>
                <w:szCs w:val="18"/>
              </w:rPr>
            </w:pPr>
            <w:r w:rsidRPr="00F85DCB">
              <w:rPr>
                <w:sz w:val="18"/>
                <w:szCs w:val="18"/>
              </w:rPr>
              <w:t>1</w:t>
            </w:r>
          </w:p>
        </w:tc>
        <w:tc>
          <w:tcPr>
            <w:tcW w:w="4536" w:type="dxa"/>
          </w:tcPr>
          <w:p w:rsidR="00136189" w:rsidRPr="00F85DCB" w:rsidRDefault="00136189" w:rsidP="008507D0">
            <w:pPr>
              <w:jc w:val="center"/>
              <w:rPr>
                <w:sz w:val="18"/>
                <w:szCs w:val="18"/>
              </w:rPr>
            </w:pPr>
            <w:r w:rsidRPr="00F85DCB">
              <w:rPr>
                <w:sz w:val="18"/>
                <w:szCs w:val="18"/>
              </w:rPr>
              <w:t>2</w:t>
            </w:r>
          </w:p>
        </w:tc>
        <w:tc>
          <w:tcPr>
            <w:tcW w:w="1701" w:type="dxa"/>
          </w:tcPr>
          <w:p w:rsidR="00136189" w:rsidRPr="00F85DCB" w:rsidRDefault="00136189" w:rsidP="008507D0">
            <w:pPr>
              <w:jc w:val="center"/>
              <w:rPr>
                <w:sz w:val="18"/>
                <w:szCs w:val="18"/>
              </w:rPr>
            </w:pPr>
            <w:r w:rsidRPr="00F85DCB">
              <w:rPr>
                <w:sz w:val="18"/>
                <w:szCs w:val="18"/>
              </w:rPr>
              <w:t>4</w:t>
            </w:r>
          </w:p>
        </w:tc>
        <w:tc>
          <w:tcPr>
            <w:tcW w:w="1843" w:type="dxa"/>
          </w:tcPr>
          <w:p w:rsidR="00136189" w:rsidRPr="00F85DCB" w:rsidRDefault="00136189" w:rsidP="008507D0">
            <w:pPr>
              <w:jc w:val="center"/>
              <w:rPr>
                <w:sz w:val="18"/>
                <w:szCs w:val="18"/>
              </w:rPr>
            </w:pPr>
            <w:r w:rsidRPr="00F85DCB">
              <w:rPr>
                <w:sz w:val="18"/>
                <w:szCs w:val="18"/>
              </w:rPr>
              <w:t>5</w:t>
            </w:r>
          </w:p>
        </w:tc>
        <w:tc>
          <w:tcPr>
            <w:tcW w:w="1984" w:type="dxa"/>
          </w:tcPr>
          <w:p w:rsidR="00136189" w:rsidRPr="00F85DCB" w:rsidRDefault="00136189" w:rsidP="008507D0">
            <w:pPr>
              <w:jc w:val="center"/>
              <w:rPr>
                <w:sz w:val="18"/>
                <w:szCs w:val="18"/>
              </w:rPr>
            </w:pPr>
            <w:r w:rsidRPr="00F85DCB">
              <w:rPr>
                <w:sz w:val="18"/>
                <w:szCs w:val="18"/>
              </w:rPr>
              <w:t>6</w:t>
            </w:r>
          </w:p>
        </w:tc>
      </w:tr>
      <w:tr w:rsidR="00136189" w:rsidRPr="008E1933" w:rsidTr="00DA32B3">
        <w:trPr>
          <w:cantSplit/>
          <w:trHeight w:val="349"/>
        </w:trPr>
        <w:tc>
          <w:tcPr>
            <w:tcW w:w="498" w:type="dxa"/>
          </w:tcPr>
          <w:p w:rsidR="00136189" w:rsidRPr="00DC7EB0" w:rsidRDefault="00136189" w:rsidP="008507D0">
            <w:pPr>
              <w:jc w:val="center"/>
              <w:rPr>
                <w:sz w:val="20"/>
                <w:szCs w:val="20"/>
              </w:rPr>
            </w:pPr>
            <w:r w:rsidRPr="00DC7EB0">
              <w:rPr>
                <w:sz w:val="20"/>
                <w:szCs w:val="20"/>
              </w:rPr>
              <w:t>1.</w:t>
            </w:r>
          </w:p>
        </w:tc>
        <w:tc>
          <w:tcPr>
            <w:tcW w:w="4536" w:type="dxa"/>
          </w:tcPr>
          <w:p w:rsidR="00136189" w:rsidRPr="008E1933" w:rsidRDefault="00136189" w:rsidP="008507D0">
            <w:r w:rsidRPr="008E1933">
              <w:rPr>
                <w:sz w:val="22"/>
                <w:szCs w:val="22"/>
              </w:rPr>
              <w:t xml:space="preserve">Цена </w:t>
            </w:r>
            <w:r>
              <w:rPr>
                <w:sz w:val="22"/>
                <w:szCs w:val="22"/>
              </w:rPr>
              <w:t>договора</w:t>
            </w:r>
          </w:p>
        </w:tc>
        <w:tc>
          <w:tcPr>
            <w:tcW w:w="1701" w:type="dxa"/>
          </w:tcPr>
          <w:p w:rsidR="00136189" w:rsidRPr="00DA32B3" w:rsidRDefault="00136189" w:rsidP="008507D0">
            <w:pPr>
              <w:rPr>
                <w:sz w:val="20"/>
                <w:szCs w:val="20"/>
              </w:rPr>
            </w:pPr>
            <w:r w:rsidRPr="00DA32B3">
              <w:rPr>
                <w:sz w:val="20"/>
                <w:szCs w:val="20"/>
              </w:rPr>
              <w:t>Российский рубль</w:t>
            </w:r>
          </w:p>
        </w:tc>
        <w:tc>
          <w:tcPr>
            <w:tcW w:w="1843" w:type="dxa"/>
          </w:tcPr>
          <w:p w:rsidR="00136189" w:rsidRPr="009467A1" w:rsidRDefault="00702F15" w:rsidP="008507D0">
            <w:pPr>
              <w:rPr>
                <w:b/>
              </w:rPr>
            </w:pPr>
            <w:r>
              <w:rPr>
                <w:b/>
                <w:i/>
              </w:rPr>
              <w:t>580 320,00</w:t>
            </w:r>
          </w:p>
        </w:tc>
        <w:tc>
          <w:tcPr>
            <w:tcW w:w="1984" w:type="dxa"/>
          </w:tcPr>
          <w:p w:rsidR="00136189" w:rsidRPr="00E145CC" w:rsidRDefault="00136189" w:rsidP="008507D0">
            <w:pPr>
              <w:rPr>
                <w:i/>
              </w:rPr>
            </w:pPr>
          </w:p>
        </w:tc>
      </w:tr>
      <w:tr w:rsidR="00DC7EB0" w:rsidRPr="008E1933" w:rsidTr="00533D04">
        <w:trPr>
          <w:cantSplit/>
          <w:trHeight w:val="349"/>
        </w:trPr>
        <w:tc>
          <w:tcPr>
            <w:tcW w:w="498" w:type="dxa"/>
          </w:tcPr>
          <w:p w:rsidR="00DC7EB0" w:rsidRPr="00DC7EB0" w:rsidRDefault="00DC7EB0" w:rsidP="008507D0">
            <w:pPr>
              <w:jc w:val="center"/>
              <w:rPr>
                <w:sz w:val="20"/>
                <w:szCs w:val="20"/>
              </w:rPr>
            </w:pPr>
            <w:r w:rsidRPr="00DC7EB0">
              <w:rPr>
                <w:sz w:val="20"/>
                <w:szCs w:val="20"/>
              </w:rPr>
              <w:t>2.</w:t>
            </w:r>
          </w:p>
        </w:tc>
        <w:tc>
          <w:tcPr>
            <w:tcW w:w="10064" w:type="dxa"/>
            <w:gridSpan w:val="4"/>
          </w:tcPr>
          <w:p w:rsidR="00DC7EB0" w:rsidRPr="00DC7EB0" w:rsidRDefault="00DC7EB0" w:rsidP="008507D0">
            <w:pPr>
              <w:rPr>
                <w:i/>
                <w:sz w:val="22"/>
                <w:szCs w:val="22"/>
              </w:rPr>
            </w:pPr>
            <w:r w:rsidRPr="00DC7EB0">
              <w:rPr>
                <w:sz w:val="22"/>
                <w:szCs w:val="22"/>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участников закупки, специалистов и иных работников определенного уровня квалификации:</w:t>
            </w:r>
          </w:p>
        </w:tc>
      </w:tr>
      <w:tr w:rsidR="00DC7EB0" w:rsidRPr="008E1933" w:rsidTr="00DA32B3">
        <w:trPr>
          <w:cantSplit/>
          <w:trHeight w:val="349"/>
        </w:trPr>
        <w:tc>
          <w:tcPr>
            <w:tcW w:w="498" w:type="dxa"/>
          </w:tcPr>
          <w:p w:rsidR="00DC7EB0" w:rsidRPr="00DC7EB0" w:rsidRDefault="00DC7EB0" w:rsidP="008507D0">
            <w:pPr>
              <w:jc w:val="center"/>
              <w:rPr>
                <w:sz w:val="20"/>
                <w:szCs w:val="20"/>
              </w:rPr>
            </w:pPr>
            <w:r w:rsidRPr="00DC7EB0">
              <w:rPr>
                <w:sz w:val="20"/>
                <w:szCs w:val="20"/>
              </w:rPr>
              <w:t>2.1</w:t>
            </w:r>
          </w:p>
        </w:tc>
        <w:tc>
          <w:tcPr>
            <w:tcW w:w="4536" w:type="dxa"/>
          </w:tcPr>
          <w:p w:rsidR="00DC7EB0" w:rsidRPr="00702F15" w:rsidRDefault="00DC7EB0" w:rsidP="008507D0">
            <w:pPr>
              <w:rPr>
                <w:color w:val="FF0000"/>
                <w:sz w:val="20"/>
                <w:szCs w:val="20"/>
              </w:rPr>
            </w:pPr>
            <w:r w:rsidRPr="00663D98">
              <w:rPr>
                <w:sz w:val="20"/>
                <w:szCs w:val="20"/>
              </w:rPr>
              <w:t>Наличие у участника закупки сертификатов или удостоверений подтверждающих прохождение дополнительных занятий по коммуникабельному общению с гражданами и специфики общения с детьми. Подтверждается заверенными копиями сертификатов или удостоверений</w:t>
            </w:r>
          </w:p>
        </w:tc>
        <w:tc>
          <w:tcPr>
            <w:tcW w:w="1701" w:type="dxa"/>
          </w:tcPr>
          <w:p w:rsidR="00DC7EB0" w:rsidRPr="00702F15" w:rsidRDefault="00DC7EB0" w:rsidP="00533D04">
            <w:pPr>
              <w:rPr>
                <w:color w:val="FF0000"/>
                <w:sz w:val="22"/>
                <w:szCs w:val="22"/>
              </w:rPr>
            </w:pPr>
          </w:p>
          <w:p w:rsidR="00DC7EB0" w:rsidRPr="00702F15" w:rsidRDefault="00DC7EB0" w:rsidP="00533D04">
            <w:pPr>
              <w:rPr>
                <w:color w:val="FF0000"/>
                <w:sz w:val="22"/>
                <w:szCs w:val="22"/>
              </w:rPr>
            </w:pPr>
          </w:p>
          <w:p w:rsidR="00DC7EB0" w:rsidRPr="00702F15" w:rsidRDefault="00DC7EB0" w:rsidP="00533D04">
            <w:pPr>
              <w:rPr>
                <w:color w:val="FF0000"/>
                <w:sz w:val="22"/>
                <w:szCs w:val="22"/>
              </w:rPr>
            </w:pPr>
            <w:r>
              <w:rPr>
                <w:sz w:val="20"/>
                <w:szCs w:val="20"/>
              </w:rPr>
              <w:t>Количество сертификатов (удостоверений)</w:t>
            </w:r>
          </w:p>
        </w:tc>
        <w:tc>
          <w:tcPr>
            <w:tcW w:w="1843" w:type="dxa"/>
          </w:tcPr>
          <w:p w:rsidR="00DC7EB0" w:rsidRDefault="00DC7EB0" w:rsidP="00DC7EB0">
            <w:pPr>
              <w:rPr>
                <w:sz w:val="22"/>
                <w:szCs w:val="22"/>
              </w:rPr>
            </w:pPr>
          </w:p>
          <w:p w:rsidR="00DC7EB0" w:rsidRDefault="00DC7EB0" w:rsidP="00DC7EB0">
            <w:pPr>
              <w:rPr>
                <w:sz w:val="22"/>
                <w:szCs w:val="22"/>
              </w:rPr>
            </w:pPr>
          </w:p>
          <w:p w:rsidR="00DC7EB0" w:rsidRPr="00DC7EB0" w:rsidRDefault="00DC7EB0" w:rsidP="00DC7EB0">
            <w:r w:rsidRPr="00DC7EB0">
              <w:rPr>
                <w:sz w:val="22"/>
                <w:szCs w:val="22"/>
              </w:rPr>
              <w:t>от 0 и выше</w:t>
            </w:r>
          </w:p>
          <w:p w:rsidR="00DC7EB0" w:rsidRPr="00702F15" w:rsidRDefault="00DC7EB0" w:rsidP="008507D0">
            <w:pPr>
              <w:rPr>
                <w:b/>
                <w:i/>
                <w:color w:val="FF0000"/>
              </w:rPr>
            </w:pPr>
          </w:p>
        </w:tc>
        <w:tc>
          <w:tcPr>
            <w:tcW w:w="1984" w:type="dxa"/>
          </w:tcPr>
          <w:p w:rsidR="00DC7EB0" w:rsidRPr="00E145CC" w:rsidRDefault="00DC7EB0" w:rsidP="008507D0">
            <w:pPr>
              <w:rPr>
                <w:i/>
              </w:rPr>
            </w:pPr>
          </w:p>
        </w:tc>
      </w:tr>
      <w:tr w:rsidR="00DC7EB0" w:rsidRPr="008E1933" w:rsidTr="00DA32B3">
        <w:trPr>
          <w:cantSplit/>
          <w:trHeight w:val="349"/>
        </w:trPr>
        <w:tc>
          <w:tcPr>
            <w:tcW w:w="498" w:type="dxa"/>
          </w:tcPr>
          <w:p w:rsidR="00DC7EB0" w:rsidRPr="00DC7EB0" w:rsidRDefault="00DC7EB0" w:rsidP="008507D0">
            <w:pPr>
              <w:jc w:val="center"/>
              <w:rPr>
                <w:sz w:val="20"/>
                <w:szCs w:val="20"/>
              </w:rPr>
            </w:pPr>
            <w:r w:rsidRPr="00DC7EB0">
              <w:rPr>
                <w:sz w:val="20"/>
                <w:szCs w:val="20"/>
              </w:rPr>
              <w:t>2.2</w:t>
            </w:r>
          </w:p>
        </w:tc>
        <w:tc>
          <w:tcPr>
            <w:tcW w:w="4536" w:type="dxa"/>
          </w:tcPr>
          <w:p w:rsidR="00DC7EB0" w:rsidRPr="00702F15" w:rsidRDefault="00DC7EB0" w:rsidP="008507D0">
            <w:pPr>
              <w:rPr>
                <w:color w:val="FF0000"/>
                <w:sz w:val="20"/>
                <w:szCs w:val="20"/>
              </w:rPr>
            </w:pPr>
            <w:r>
              <w:rPr>
                <w:sz w:val="20"/>
                <w:szCs w:val="20"/>
              </w:rPr>
              <w:t xml:space="preserve">Наличие опыта </w:t>
            </w:r>
            <w:r w:rsidRPr="0027128D">
              <w:rPr>
                <w:sz w:val="20"/>
                <w:szCs w:val="20"/>
              </w:rPr>
              <w:t xml:space="preserve"> </w:t>
            </w:r>
            <w:r>
              <w:rPr>
                <w:sz w:val="20"/>
                <w:szCs w:val="20"/>
              </w:rPr>
              <w:t xml:space="preserve">исполнения договоров </w:t>
            </w:r>
            <w:r w:rsidRPr="0027128D">
              <w:rPr>
                <w:sz w:val="20"/>
                <w:szCs w:val="20"/>
              </w:rPr>
              <w:t>по оказанию</w:t>
            </w:r>
            <w:r>
              <w:rPr>
                <w:sz w:val="20"/>
                <w:szCs w:val="20"/>
              </w:rPr>
              <w:t xml:space="preserve"> охранных</w:t>
            </w:r>
            <w:r w:rsidRPr="0027128D">
              <w:rPr>
                <w:sz w:val="20"/>
                <w:szCs w:val="20"/>
              </w:rPr>
              <w:t xml:space="preserve"> услуг </w:t>
            </w:r>
            <w:r>
              <w:rPr>
                <w:sz w:val="20"/>
                <w:szCs w:val="20"/>
              </w:rPr>
              <w:t>общеобразовательным учреждениям за последние 3 (три) года. Подтверждается заверенными копиями исполненных договоров (первая и последняя страницы)</w:t>
            </w:r>
          </w:p>
        </w:tc>
        <w:tc>
          <w:tcPr>
            <w:tcW w:w="1701" w:type="dxa"/>
          </w:tcPr>
          <w:p w:rsidR="00DC7EB0" w:rsidRPr="00702F15" w:rsidRDefault="00DC7EB0" w:rsidP="008507D0">
            <w:pPr>
              <w:rPr>
                <w:color w:val="FF0000"/>
                <w:sz w:val="22"/>
                <w:szCs w:val="22"/>
              </w:rPr>
            </w:pPr>
          </w:p>
          <w:p w:rsidR="00DC7EB0" w:rsidRPr="00702F15" w:rsidRDefault="00DC7EB0" w:rsidP="008507D0">
            <w:pPr>
              <w:rPr>
                <w:color w:val="FF0000"/>
                <w:sz w:val="22"/>
                <w:szCs w:val="22"/>
              </w:rPr>
            </w:pPr>
          </w:p>
          <w:p w:rsidR="00DC7EB0" w:rsidRPr="00702F15" w:rsidRDefault="00DC7EB0" w:rsidP="008507D0">
            <w:pPr>
              <w:rPr>
                <w:color w:val="FF0000"/>
                <w:sz w:val="22"/>
                <w:szCs w:val="22"/>
              </w:rPr>
            </w:pPr>
            <w:r>
              <w:rPr>
                <w:sz w:val="20"/>
                <w:szCs w:val="20"/>
              </w:rPr>
              <w:t>Количество исполненных договоров</w:t>
            </w:r>
          </w:p>
        </w:tc>
        <w:tc>
          <w:tcPr>
            <w:tcW w:w="1843" w:type="dxa"/>
          </w:tcPr>
          <w:p w:rsidR="00DC7EB0" w:rsidRPr="00702F15" w:rsidRDefault="00DC7EB0" w:rsidP="008507D0">
            <w:pPr>
              <w:rPr>
                <w:b/>
                <w:i/>
                <w:color w:val="FF0000"/>
              </w:rPr>
            </w:pPr>
          </w:p>
          <w:p w:rsidR="00DC7EB0" w:rsidRPr="00702F15" w:rsidRDefault="00DC7EB0" w:rsidP="008507D0">
            <w:pPr>
              <w:rPr>
                <w:b/>
                <w:i/>
                <w:color w:val="FF0000"/>
              </w:rPr>
            </w:pPr>
          </w:p>
          <w:p w:rsidR="00DC7EB0" w:rsidRPr="00DC7EB0" w:rsidRDefault="00DC7EB0" w:rsidP="00DA32B3">
            <w:r w:rsidRPr="00DC7EB0">
              <w:rPr>
                <w:sz w:val="22"/>
                <w:szCs w:val="22"/>
              </w:rPr>
              <w:t>от 0 и выше</w:t>
            </w:r>
          </w:p>
          <w:p w:rsidR="00DC7EB0" w:rsidRPr="00702F15" w:rsidRDefault="00DC7EB0" w:rsidP="008507D0">
            <w:pPr>
              <w:rPr>
                <w:b/>
                <w:i/>
                <w:color w:val="FF0000"/>
              </w:rPr>
            </w:pPr>
          </w:p>
        </w:tc>
        <w:tc>
          <w:tcPr>
            <w:tcW w:w="1984" w:type="dxa"/>
          </w:tcPr>
          <w:p w:rsidR="00DC7EB0" w:rsidRPr="00E145CC" w:rsidRDefault="00DC7EB0" w:rsidP="008507D0">
            <w:pPr>
              <w:rPr>
                <w:i/>
              </w:rPr>
            </w:pPr>
          </w:p>
        </w:tc>
      </w:tr>
      <w:tr w:rsidR="00DC7EB0" w:rsidRPr="008E1933" w:rsidTr="00DA32B3">
        <w:trPr>
          <w:cantSplit/>
          <w:trHeight w:val="349"/>
        </w:trPr>
        <w:tc>
          <w:tcPr>
            <w:tcW w:w="498" w:type="dxa"/>
          </w:tcPr>
          <w:p w:rsidR="00DC7EB0" w:rsidRPr="00DC7EB0" w:rsidRDefault="00DC7EB0" w:rsidP="008507D0">
            <w:pPr>
              <w:jc w:val="center"/>
              <w:rPr>
                <w:sz w:val="20"/>
                <w:szCs w:val="20"/>
              </w:rPr>
            </w:pPr>
            <w:r w:rsidRPr="00DC7EB0">
              <w:rPr>
                <w:sz w:val="20"/>
                <w:szCs w:val="20"/>
                <w:lang w:val="en-US"/>
              </w:rPr>
              <w:lastRenderedPageBreak/>
              <w:t>2</w:t>
            </w:r>
            <w:r w:rsidRPr="00DC7EB0">
              <w:rPr>
                <w:sz w:val="20"/>
                <w:szCs w:val="20"/>
              </w:rPr>
              <w:t>.3</w:t>
            </w:r>
          </w:p>
        </w:tc>
        <w:tc>
          <w:tcPr>
            <w:tcW w:w="4536" w:type="dxa"/>
          </w:tcPr>
          <w:p w:rsidR="00DC7EB0" w:rsidRPr="00702F15" w:rsidRDefault="00DC7EB0" w:rsidP="00DA32B3">
            <w:pPr>
              <w:rPr>
                <w:color w:val="FF0000"/>
                <w:sz w:val="20"/>
                <w:szCs w:val="20"/>
              </w:rPr>
            </w:pPr>
            <w:r w:rsidRPr="00BD1CD1">
              <w:rPr>
                <w:sz w:val="20"/>
                <w:szCs w:val="20"/>
              </w:rPr>
              <w:t>Деловая репутация участника открытого конкурса</w:t>
            </w:r>
            <w:r>
              <w:rPr>
                <w:sz w:val="20"/>
                <w:szCs w:val="20"/>
              </w:rPr>
              <w:t>. Подтверждается копиями благодарственных писем (</w:t>
            </w:r>
            <w:r w:rsidRPr="00BD1CD1">
              <w:rPr>
                <w:sz w:val="20"/>
                <w:szCs w:val="20"/>
              </w:rPr>
              <w:t xml:space="preserve">заверенные организациями, вручившими их), полученных участником закупки от государственных и муниципальных организаций по оказанию услуги по охране имущества, обеспечению порядка и соблюдению пропускного режима за </w:t>
            </w:r>
            <w:r>
              <w:rPr>
                <w:sz w:val="20"/>
                <w:szCs w:val="20"/>
              </w:rPr>
              <w:t>последние 3 (три)</w:t>
            </w:r>
            <w:r w:rsidRPr="00BD1CD1">
              <w:rPr>
                <w:sz w:val="20"/>
                <w:szCs w:val="20"/>
              </w:rPr>
              <w:t xml:space="preserve"> года (не более одной грамоты, благодарственного письма на один контракт, договор)</w:t>
            </w:r>
          </w:p>
        </w:tc>
        <w:tc>
          <w:tcPr>
            <w:tcW w:w="1701" w:type="dxa"/>
          </w:tcPr>
          <w:p w:rsidR="00DC7EB0" w:rsidRPr="00702F15" w:rsidRDefault="00DC7EB0" w:rsidP="008507D0">
            <w:pPr>
              <w:rPr>
                <w:color w:val="FF0000"/>
                <w:sz w:val="22"/>
                <w:szCs w:val="22"/>
              </w:rPr>
            </w:pPr>
            <w:r>
              <w:rPr>
                <w:sz w:val="20"/>
                <w:szCs w:val="20"/>
              </w:rPr>
              <w:t>Количество благодарственных писем</w:t>
            </w:r>
            <w:r w:rsidRPr="00702F15">
              <w:rPr>
                <w:color w:val="FF0000"/>
                <w:sz w:val="22"/>
                <w:szCs w:val="22"/>
              </w:rPr>
              <w:t xml:space="preserve"> </w:t>
            </w:r>
          </w:p>
        </w:tc>
        <w:tc>
          <w:tcPr>
            <w:tcW w:w="1843" w:type="dxa"/>
          </w:tcPr>
          <w:p w:rsidR="00DC7EB0" w:rsidRPr="00DC7EB0" w:rsidRDefault="00DC7EB0" w:rsidP="00DA32B3">
            <w:r w:rsidRPr="00DC7EB0">
              <w:rPr>
                <w:sz w:val="22"/>
                <w:szCs w:val="22"/>
              </w:rPr>
              <w:t>от 0 и выше</w:t>
            </w:r>
          </w:p>
          <w:p w:rsidR="00DC7EB0" w:rsidRPr="00702F15" w:rsidRDefault="00DC7EB0" w:rsidP="008507D0">
            <w:pPr>
              <w:rPr>
                <w:b/>
                <w:i/>
                <w:color w:val="FF0000"/>
              </w:rPr>
            </w:pPr>
          </w:p>
        </w:tc>
        <w:tc>
          <w:tcPr>
            <w:tcW w:w="1984" w:type="dxa"/>
          </w:tcPr>
          <w:p w:rsidR="00DC7EB0" w:rsidRPr="00E145CC" w:rsidRDefault="00DC7EB0" w:rsidP="008507D0">
            <w:pPr>
              <w:rPr>
                <w:i/>
              </w:rPr>
            </w:pPr>
          </w:p>
        </w:tc>
      </w:tr>
      <w:tr w:rsidR="00DC7EB0" w:rsidRPr="008E1933" w:rsidTr="00DA32B3">
        <w:trPr>
          <w:cantSplit/>
          <w:trHeight w:val="349"/>
        </w:trPr>
        <w:tc>
          <w:tcPr>
            <w:tcW w:w="498" w:type="dxa"/>
          </w:tcPr>
          <w:p w:rsidR="00DC7EB0" w:rsidRPr="00DC7EB0" w:rsidRDefault="00DC7EB0" w:rsidP="00DA32B3">
            <w:pPr>
              <w:rPr>
                <w:sz w:val="20"/>
                <w:szCs w:val="20"/>
              </w:rPr>
            </w:pPr>
            <w:r w:rsidRPr="00DC7EB0">
              <w:rPr>
                <w:sz w:val="20"/>
                <w:szCs w:val="20"/>
              </w:rPr>
              <w:t>2.4</w:t>
            </w:r>
          </w:p>
        </w:tc>
        <w:tc>
          <w:tcPr>
            <w:tcW w:w="4536" w:type="dxa"/>
          </w:tcPr>
          <w:p w:rsidR="00DC7EB0" w:rsidRPr="00DC7EB0" w:rsidRDefault="00DC7EB0" w:rsidP="00DC7EB0">
            <w:pPr>
              <w:spacing w:after="0"/>
              <w:rPr>
                <w:sz w:val="20"/>
                <w:szCs w:val="20"/>
              </w:rPr>
            </w:pPr>
            <w:r w:rsidRPr="00BD1CD1">
              <w:rPr>
                <w:sz w:val="20"/>
                <w:szCs w:val="20"/>
              </w:rPr>
              <w:t xml:space="preserve">Наличие осмотрового оборудования (рамочные </w:t>
            </w:r>
            <w:proofErr w:type="spellStart"/>
            <w:r w:rsidRPr="00BD1CD1">
              <w:rPr>
                <w:sz w:val="20"/>
                <w:szCs w:val="20"/>
              </w:rPr>
              <w:t>металлодетекторы</w:t>
            </w:r>
            <w:proofErr w:type="spellEnd"/>
            <w:r w:rsidRPr="00BD1CD1">
              <w:rPr>
                <w:sz w:val="20"/>
                <w:szCs w:val="20"/>
              </w:rPr>
              <w:t xml:space="preserve">, турникеты, ручные </w:t>
            </w:r>
            <w:proofErr w:type="spellStart"/>
            <w:r w:rsidRPr="00BD1CD1">
              <w:rPr>
                <w:sz w:val="20"/>
                <w:szCs w:val="20"/>
              </w:rPr>
              <w:t>металлодетекторы</w:t>
            </w:r>
            <w:proofErr w:type="spellEnd"/>
            <w:r w:rsidRPr="00BD1CD1">
              <w:rPr>
                <w:sz w:val="20"/>
                <w:szCs w:val="20"/>
              </w:rPr>
              <w:t>)</w:t>
            </w:r>
            <w:r>
              <w:rPr>
                <w:sz w:val="20"/>
                <w:szCs w:val="20"/>
              </w:rPr>
              <w:t>.</w:t>
            </w:r>
            <w:r w:rsidRPr="00BD1CD1">
              <w:rPr>
                <w:sz w:val="20"/>
                <w:szCs w:val="20"/>
              </w:rPr>
              <w:t xml:space="preserve"> </w:t>
            </w:r>
            <w:r>
              <w:rPr>
                <w:sz w:val="20"/>
                <w:szCs w:val="20"/>
              </w:rPr>
              <w:t>Подтверждается  справкой, выданной</w:t>
            </w:r>
            <w:r w:rsidRPr="00BD1CD1">
              <w:rPr>
                <w:sz w:val="20"/>
                <w:szCs w:val="20"/>
              </w:rPr>
              <w:t xml:space="preserve"> главным бухгалтером охранного</w:t>
            </w:r>
            <w:r>
              <w:rPr>
                <w:sz w:val="20"/>
                <w:szCs w:val="20"/>
              </w:rPr>
              <w:t xml:space="preserve"> </w:t>
            </w:r>
            <w:r w:rsidRPr="00BD1CD1">
              <w:rPr>
                <w:sz w:val="20"/>
                <w:szCs w:val="20"/>
              </w:rPr>
              <w:t xml:space="preserve">предприятия (участника конкурса) с указанием наименований, инвентарных номеров, количества, стоимостной оценки осмотрового оборудования, </w:t>
            </w:r>
            <w:proofErr w:type="gramStart"/>
            <w:r w:rsidRPr="00BD1CD1">
              <w:rPr>
                <w:sz w:val="20"/>
                <w:szCs w:val="20"/>
              </w:rPr>
              <w:t>заверенная</w:t>
            </w:r>
            <w:proofErr w:type="gramEnd"/>
            <w:r w:rsidRPr="00BD1CD1">
              <w:rPr>
                <w:sz w:val="20"/>
                <w:szCs w:val="20"/>
              </w:rPr>
              <w:t xml:space="preserve"> охранным предприятием (участником конкурса)</w:t>
            </w:r>
          </w:p>
        </w:tc>
        <w:tc>
          <w:tcPr>
            <w:tcW w:w="1701" w:type="dxa"/>
          </w:tcPr>
          <w:p w:rsidR="00DC7EB0" w:rsidRPr="00702F15" w:rsidRDefault="00DC7EB0" w:rsidP="008507D0">
            <w:pPr>
              <w:rPr>
                <w:color w:val="FF0000"/>
                <w:sz w:val="20"/>
                <w:szCs w:val="20"/>
              </w:rPr>
            </w:pPr>
            <w:r>
              <w:rPr>
                <w:sz w:val="20"/>
                <w:szCs w:val="20"/>
              </w:rPr>
              <w:t>Наличие оборудования</w:t>
            </w:r>
          </w:p>
        </w:tc>
        <w:tc>
          <w:tcPr>
            <w:tcW w:w="1843" w:type="dxa"/>
          </w:tcPr>
          <w:p w:rsidR="00DC7EB0" w:rsidRPr="00DC7EB0" w:rsidRDefault="00DC7EB0" w:rsidP="008507D0">
            <w:r w:rsidRPr="00DC7EB0">
              <w:t>от 0 и выше</w:t>
            </w:r>
          </w:p>
        </w:tc>
        <w:tc>
          <w:tcPr>
            <w:tcW w:w="1984" w:type="dxa"/>
          </w:tcPr>
          <w:p w:rsidR="00DC7EB0" w:rsidRPr="008E1933" w:rsidRDefault="00DC7EB0" w:rsidP="008507D0"/>
        </w:tc>
      </w:tr>
    </w:tbl>
    <w:p w:rsidR="00136189" w:rsidRPr="008E1933" w:rsidRDefault="00136189" w:rsidP="00136189">
      <w:r w:rsidRPr="008E1933">
        <w:t>3. Мы ознакомлены с материалами, содержащимися в технической части конкурсной документа</w:t>
      </w:r>
      <w:r>
        <w:t>ции, влияющими на цену договора</w:t>
      </w:r>
      <w:r w:rsidRPr="008E1933">
        <w:t xml:space="preserve"> и не имеем </w:t>
      </w:r>
      <w:r>
        <w:t>по</w:t>
      </w:r>
      <w:r w:rsidRPr="008E1933">
        <w:t xml:space="preserve"> ним </w:t>
      </w:r>
      <w:r>
        <w:t>возражений</w:t>
      </w:r>
      <w:r w:rsidRPr="008E1933">
        <w:t>.</w:t>
      </w:r>
    </w:p>
    <w:p w:rsidR="00136189" w:rsidRPr="008E1933" w:rsidRDefault="00136189" w:rsidP="00136189">
      <w:r w:rsidRPr="008E1933">
        <w:t>4. Если наши предложения, изложенные выше, будут приняты, мы берем на себя обязательство поставить товары (выполнить работы, оказать услуги) в соответствии с требованиями конкурсной документации, включая требования, содержащиеся в технической части конкурсной документации и согласно нашим предложениям, котор</w:t>
      </w:r>
      <w:r>
        <w:t>ые мы просим включить в договор</w:t>
      </w:r>
      <w:r w:rsidRPr="008E1933">
        <w:t>.</w:t>
      </w:r>
    </w:p>
    <w:p w:rsidR="00136189" w:rsidRPr="008E1933" w:rsidRDefault="00136189" w:rsidP="00136189">
      <w:pPr>
        <w:rPr>
          <w:i/>
          <w:iCs/>
        </w:rPr>
      </w:pPr>
      <w:r>
        <w:t>5</w:t>
      </w:r>
      <w:r w:rsidRPr="008E1933">
        <w:t>. Настоящим гарантируем правильность и достоверность представленной нами в конкурсной заявке на участие в конкурсе сведений и подтверждаем право заказчика, не противоречащее требованию формирования равных для всех участников конкурса условий, запрашивать в уполномоченных органах власти информацию, уточняющую представленные нами в ней сведения.</w:t>
      </w:r>
    </w:p>
    <w:p w:rsidR="00136189" w:rsidRPr="008E1933" w:rsidRDefault="00136189" w:rsidP="00136189">
      <w:r>
        <w:t>6</w:t>
      </w:r>
      <w:r w:rsidRPr="008E1933">
        <w:t xml:space="preserve">. В случае если наши предложения будут признаны лучшими, мы берем на себя обязательства подписать </w:t>
      </w:r>
      <w:r>
        <w:t>договор</w:t>
      </w:r>
      <w:r w:rsidRPr="008E1933">
        <w:t xml:space="preserve"> с </w:t>
      </w:r>
      <w:r w:rsidR="0007448D">
        <w:t>МАОУ СОШ №113</w:t>
      </w:r>
      <w:r w:rsidRPr="008E1933">
        <w:t xml:space="preserve"> </w:t>
      </w:r>
      <w:r w:rsidR="0007448D">
        <w:t>на</w:t>
      </w:r>
      <w:r w:rsidRPr="008E1933">
        <w:t xml:space="preserve"> оказание услуг в соответствии с требованиями конкурсной документации и условиями наших предложений, в срок, установленный конкурсной документацией.</w:t>
      </w:r>
    </w:p>
    <w:p w:rsidR="00136189" w:rsidRPr="008E1933" w:rsidRDefault="00136189" w:rsidP="00136189">
      <w:r>
        <w:t xml:space="preserve"> 7</w:t>
      </w:r>
      <w:r w:rsidRPr="008E1933">
        <w:t>. В случае</w:t>
      </w:r>
      <w:proofErr w:type="gramStart"/>
      <w:r w:rsidRPr="008E1933">
        <w:t>,</w:t>
      </w:r>
      <w:proofErr w:type="gramEnd"/>
      <w:r w:rsidRPr="008E1933">
        <w:t xml:space="preserve"> если нашей заявке в результате оценки и сопоставления заявок на участие в конкурсе будет присвоен второй номер, а победитель конкурса будет признан уклонившимся от заключения </w:t>
      </w:r>
      <w:r>
        <w:t>договора</w:t>
      </w:r>
      <w:r w:rsidRPr="008E1933">
        <w:t xml:space="preserve"> с </w:t>
      </w:r>
      <w:r w:rsidR="0007448D">
        <w:t>МАОУ СОШ №113</w:t>
      </w:r>
      <w:r w:rsidRPr="008E1933">
        <w:t xml:space="preserve"> обязуемся подписать данный </w:t>
      </w:r>
      <w:r>
        <w:t>договор</w:t>
      </w:r>
      <w:r w:rsidRPr="008E1933">
        <w:t xml:space="preserve"> в соответствии с требованиями конкурсной документации и условиями нашей заявки.</w:t>
      </w:r>
    </w:p>
    <w:p w:rsidR="0007448D" w:rsidRPr="008E1933" w:rsidRDefault="00136189" w:rsidP="0007448D">
      <w:r>
        <w:t>8</w:t>
      </w:r>
      <w:r w:rsidR="0007448D">
        <w:t xml:space="preserve">. </w:t>
      </w:r>
      <w:proofErr w:type="gramStart"/>
      <w:r w:rsidR="0007448D" w:rsidRPr="008E1933">
        <w:t xml:space="preserve">В случае присуждения нам права заключить </w:t>
      </w:r>
      <w:r w:rsidR="0007448D">
        <w:t>договор</w:t>
      </w:r>
      <w:r w:rsidR="0007448D" w:rsidRPr="008E1933">
        <w:t xml:space="preserve">, в период с даты получения протокола </w:t>
      </w:r>
      <w:r w:rsidR="0007448D" w:rsidRPr="004F08E9">
        <w:t>рассмотрения и оценки заявок (протокола рассмотрения единственной заявки)</w:t>
      </w:r>
      <w:r w:rsidR="0007448D" w:rsidRPr="008E1933">
        <w:t xml:space="preserve"> на участие в конкурсе и проекта </w:t>
      </w:r>
      <w:r w:rsidR="0007448D">
        <w:t>договор</w:t>
      </w:r>
      <w:r w:rsidR="0007448D" w:rsidRPr="008E1933">
        <w:t xml:space="preserve">а и до подписания официального </w:t>
      </w:r>
      <w:r w:rsidR="0007448D">
        <w:t>договор</w:t>
      </w:r>
      <w:r w:rsidR="0007448D" w:rsidRPr="008E1933">
        <w:t>а настоящая заявка на участие в конкурсе будет носить характер предварительного заключенного нами и заказчиком договора о заключении конт</w:t>
      </w:r>
      <w:r w:rsidR="0007448D">
        <w:t>р</w:t>
      </w:r>
      <w:r w:rsidR="0007448D" w:rsidRPr="008E1933">
        <w:t>акта на условиях наших предложений.</w:t>
      </w:r>
      <w:proofErr w:type="gramEnd"/>
    </w:p>
    <w:p w:rsidR="00136189" w:rsidRPr="008E1933" w:rsidRDefault="00136189" w:rsidP="00136189">
      <w:pPr>
        <w:tabs>
          <w:tab w:val="left" w:pos="-2127"/>
          <w:tab w:val="left" w:pos="567"/>
          <w:tab w:val="left" w:pos="1134"/>
          <w:tab w:val="left" w:pos="7371"/>
        </w:tabs>
        <w:rPr>
          <w:sz w:val="20"/>
          <w:szCs w:val="20"/>
        </w:rPr>
      </w:pPr>
    </w:p>
    <w:p w:rsidR="00136189" w:rsidRPr="008E1933" w:rsidRDefault="00136189" w:rsidP="00136189"/>
    <w:tbl>
      <w:tblPr>
        <w:tblW w:w="10440" w:type="dxa"/>
        <w:tblInd w:w="-106" w:type="dxa"/>
        <w:tblLayout w:type="fixed"/>
        <w:tblLook w:val="0000"/>
      </w:tblPr>
      <w:tblGrid>
        <w:gridCol w:w="3600"/>
        <w:gridCol w:w="3420"/>
        <w:gridCol w:w="3420"/>
      </w:tblGrid>
      <w:tr w:rsidR="00136189" w:rsidRPr="008E1933" w:rsidTr="008507D0">
        <w:trPr>
          <w:cantSplit/>
        </w:trPr>
        <w:tc>
          <w:tcPr>
            <w:tcW w:w="3600" w:type="dxa"/>
          </w:tcPr>
          <w:p w:rsidR="00136189" w:rsidRPr="008E1933" w:rsidRDefault="00136189" w:rsidP="008507D0">
            <w:r w:rsidRPr="008E1933">
              <w:rPr>
                <w:sz w:val="22"/>
                <w:szCs w:val="22"/>
              </w:rPr>
              <w:t>Наименование должности лица, уполномоченного на подписание конкурсной заявки</w:t>
            </w:r>
          </w:p>
        </w:tc>
        <w:tc>
          <w:tcPr>
            <w:tcW w:w="3420" w:type="dxa"/>
          </w:tcPr>
          <w:p w:rsidR="00136189" w:rsidRPr="008E1933" w:rsidRDefault="00136189" w:rsidP="008507D0"/>
          <w:p w:rsidR="00136189" w:rsidRPr="008E1933" w:rsidRDefault="00136189" w:rsidP="008507D0">
            <w:r w:rsidRPr="008E1933">
              <w:t>______________________</w:t>
            </w:r>
          </w:p>
        </w:tc>
        <w:tc>
          <w:tcPr>
            <w:tcW w:w="3420" w:type="dxa"/>
          </w:tcPr>
          <w:p w:rsidR="00136189" w:rsidRPr="008E1933" w:rsidRDefault="00136189" w:rsidP="008507D0"/>
          <w:p w:rsidR="00136189" w:rsidRPr="008E1933" w:rsidRDefault="00136189" w:rsidP="008507D0">
            <w:r w:rsidRPr="008E1933">
              <w:t>_____________________</w:t>
            </w:r>
          </w:p>
        </w:tc>
      </w:tr>
      <w:tr w:rsidR="00136189" w:rsidRPr="008E1933" w:rsidTr="008507D0">
        <w:trPr>
          <w:cantSplit/>
        </w:trPr>
        <w:tc>
          <w:tcPr>
            <w:tcW w:w="3600" w:type="dxa"/>
          </w:tcPr>
          <w:p w:rsidR="00136189" w:rsidRPr="008E1933" w:rsidRDefault="00136189" w:rsidP="008507D0">
            <w:pPr>
              <w:jc w:val="center"/>
              <w:rPr>
                <w:i/>
                <w:iCs/>
                <w:sz w:val="18"/>
                <w:szCs w:val="18"/>
              </w:rPr>
            </w:pPr>
            <w:r w:rsidRPr="008E1933">
              <w:rPr>
                <w:i/>
                <w:iCs/>
                <w:sz w:val="18"/>
                <w:szCs w:val="18"/>
              </w:rPr>
              <w:t xml:space="preserve">                                                     М.П.</w:t>
            </w:r>
          </w:p>
        </w:tc>
        <w:tc>
          <w:tcPr>
            <w:tcW w:w="3420" w:type="dxa"/>
          </w:tcPr>
          <w:p w:rsidR="00136189" w:rsidRPr="008E1933" w:rsidRDefault="00136189" w:rsidP="008507D0">
            <w:pPr>
              <w:jc w:val="center"/>
              <w:rPr>
                <w:i/>
                <w:iCs/>
                <w:sz w:val="18"/>
                <w:szCs w:val="18"/>
              </w:rPr>
            </w:pPr>
            <w:r w:rsidRPr="008E1933">
              <w:rPr>
                <w:i/>
                <w:iCs/>
                <w:sz w:val="18"/>
                <w:szCs w:val="18"/>
              </w:rPr>
              <w:t>(личная подпись)</w:t>
            </w:r>
          </w:p>
        </w:tc>
        <w:tc>
          <w:tcPr>
            <w:tcW w:w="3420" w:type="dxa"/>
          </w:tcPr>
          <w:p w:rsidR="00136189" w:rsidRPr="008E1933" w:rsidRDefault="00136189" w:rsidP="008507D0">
            <w:pPr>
              <w:jc w:val="center"/>
              <w:rPr>
                <w:i/>
                <w:iCs/>
                <w:sz w:val="18"/>
                <w:szCs w:val="18"/>
              </w:rPr>
            </w:pPr>
            <w:r w:rsidRPr="008E1933">
              <w:rPr>
                <w:i/>
                <w:iCs/>
                <w:sz w:val="18"/>
                <w:szCs w:val="18"/>
              </w:rPr>
              <w:t>(расшифровка подписи)</w:t>
            </w:r>
          </w:p>
        </w:tc>
      </w:tr>
    </w:tbl>
    <w:p w:rsidR="00136189" w:rsidRPr="008E1933" w:rsidRDefault="00136189" w:rsidP="00136189"/>
    <w:p w:rsidR="00136189" w:rsidRDefault="00136189" w:rsidP="00136189">
      <w:pPr>
        <w:jc w:val="center"/>
        <w:rPr>
          <w:b/>
          <w:bCs/>
        </w:rPr>
      </w:pPr>
    </w:p>
    <w:p w:rsidR="00136189" w:rsidRDefault="00136189" w:rsidP="00136189">
      <w:pPr>
        <w:jc w:val="center"/>
        <w:rPr>
          <w:b/>
          <w:bCs/>
        </w:rPr>
      </w:pPr>
    </w:p>
    <w:p w:rsidR="00136189" w:rsidRDefault="00136189" w:rsidP="00136189">
      <w:pPr>
        <w:rPr>
          <w:b/>
          <w:bCs/>
        </w:rPr>
      </w:pPr>
    </w:p>
    <w:p w:rsidR="00136189" w:rsidRPr="00DA32B3" w:rsidRDefault="00136189" w:rsidP="00DA32B3">
      <w:pPr>
        <w:jc w:val="right"/>
        <w:rPr>
          <w:bCs/>
          <w:i/>
        </w:rPr>
      </w:pPr>
      <w:r w:rsidRPr="00BB4034">
        <w:rPr>
          <w:bCs/>
          <w:i/>
        </w:rPr>
        <w:lastRenderedPageBreak/>
        <w:t>Форма 3. Анкета участника процедуры закупки</w:t>
      </w:r>
    </w:p>
    <w:p w:rsidR="00136189" w:rsidRPr="008E1933" w:rsidRDefault="00136189" w:rsidP="00136189">
      <w:pPr>
        <w:jc w:val="center"/>
        <w:rPr>
          <w:b/>
          <w:bCs/>
        </w:rPr>
      </w:pPr>
      <w:r>
        <w:rPr>
          <w:b/>
          <w:bCs/>
        </w:rPr>
        <w:t>Анкета участника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9"/>
        <w:gridCol w:w="6380"/>
        <w:gridCol w:w="3293"/>
      </w:tblGrid>
      <w:tr w:rsidR="00136189" w:rsidRPr="0028213F" w:rsidTr="0007448D">
        <w:trPr>
          <w:trHeight w:val="20"/>
        </w:trPr>
        <w:tc>
          <w:tcPr>
            <w:tcW w:w="567" w:type="dxa"/>
            <w:vAlign w:val="center"/>
          </w:tcPr>
          <w:p w:rsidR="00136189" w:rsidRPr="00D27D17" w:rsidRDefault="00136189" w:rsidP="008507D0">
            <w:pPr>
              <w:tabs>
                <w:tab w:val="left" w:pos="216"/>
              </w:tabs>
              <w:jc w:val="center"/>
              <w:rPr>
                <w:b/>
                <w:bCs/>
                <w:sz w:val="18"/>
                <w:szCs w:val="18"/>
              </w:rPr>
            </w:pPr>
            <w:r w:rsidRPr="00D27D17">
              <w:rPr>
                <w:b/>
                <w:bCs/>
                <w:sz w:val="18"/>
                <w:szCs w:val="18"/>
              </w:rPr>
              <w:t>№</w:t>
            </w:r>
          </w:p>
        </w:tc>
        <w:tc>
          <w:tcPr>
            <w:tcW w:w="6593" w:type="dxa"/>
            <w:vAlign w:val="center"/>
          </w:tcPr>
          <w:p w:rsidR="00136189" w:rsidRPr="00D27D17" w:rsidRDefault="00136189" w:rsidP="008507D0">
            <w:pPr>
              <w:jc w:val="center"/>
              <w:rPr>
                <w:b/>
                <w:bCs/>
                <w:sz w:val="18"/>
                <w:szCs w:val="18"/>
              </w:rPr>
            </w:pPr>
            <w:r w:rsidRPr="00D27D17">
              <w:rPr>
                <w:b/>
                <w:bCs/>
                <w:sz w:val="18"/>
                <w:szCs w:val="18"/>
              </w:rPr>
              <w:t>Анкета</w:t>
            </w:r>
          </w:p>
        </w:tc>
        <w:tc>
          <w:tcPr>
            <w:tcW w:w="3402" w:type="dxa"/>
            <w:vAlign w:val="center"/>
          </w:tcPr>
          <w:p w:rsidR="00136189" w:rsidRPr="00D27D17" w:rsidRDefault="00136189" w:rsidP="008507D0">
            <w:pPr>
              <w:jc w:val="center"/>
              <w:rPr>
                <w:b/>
                <w:bCs/>
                <w:sz w:val="18"/>
                <w:szCs w:val="18"/>
              </w:rPr>
            </w:pPr>
            <w:r w:rsidRPr="00D27D17">
              <w:rPr>
                <w:b/>
                <w:bCs/>
                <w:sz w:val="18"/>
                <w:szCs w:val="18"/>
              </w:rPr>
              <w:t>Сведения об Участнике</w:t>
            </w:r>
          </w:p>
        </w:tc>
      </w:tr>
      <w:tr w:rsidR="00136189" w:rsidRPr="009F6EA9" w:rsidTr="0007448D">
        <w:trPr>
          <w:trHeight w:val="20"/>
        </w:trPr>
        <w:tc>
          <w:tcPr>
            <w:tcW w:w="567" w:type="dxa"/>
            <w:vAlign w:val="center"/>
          </w:tcPr>
          <w:p w:rsidR="00136189" w:rsidRPr="00987367" w:rsidRDefault="00136189" w:rsidP="008507D0">
            <w:pPr>
              <w:tabs>
                <w:tab w:val="left" w:pos="216"/>
              </w:tabs>
              <w:jc w:val="center"/>
              <w:rPr>
                <w:b/>
                <w:bCs/>
                <w:sz w:val="18"/>
                <w:szCs w:val="18"/>
              </w:rPr>
            </w:pPr>
            <w:r>
              <w:rPr>
                <w:b/>
                <w:bCs/>
                <w:sz w:val="18"/>
                <w:szCs w:val="18"/>
              </w:rPr>
              <w:t>1</w:t>
            </w:r>
          </w:p>
        </w:tc>
        <w:tc>
          <w:tcPr>
            <w:tcW w:w="6593" w:type="dxa"/>
          </w:tcPr>
          <w:p w:rsidR="00136189" w:rsidRPr="0007448D" w:rsidRDefault="00136189" w:rsidP="008507D0">
            <w:pPr>
              <w:rPr>
                <w:sz w:val="22"/>
                <w:szCs w:val="22"/>
              </w:rPr>
            </w:pPr>
            <w:r w:rsidRPr="0007448D">
              <w:rPr>
                <w:sz w:val="22"/>
                <w:szCs w:val="22"/>
              </w:rPr>
              <w:t>Полное наименование Участника (краткое наименование Участника)</w:t>
            </w:r>
          </w:p>
        </w:tc>
        <w:tc>
          <w:tcPr>
            <w:tcW w:w="3402" w:type="dxa"/>
          </w:tcPr>
          <w:p w:rsidR="00136189" w:rsidRPr="00D27D17" w:rsidRDefault="00136189" w:rsidP="008507D0">
            <w:pPr>
              <w:rPr>
                <w:sz w:val="18"/>
                <w:szCs w:val="18"/>
              </w:rPr>
            </w:pPr>
          </w:p>
        </w:tc>
      </w:tr>
      <w:tr w:rsidR="00136189" w:rsidRPr="009F6EA9" w:rsidTr="0007448D">
        <w:trPr>
          <w:trHeight w:val="251"/>
        </w:trPr>
        <w:tc>
          <w:tcPr>
            <w:tcW w:w="567" w:type="dxa"/>
            <w:vAlign w:val="center"/>
          </w:tcPr>
          <w:p w:rsidR="00136189" w:rsidRPr="00D27D17" w:rsidRDefault="00136189" w:rsidP="008507D0">
            <w:pPr>
              <w:tabs>
                <w:tab w:val="left" w:pos="-1120"/>
              </w:tabs>
              <w:jc w:val="center"/>
              <w:rPr>
                <w:b/>
                <w:bCs/>
                <w:sz w:val="18"/>
                <w:szCs w:val="18"/>
              </w:rPr>
            </w:pPr>
            <w:r>
              <w:rPr>
                <w:b/>
                <w:bCs/>
                <w:sz w:val="18"/>
                <w:szCs w:val="18"/>
              </w:rPr>
              <w:t>2</w:t>
            </w:r>
          </w:p>
        </w:tc>
        <w:tc>
          <w:tcPr>
            <w:tcW w:w="6593" w:type="dxa"/>
          </w:tcPr>
          <w:p w:rsidR="00136189" w:rsidRPr="0007448D" w:rsidRDefault="00136189" w:rsidP="008507D0">
            <w:pPr>
              <w:spacing w:line="360" w:lineRule="auto"/>
              <w:rPr>
                <w:sz w:val="22"/>
                <w:szCs w:val="22"/>
              </w:rPr>
            </w:pPr>
            <w:r w:rsidRPr="0007448D">
              <w:rPr>
                <w:sz w:val="22"/>
                <w:szCs w:val="22"/>
              </w:rPr>
              <w:t>ИНН</w:t>
            </w:r>
          </w:p>
        </w:tc>
        <w:tc>
          <w:tcPr>
            <w:tcW w:w="3402" w:type="dxa"/>
          </w:tcPr>
          <w:p w:rsidR="00136189" w:rsidRPr="00D27D1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1120"/>
              </w:tabs>
              <w:jc w:val="center"/>
              <w:rPr>
                <w:b/>
                <w:bCs/>
                <w:sz w:val="18"/>
                <w:szCs w:val="18"/>
              </w:rPr>
            </w:pPr>
            <w:r>
              <w:rPr>
                <w:b/>
                <w:bCs/>
                <w:sz w:val="18"/>
                <w:szCs w:val="18"/>
              </w:rPr>
              <w:t>3</w:t>
            </w:r>
          </w:p>
        </w:tc>
        <w:tc>
          <w:tcPr>
            <w:tcW w:w="6593" w:type="dxa"/>
          </w:tcPr>
          <w:p w:rsidR="00136189" w:rsidRPr="0007448D" w:rsidRDefault="00136189" w:rsidP="008507D0">
            <w:pPr>
              <w:rPr>
                <w:sz w:val="22"/>
                <w:szCs w:val="22"/>
              </w:rPr>
            </w:pPr>
            <w:r w:rsidRPr="0007448D">
              <w:rPr>
                <w:sz w:val="22"/>
                <w:szCs w:val="22"/>
              </w:rPr>
              <w:t>КПП</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r w:rsidRPr="00987367">
              <w:rPr>
                <w:b/>
                <w:bCs/>
                <w:sz w:val="18"/>
                <w:szCs w:val="18"/>
              </w:rPr>
              <w:t>4</w:t>
            </w:r>
          </w:p>
        </w:tc>
        <w:tc>
          <w:tcPr>
            <w:tcW w:w="6593" w:type="dxa"/>
          </w:tcPr>
          <w:p w:rsidR="00136189" w:rsidRPr="0007448D" w:rsidRDefault="00136189" w:rsidP="008507D0">
            <w:pPr>
              <w:rPr>
                <w:sz w:val="22"/>
                <w:szCs w:val="22"/>
              </w:rPr>
            </w:pPr>
            <w:r w:rsidRPr="0007448D">
              <w:rPr>
                <w:sz w:val="22"/>
                <w:szCs w:val="22"/>
              </w:rPr>
              <w:t>Организационно-правовая форма:</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r w:rsidRPr="00987367">
              <w:rPr>
                <w:b/>
                <w:bCs/>
                <w:sz w:val="18"/>
                <w:szCs w:val="18"/>
              </w:rPr>
              <w:t>5</w:t>
            </w:r>
          </w:p>
        </w:tc>
        <w:tc>
          <w:tcPr>
            <w:tcW w:w="6593" w:type="dxa"/>
          </w:tcPr>
          <w:p w:rsidR="00136189" w:rsidRPr="0007448D" w:rsidRDefault="00136189" w:rsidP="008507D0">
            <w:pPr>
              <w:rPr>
                <w:sz w:val="22"/>
                <w:szCs w:val="22"/>
              </w:rPr>
            </w:pPr>
            <w:r w:rsidRPr="0007448D">
              <w:rPr>
                <w:sz w:val="22"/>
                <w:szCs w:val="22"/>
              </w:rPr>
              <w:t xml:space="preserve">Юридический адрес (заполняется </w:t>
            </w:r>
            <w:r w:rsidRPr="0007448D">
              <w:rPr>
                <w:b/>
                <w:bCs/>
                <w:sz w:val="22"/>
                <w:szCs w:val="22"/>
                <w:u w:val="single"/>
              </w:rPr>
              <w:t>строго</w:t>
            </w:r>
            <w:r w:rsidRPr="0007448D">
              <w:rPr>
                <w:sz w:val="22"/>
                <w:szCs w:val="22"/>
              </w:rPr>
              <w:t xml:space="preserve"> в соответствии с уставными документами):</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r w:rsidRPr="00987367">
              <w:rPr>
                <w:b/>
                <w:bCs/>
                <w:sz w:val="18"/>
                <w:szCs w:val="18"/>
              </w:rPr>
              <w:t>6</w:t>
            </w:r>
          </w:p>
        </w:tc>
        <w:tc>
          <w:tcPr>
            <w:tcW w:w="6593" w:type="dxa"/>
          </w:tcPr>
          <w:p w:rsidR="00136189" w:rsidRPr="0007448D" w:rsidRDefault="00136189" w:rsidP="008507D0">
            <w:pPr>
              <w:rPr>
                <w:sz w:val="22"/>
                <w:szCs w:val="22"/>
              </w:rPr>
            </w:pPr>
            <w:r w:rsidRPr="0007448D">
              <w:rPr>
                <w:sz w:val="22"/>
                <w:szCs w:val="22"/>
              </w:rPr>
              <w:t>Фактический адрес:</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r w:rsidRPr="00987367">
              <w:rPr>
                <w:b/>
                <w:bCs/>
                <w:sz w:val="18"/>
                <w:szCs w:val="18"/>
              </w:rPr>
              <w:t>7</w:t>
            </w:r>
          </w:p>
        </w:tc>
        <w:tc>
          <w:tcPr>
            <w:tcW w:w="6593" w:type="dxa"/>
          </w:tcPr>
          <w:p w:rsidR="00136189" w:rsidRPr="0007448D" w:rsidRDefault="00136189" w:rsidP="008507D0">
            <w:pPr>
              <w:rPr>
                <w:sz w:val="22"/>
                <w:szCs w:val="22"/>
              </w:rPr>
            </w:pPr>
            <w:r w:rsidRPr="0007448D">
              <w:rPr>
                <w:sz w:val="22"/>
                <w:szCs w:val="22"/>
              </w:rPr>
              <w:t>Почтовый адрес:</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shd w:val="clear" w:color="auto" w:fill="CCFFCC"/>
            <w:vAlign w:val="center"/>
          </w:tcPr>
          <w:p w:rsidR="00136189" w:rsidRPr="00987367" w:rsidRDefault="00136189" w:rsidP="008507D0">
            <w:pPr>
              <w:tabs>
                <w:tab w:val="left" w:pos="216"/>
                <w:tab w:val="left" w:pos="296"/>
              </w:tabs>
              <w:jc w:val="center"/>
              <w:rPr>
                <w:b/>
                <w:bCs/>
                <w:sz w:val="18"/>
                <w:szCs w:val="18"/>
              </w:rPr>
            </w:pPr>
            <w:r w:rsidRPr="00987367">
              <w:rPr>
                <w:b/>
                <w:bCs/>
                <w:sz w:val="18"/>
                <w:szCs w:val="18"/>
              </w:rPr>
              <w:t>8</w:t>
            </w:r>
          </w:p>
        </w:tc>
        <w:tc>
          <w:tcPr>
            <w:tcW w:w="6593" w:type="dxa"/>
            <w:shd w:val="clear" w:color="auto" w:fill="CCFFCC"/>
          </w:tcPr>
          <w:p w:rsidR="00136189" w:rsidRPr="0007448D" w:rsidRDefault="00136189" w:rsidP="008507D0">
            <w:pPr>
              <w:rPr>
                <w:sz w:val="22"/>
                <w:szCs w:val="22"/>
              </w:rPr>
            </w:pPr>
            <w:r w:rsidRPr="0007448D">
              <w:rPr>
                <w:sz w:val="22"/>
                <w:szCs w:val="22"/>
              </w:rPr>
              <w:t>Учредители (перечислить наименование или организационно-правовую форму или Ф.И.О. всех учредителей)</w:t>
            </w:r>
          </w:p>
        </w:tc>
        <w:tc>
          <w:tcPr>
            <w:tcW w:w="3402" w:type="dxa"/>
            <w:shd w:val="clear" w:color="auto" w:fill="CCFFCC"/>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r w:rsidRPr="00987367">
              <w:rPr>
                <w:b/>
                <w:bCs/>
                <w:sz w:val="18"/>
                <w:szCs w:val="18"/>
              </w:rPr>
              <w:t>9</w:t>
            </w:r>
          </w:p>
        </w:tc>
        <w:tc>
          <w:tcPr>
            <w:tcW w:w="6593" w:type="dxa"/>
          </w:tcPr>
          <w:p w:rsidR="00136189" w:rsidRPr="0007448D" w:rsidRDefault="00136189" w:rsidP="008507D0">
            <w:pPr>
              <w:rPr>
                <w:sz w:val="22"/>
                <w:szCs w:val="22"/>
              </w:rPr>
            </w:pPr>
            <w:r w:rsidRPr="0007448D">
              <w:rPr>
                <w:sz w:val="22"/>
                <w:szCs w:val="22"/>
              </w:rPr>
              <w:t>Уставной капитал:</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r w:rsidRPr="00987367">
              <w:rPr>
                <w:b/>
                <w:bCs/>
                <w:sz w:val="18"/>
                <w:szCs w:val="18"/>
              </w:rPr>
              <w:t>10</w:t>
            </w:r>
          </w:p>
        </w:tc>
        <w:tc>
          <w:tcPr>
            <w:tcW w:w="6593" w:type="dxa"/>
          </w:tcPr>
          <w:p w:rsidR="00136189" w:rsidRPr="0007448D" w:rsidRDefault="00136189" w:rsidP="008507D0">
            <w:pPr>
              <w:rPr>
                <w:sz w:val="22"/>
                <w:szCs w:val="22"/>
              </w:rPr>
            </w:pPr>
            <w:r w:rsidRPr="0007448D">
              <w:rPr>
                <w:sz w:val="22"/>
                <w:szCs w:val="22"/>
              </w:rPr>
              <w:t>Должность руководителя</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1540"/>
                <w:tab w:val="left" w:pos="-964"/>
                <w:tab w:val="left" w:pos="-560"/>
                <w:tab w:val="left" w:pos="-264"/>
              </w:tabs>
              <w:jc w:val="center"/>
              <w:rPr>
                <w:b/>
                <w:bCs/>
                <w:sz w:val="18"/>
                <w:szCs w:val="18"/>
              </w:rPr>
            </w:pPr>
            <w:r w:rsidRPr="00987367">
              <w:rPr>
                <w:b/>
                <w:bCs/>
                <w:sz w:val="18"/>
                <w:szCs w:val="18"/>
              </w:rPr>
              <w:t>11</w:t>
            </w:r>
          </w:p>
        </w:tc>
        <w:tc>
          <w:tcPr>
            <w:tcW w:w="6593" w:type="dxa"/>
          </w:tcPr>
          <w:p w:rsidR="00136189" w:rsidRPr="0007448D" w:rsidRDefault="00136189" w:rsidP="008507D0">
            <w:pPr>
              <w:rPr>
                <w:sz w:val="22"/>
                <w:szCs w:val="22"/>
              </w:rPr>
            </w:pPr>
            <w:r w:rsidRPr="0007448D">
              <w:rPr>
                <w:sz w:val="22"/>
                <w:szCs w:val="22"/>
              </w:rPr>
              <w:t>ФИО руководителя либо лица, действующего по доверенности</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shd w:val="clear" w:color="auto" w:fill="CCFFCC"/>
            <w:vAlign w:val="center"/>
          </w:tcPr>
          <w:p w:rsidR="00136189" w:rsidRPr="00987367" w:rsidRDefault="00136189" w:rsidP="008507D0">
            <w:pPr>
              <w:tabs>
                <w:tab w:val="left" w:pos="216"/>
              </w:tabs>
              <w:jc w:val="center"/>
              <w:rPr>
                <w:b/>
                <w:bCs/>
                <w:sz w:val="18"/>
                <w:szCs w:val="18"/>
              </w:rPr>
            </w:pPr>
            <w:r w:rsidRPr="00987367">
              <w:rPr>
                <w:b/>
                <w:bCs/>
                <w:sz w:val="18"/>
                <w:szCs w:val="18"/>
              </w:rPr>
              <w:t>12</w:t>
            </w:r>
          </w:p>
        </w:tc>
        <w:tc>
          <w:tcPr>
            <w:tcW w:w="6593" w:type="dxa"/>
            <w:shd w:val="clear" w:color="auto" w:fill="CCFFCC"/>
          </w:tcPr>
          <w:p w:rsidR="00136189" w:rsidRPr="0007448D" w:rsidRDefault="00136189" w:rsidP="008507D0">
            <w:pPr>
              <w:rPr>
                <w:sz w:val="22"/>
                <w:szCs w:val="22"/>
              </w:rPr>
            </w:pPr>
            <w:r w:rsidRPr="0007448D">
              <w:rPr>
                <w:sz w:val="22"/>
                <w:szCs w:val="22"/>
              </w:rPr>
              <w:t>ФИО главного бухгалтера</w:t>
            </w:r>
          </w:p>
        </w:tc>
        <w:tc>
          <w:tcPr>
            <w:tcW w:w="3402" w:type="dxa"/>
            <w:shd w:val="clear" w:color="auto" w:fill="CCFFCC"/>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r w:rsidRPr="00987367">
              <w:rPr>
                <w:b/>
                <w:bCs/>
                <w:sz w:val="18"/>
                <w:szCs w:val="18"/>
              </w:rPr>
              <w:t>13</w:t>
            </w:r>
          </w:p>
        </w:tc>
        <w:tc>
          <w:tcPr>
            <w:tcW w:w="6593" w:type="dxa"/>
          </w:tcPr>
          <w:p w:rsidR="00136189" w:rsidRPr="0007448D" w:rsidRDefault="00136189" w:rsidP="008507D0">
            <w:pPr>
              <w:rPr>
                <w:sz w:val="22"/>
                <w:szCs w:val="22"/>
              </w:rPr>
            </w:pPr>
            <w:r w:rsidRPr="0007448D">
              <w:rPr>
                <w:sz w:val="22"/>
                <w:szCs w:val="22"/>
              </w:rPr>
              <w:t>Телефон</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r w:rsidRPr="00987367">
              <w:rPr>
                <w:b/>
                <w:bCs/>
                <w:sz w:val="18"/>
                <w:szCs w:val="18"/>
              </w:rPr>
              <w:t>14</w:t>
            </w:r>
          </w:p>
        </w:tc>
        <w:tc>
          <w:tcPr>
            <w:tcW w:w="6593" w:type="dxa"/>
          </w:tcPr>
          <w:p w:rsidR="00136189" w:rsidRPr="0007448D" w:rsidRDefault="00136189" w:rsidP="008507D0">
            <w:pPr>
              <w:rPr>
                <w:sz w:val="22"/>
                <w:szCs w:val="22"/>
              </w:rPr>
            </w:pPr>
            <w:r w:rsidRPr="0007448D">
              <w:rPr>
                <w:sz w:val="22"/>
                <w:szCs w:val="22"/>
              </w:rPr>
              <w:t>Факс:</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r w:rsidRPr="00987367">
              <w:rPr>
                <w:b/>
                <w:bCs/>
                <w:sz w:val="18"/>
                <w:szCs w:val="18"/>
              </w:rPr>
              <w:t>15</w:t>
            </w:r>
          </w:p>
        </w:tc>
        <w:tc>
          <w:tcPr>
            <w:tcW w:w="6593" w:type="dxa"/>
          </w:tcPr>
          <w:p w:rsidR="00136189" w:rsidRPr="0007448D" w:rsidRDefault="00136189" w:rsidP="008507D0">
            <w:pPr>
              <w:rPr>
                <w:sz w:val="22"/>
                <w:szCs w:val="22"/>
              </w:rPr>
            </w:pPr>
            <w:r w:rsidRPr="0007448D">
              <w:rPr>
                <w:sz w:val="22"/>
                <w:szCs w:val="22"/>
              </w:rPr>
              <w:t>Электронная почта:</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r w:rsidRPr="00987367">
              <w:rPr>
                <w:b/>
                <w:bCs/>
                <w:sz w:val="18"/>
                <w:szCs w:val="18"/>
              </w:rPr>
              <w:t>16</w:t>
            </w:r>
          </w:p>
        </w:tc>
        <w:tc>
          <w:tcPr>
            <w:tcW w:w="6593" w:type="dxa"/>
          </w:tcPr>
          <w:p w:rsidR="00136189" w:rsidRPr="0007448D" w:rsidRDefault="00136189" w:rsidP="008507D0">
            <w:pPr>
              <w:rPr>
                <w:sz w:val="22"/>
                <w:szCs w:val="22"/>
              </w:rPr>
            </w:pPr>
            <w:r w:rsidRPr="0007448D">
              <w:rPr>
                <w:sz w:val="22"/>
                <w:szCs w:val="22"/>
              </w:rPr>
              <w:t>Дата, место, и орган регистрации</w:t>
            </w:r>
          </w:p>
          <w:p w:rsidR="00136189" w:rsidRPr="0007448D" w:rsidRDefault="00136189" w:rsidP="008507D0">
            <w:pPr>
              <w:rPr>
                <w:sz w:val="22"/>
                <w:szCs w:val="22"/>
              </w:rPr>
            </w:pPr>
            <w:r w:rsidRPr="0007448D">
              <w:rPr>
                <w:sz w:val="22"/>
                <w:szCs w:val="22"/>
              </w:rPr>
              <w:t>Свидетельство о внесении в Единый государственный реестр юридических лиц (дата и номер, кем выдано) / Свидетельство о внесении в Единый государственный реестр индивидуальных предпринимателей (дата и номер, кем выдано)</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r w:rsidRPr="00987367">
              <w:rPr>
                <w:b/>
                <w:bCs/>
                <w:sz w:val="18"/>
                <w:szCs w:val="18"/>
              </w:rPr>
              <w:t>17</w:t>
            </w:r>
          </w:p>
        </w:tc>
        <w:tc>
          <w:tcPr>
            <w:tcW w:w="6593" w:type="dxa"/>
          </w:tcPr>
          <w:p w:rsidR="00136189" w:rsidRPr="0007448D" w:rsidRDefault="00136189" w:rsidP="008507D0">
            <w:pPr>
              <w:shd w:val="clear" w:color="auto" w:fill="FFFFFF"/>
              <w:rPr>
                <w:sz w:val="22"/>
                <w:szCs w:val="22"/>
              </w:rPr>
            </w:pPr>
            <w:r w:rsidRPr="0007448D">
              <w:rPr>
                <w:sz w:val="22"/>
                <w:szCs w:val="22"/>
              </w:rPr>
              <w:t>ОГРН</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Merge w:val="restart"/>
            <w:vAlign w:val="center"/>
          </w:tcPr>
          <w:p w:rsidR="00136189" w:rsidRPr="00987367" w:rsidRDefault="00136189" w:rsidP="008507D0">
            <w:pPr>
              <w:tabs>
                <w:tab w:val="left" w:pos="216"/>
              </w:tabs>
              <w:jc w:val="center"/>
              <w:rPr>
                <w:b/>
                <w:bCs/>
                <w:sz w:val="18"/>
                <w:szCs w:val="18"/>
              </w:rPr>
            </w:pPr>
            <w:r w:rsidRPr="00987367">
              <w:rPr>
                <w:b/>
                <w:bCs/>
                <w:sz w:val="18"/>
                <w:szCs w:val="18"/>
              </w:rPr>
              <w:t>18</w:t>
            </w:r>
          </w:p>
        </w:tc>
        <w:tc>
          <w:tcPr>
            <w:tcW w:w="6593" w:type="dxa"/>
          </w:tcPr>
          <w:p w:rsidR="00136189" w:rsidRPr="0007448D" w:rsidRDefault="00136189" w:rsidP="008507D0">
            <w:pPr>
              <w:shd w:val="clear" w:color="auto" w:fill="FFFFFF"/>
              <w:rPr>
                <w:sz w:val="22"/>
                <w:szCs w:val="22"/>
              </w:rPr>
            </w:pPr>
            <w:r w:rsidRPr="0007448D">
              <w:rPr>
                <w:sz w:val="22"/>
                <w:szCs w:val="22"/>
              </w:rPr>
              <w:t>Банковские реквизиты:</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Merge/>
            <w:vAlign w:val="center"/>
          </w:tcPr>
          <w:p w:rsidR="00136189" w:rsidRPr="00987367" w:rsidRDefault="00136189" w:rsidP="008507D0">
            <w:pPr>
              <w:rPr>
                <w:b/>
                <w:bCs/>
                <w:sz w:val="18"/>
                <w:szCs w:val="18"/>
              </w:rPr>
            </w:pPr>
          </w:p>
        </w:tc>
        <w:tc>
          <w:tcPr>
            <w:tcW w:w="6593" w:type="dxa"/>
          </w:tcPr>
          <w:p w:rsidR="00136189" w:rsidRPr="0007448D" w:rsidRDefault="00136189" w:rsidP="008507D0">
            <w:pPr>
              <w:rPr>
                <w:sz w:val="22"/>
                <w:szCs w:val="22"/>
              </w:rPr>
            </w:pPr>
            <w:proofErr w:type="gramStart"/>
            <w:r w:rsidRPr="0007448D">
              <w:rPr>
                <w:sz w:val="22"/>
                <w:szCs w:val="22"/>
              </w:rPr>
              <w:t>Р</w:t>
            </w:r>
            <w:proofErr w:type="gramEnd"/>
            <w:r w:rsidRPr="0007448D">
              <w:rPr>
                <w:sz w:val="22"/>
                <w:szCs w:val="22"/>
              </w:rPr>
              <w:t xml:space="preserve">/счет </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Merge/>
            <w:vAlign w:val="center"/>
          </w:tcPr>
          <w:p w:rsidR="00136189" w:rsidRPr="00987367" w:rsidRDefault="00136189" w:rsidP="008507D0">
            <w:pPr>
              <w:rPr>
                <w:b/>
                <w:bCs/>
                <w:sz w:val="18"/>
                <w:szCs w:val="18"/>
              </w:rPr>
            </w:pPr>
          </w:p>
        </w:tc>
        <w:tc>
          <w:tcPr>
            <w:tcW w:w="6593" w:type="dxa"/>
          </w:tcPr>
          <w:p w:rsidR="00136189" w:rsidRPr="0007448D" w:rsidRDefault="00136189" w:rsidP="008507D0">
            <w:pPr>
              <w:shd w:val="clear" w:color="auto" w:fill="FFFFFF"/>
              <w:rPr>
                <w:sz w:val="22"/>
                <w:szCs w:val="22"/>
              </w:rPr>
            </w:pPr>
            <w:r w:rsidRPr="0007448D">
              <w:rPr>
                <w:sz w:val="22"/>
                <w:szCs w:val="22"/>
              </w:rPr>
              <w:t>Дата открытия расчетного счета</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Merge/>
            <w:vAlign w:val="center"/>
          </w:tcPr>
          <w:p w:rsidR="00136189" w:rsidRPr="00987367" w:rsidRDefault="00136189" w:rsidP="008507D0">
            <w:pPr>
              <w:rPr>
                <w:b/>
                <w:bCs/>
                <w:sz w:val="18"/>
                <w:szCs w:val="18"/>
              </w:rPr>
            </w:pPr>
          </w:p>
        </w:tc>
        <w:tc>
          <w:tcPr>
            <w:tcW w:w="6593" w:type="dxa"/>
          </w:tcPr>
          <w:p w:rsidR="00136189" w:rsidRPr="0007448D" w:rsidRDefault="00136189" w:rsidP="008507D0">
            <w:pPr>
              <w:shd w:val="clear" w:color="auto" w:fill="FFFFFF"/>
              <w:rPr>
                <w:sz w:val="22"/>
                <w:szCs w:val="22"/>
              </w:rPr>
            </w:pPr>
            <w:r w:rsidRPr="0007448D">
              <w:rPr>
                <w:sz w:val="22"/>
                <w:szCs w:val="22"/>
              </w:rPr>
              <w:t>Корреспондентский счет</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Merge/>
            <w:vAlign w:val="center"/>
          </w:tcPr>
          <w:p w:rsidR="00136189" w:rsidRPr="00987367" w:rsidRDefault="00136189" w:rsidP="008507D0">
            <w:pPr>
              <w:rPr>
                <w:b/>
                <w:bCs/>
                <w:sz w:val="18"/>
                <w:szCs w:val="18"/>
              </w:rPr>
            </w:pPr>
          </w:p>
        </w:tc>
        <w:tc>
          <w:tcPr>
            <w:tcW w:w="6593" w:type="dxa"/>
          </w:tcPr>
          <w:p w:rsidR="00136189" w:rsidRPr="0007448D" w:rsidRDefault="00136189" w:rsidP="008507D0">
            <w:pPr>
              <w:shd w:val="clear" w:color="auto" w:fill="FFFFFF"/>
              <w:rPr>
                <w:sz w:val="22"/>
                <w:szCs w:val="22"/>
              </w:rPr>
            </w:pPr>
            <w:r w:rsidRPr="0007448D">
              <w:rPr>
                <w:sz w:val="22"/>
                <w:szCs w:val="22"/>
              </w:rPr>
              <w:t>БИК банка</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Merge/>
            <w:vAlign w:val="center"/>
          </w:tcPr>
          <w:p w:rsidR="00136189" w:rsidRPr="00987367" w:rsidRDefault="00136189" w:rsidP="008507D0">
            <w:pPr>
              <w:rPr>
                <w:b/>
                <w:bCs/>
                <w:sz w:val="18"/>
                <w:szCs w:val="18"/>
              </w:rPr>
            </w:pPr>
          </w:p>
        </w:tc>
        <w:tc>
          <w:tcPr>
            <w:tcW w:w="6593" w:type="dxa"/>
          </w:tcPr>
          <w:p w:rsidR="00136189" w:rsidRPr="0007448D" w:rsidRDefault="00136189" w:rsidP="008507D0">
            <w:pPr>
              <w:shd w:val="clear" w:color="auto" w:fill="FFFFFF"/>
              <w:rPr>
                <w:sz w:val="22"/>
                <w:szCs w:val="22"/>
              </w:rPr>
            </w:pPr>
            <w:r w:rsidRPr="0007448D">
              <w:rPr>
                <w:sz w:val="22"/>
                <w:szCs w:val="22"/>
              </w:rPr>
              <w:t>Полное наименование банка</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p>
        </w:tc>
        <w:tc>
          <w:tcPr>
            <w:tcW w:w="6593" w:type="dxa"/>
          </w:tcPr>
          <w:p w:rsidR="00136189" w:rsidRPr="0007448D" w:rsidRDefault="00136189" w:rsidP="008507D0">
            <w:pPr>
              <w:rPr>
                <w:sz w:val="22"/>
                <w:szCs w:val="22"/>
              </w:rPr>
            </w:pPr>
            <w:r w:rsidRPr="0007448D">
              <w:rPr>
                <w:sz w:val="22"/>
                <w:szCs w:val="22"/>
              </w:rPr>
              <w:t>ОКВЭД</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p>
        </w:tc>
        <w:tc>
          <w:tcPr>
            <w:tcW w:w="6593" w:type="dxa"/>
          </w:tcPr>
          <w:p w:rsidR="00136189" w:rsidRPr="0007448D" w:rsidRDefault="00136189" w:rsidP="008507D0">
            <w:pPr>
              <w:rPr>
                <w:sz w:val="22"/>
                <w:szCs w:val="22"/>
              </w:rPr>
            </w:pPr>
            <w:r w:rsidRPr="0007448D">
              <w:rPr>
                <w:sz w:val="22"/>
                <w:szCs w:val="22"/>
              </w:rPr>
              <w:t>ОКПО</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p>
        </w:tc>
        <w:tc>
          <w:tcPr>
            <w:tcW w:w="6593" w:type="dxa"/>
          </w:tcPr>
          <w:p w:rsidR="00136189" w:rsidRPr="0007448D" w:rsidRDefault="00136189" w:rsidP="008507D0">
            <w:pPr>
              <w:rPr>
                <w:sz w:val="22"/>
                <w:szCs w:val="22"/>
              </w:rPr>
            </w:pPr>
            <w:r w:rsidRPr="0007448D">
              <w:rPr>
                <w:sz w:val="22"/>
                <w:szCs w:val="22"/>
              </w:rPr>
              <w:t>ОКДП</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p>
        </w:tc>
        <w:tc>
          <w:tcPr>
            <w:tcW w:w="6593" w:type="dxa"/>
          </w:tcPr>
          <w:p w:rsidR="00136189" w:rsidRPr="0007448D" w:rsidRDefault="00136189" w:rsidP="008507D0">
            <w:pPr>
              <w:rPr>
                <w:sz w:val="22"/>
                <w:szCs w:val="22"/>
              </w:rPr>
            </w:pPr>
            <w:r w:rsidRPr="0007448D">
              <w:rPr>
                <w:sz w:val="22"/>
                <w:szCs w:val="22"/>
              </w:rPr>
              <w:t>ОКТМО</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p>
        </w:tc>
        <w:tc>
          <w:tcPr>
            <w:tcW w:w="6593" w:type="dxa"/>
          </w:tcPr>
          <w:p w:rsidR="00136189" w:rsidRPr="0007448D" w:rsidRDefault="00136189" w:rsidP="008507D0">
            <w:pPr>
              <w:rPr>
                <w:sz w:val="22"/>
                <w:szCs w:val="22"/>
              </w:rPr>
            </w:pPr>
            <w:r w:rsidRPr="0007448D">
              <w:rPr>
                <w:sz w:val="22"/>
                <w:szCs w:val="22"/>
              </w:rPr>
              <w:t>ОКАТО</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p>
        </w:tc>
        <w:tc>
          <w:tcPr>
            <w:tcW w:w="6593" w:type="dxa"/>
          </w:tcPr>
          <w:p w:rsidR="00136189" w:rsidRPr="0007448D" w:rsidRDefault="00136189" w:rsidP="008507D0">
            <w:pPr>
              <w:rPr>
                <w:sz w:val="22"/>
                <w:szCs w:val="22"/>
              </w:rPr>
            </w:pPr>
            <w:r w:rsidRPr="0007448D">
              <w:rPr>
                <w:sz w:val="22"/>
                <w:szCs w:val="22"/>
              </w:rPr>
              <w:t>ОКОГУ</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p>
        </w:tc>
        <w:tc>
          <w:tcPr>
            <w:tcW w:w="6593" w:type="dxa"/>
          </w:tcPr>
          <w:p w:rsidR="00136189" w:rsidRPr="0007448D" w:rsidRDefault="00136189" w:rsidP="008507D0">
            <w:pPr>
              <w:rPr>
                <w:sz w:val="22"/>
                <w:szCs w:val="22"/>
              </w:rPr>
            </w:pPr>
            <w:r w:rsidRPr="0007448D">
              <w:rPr>
                <w:sz w:val="22"/>
                <w:szCs w:val="22"/>
              </w:rPr>
              <w:t>ОКФС</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p>
        </w:tc>
        <w:tc>
          <w:tcPr>
            <w:tcW w:w="6593" w:type="dxa"/>
          </w:tcPr>
          <w:p w:rsidR="00136189" w:rsidRPr="0007448D" w:rsidRDefault="00136189" w:rsidP="008507D0">
            <w:pPr>
              <w:rPr>
                <w:sz w:val="22"/>
                <w:szCs w:val="22"/>
              </w:rPr>
            </w:pPr>
            <w:r w:rsidRPr="0007448D">
              <w:rPr>
                <w:sz w:val="22"/>
                <w:szCs w:val="22"/>
              </w:rPr>
              <w:t>ОКОПФ</w:t>
            </w:r>
          </w:p>
        </w:tc>
        <w:tc>
          <w:tcPr>
            <w:tcW w:w="3402" w:type="dxa"/>
          </w:tcPr>
          <w:p w:rsidR="00136189" w:rsidRPr="00987367" w:rsidRDefault="00136189" w:rsidP="008507D0">
            <w:pPr>
              <w:rPr>
                <w:sz w:val="18"/>
                <w:szCs w:val="18"/>
              </w:rPr>
            </w:pPr>
          </w:p>
        </w:tc>
      </w:tr>
      <w:tr w:rsidR="00136189" w:rsidRPr="00987367" w:rsidTr="0007448D">
        <w:trPr>
          <w:trHeight w:val="20"/>
        </w:trPr>
        <w:tc>
          <w:tcPr>
            <w:tcW w:w="567" w:type="dxa"/>
            <w:vAlign w:val="center"/>
          </w:tcPr>
          <w:p w:rsidR="00136189" w:rsidRPr="00987367" w:rsidRDefault="00136189" w:rsidP="008507D0">
            <w:pPr>
              <w:tabs>
                <w:tab w:val="left" w:pos="216"/>
              </w:tabs>
              <w:jc w:val="center"/>
              <w:rPr>
                <w:b/>
                <w:bCs/>
                <w:sz w:val="18"/>
                <w:szCs w:val="18"/>
              </w:rPr>
            </w:pPr>
            <w:r w:rsidRPr="00987367">
              <w:rPr>
                <w:b/>
                <w:bCs/>
                <w:sz w:val="18"/>
                <w:szCs w:val="18"/>
              </w:rPr>
              <w:t>19</w:t>
            </w:r>
          </w:p>
        </w:tc>
        <w:tc>
          <w:tcPr>
            <w:tcW w:w="6593" w:type="dxa"/>
          </w:tcPr>
          <w:p w:rsidR="00136189" w:rsidRPr="0007448D" w:rsidRDefault="00136189" w:rsidP="008507D0">
            <w:pPr>
              <w:rPr>
                <w:sz w:val="22"/>
                <w:szCs w:val="22"/>
              </w:rPr>
            </w:pPr>
            <w:r w:rsidRPr="0007448D">
              <w:rPr>
                <w:sz w:val="22"/>
                <w:szCs w:val="22"/>
              </w:rPr>
              <w:t>Фамилия, Имя и Отчество ответственного лица Участника с указанием должности и контактного телефона, электронной почты</w:t>
            </w:r>
          </w:p>
        </w:tc>
        <w:tc>
          <w:tcPr>
            <w:tcW w:w="3402" w:type="dxa"/>
          </w:tcPr>
          <w:p w:rsidR="00136189" w:rsidRPr="00987367" w:rsidRDefault="00136189" w:rsidP="008507D0">
            <w:pPr>
              <w:rPr>
                <w:sz w:val="18"/>
                <w:szCs w:val="18"/>
              </w:rPr>
            </w:pPr>
          </w:p>
        </w:tc>
      </w:tr>
    </w:tbl>
    <w:p w:rsidR="00136189" w:rsidRPr="008E1933" w:rsidRDefault="00136189" w:rsidP="00136189"/>
    <w:tbl>
      <w:tblPr>
        <w:tblW w:w="10440" w:type="dxa"/>
        <w:tblInd w:w="-106" w:type="dxa"/>
        <w:tblLayout w:type="fixed"/>
        <w:tblLook w:val="0000"/>
      </w:tblPr>
      <w:tblGrid>
        <w:gridCol w:w="3600"/>
        <w:gridCol w:w="3420"/>
        <w:gridCol w:w="3420"/>
      </w:tblGrid>
      <w:tr w:rsidR="00136189" w:rsidRPr="008E1933" w:rsidTr="008507D0">
        <w:trPr>
          <w:cantSplit/>
          <w:trHeight w:val="80"/>
        </w:trPr>
        <w:tc>
          <w:tcPr>
            <w:tcW w:w="3600" w:type="dxa"/>
          </w:tcPr>
          <w:p w:rsidR="00136189" w:rsidRPr="00A6453D" w:rsidRDefault="00136189" w:rsidP="005F6D1F">
            <w:pPr>
              <w:jc w:val="left"/>
            </w:pPr>
            <w:r>
              <w:t>У</w:t>
            </w:r>
            <w:r w:rsidRPr="00A6453D">
              <w:t xml:space="preserve">частник </w:t>
            </w:r>
            <w:proofErr w:type="gramStart"/>
            <w:r w:rsidRPr="00A6453D">
              <w:t>закупки</w:t>
            </w:r>
            <w:proofErr w:type="gramEnd"/>
            <w:r>
              <w:t>/ уполномоченный представитель (должность)</w:t>
            </w:r>
          </w:p>
        </w:tc>
        <w:tc>
          <w:tcPr>
            <w:tcW w:w="3420" w:type="dxa"/>
            <w:vAlign w:val="bottom"/>
          </w:tcPr>
          <w:p w:rsidR="00136189" w:rsidRPr="00A6453D" w:rsidRDefault="00136189" w:rsidP="008507D0">
            <w:pPr>
              <w:jc w:val="center"/>
            </w:pPr>
            <w:r w:rsidRPr="00A6453D">
              <w:t>______________________</w:t>
            </w:r>
          </w:p>
        </w:tc>
        <w:tc>
          <w:tcPr>
            <w:tcW w:w="3420" w:type="dxa"/>
            <w:vAlign w:val="bottom"/>
          </w:tcPr>
          <w:p w:rsidR="00136189" w:rsidRPr="00A6453D" w:rsidRDefault="00136189" w:rsidP="008507D0">
            <w:pPr>
              <w:jc w:val="center"/>
            </w:pPr>
            <w:r w:rsidRPr="00A6453D">
              <w:t>/_____________/</w:t>
            </w:r>
          </w:p>
          <w:p w:rsidR="00136189" w:rsidRPr="00A6453D" w:rsidRDefault="00136189" w:rsidP="008507D0">
            <w:pPr>
              <w:jc w:val="center"/>
            </w:pPr>
          </w:p>
        </w:tc>
      </w:tr>
    </w:tbl>
    <w:p w:rsidR="00136189" w:rsidRPr="00BB4034" w:rsidRDefault="00136189" w:rsidP="005F6D1F">
      <w:pPr>
        <w:jc w:val="right"/>
        <w:rPr>
          <w:bCs/>
          <w:i/>
        </w:rPr>
      </w:pPr>
      <w:r w:rsidRPr="00BB4034">
        <w:rPr>
          <w:bCs/>
          <w:i/>
        </w:rPr>
        <w:lastRenderedPageBreak/>
        <w:t>Форма 4. Предложение об объекте закупки</w:t>
      </w:r>
    </w:p>
    <w:p w:rsidR="00136189" w:rsidRPr="00A205E1" w:rsidRDefault="00136189" w:rsidP="00136189">
      <w:pPr>
        <w:jc w:val="center"/>
        <w:rPr>
          <w:b/>
          <w:bCs/>
        </w:rPr>
      </w:pPr>
    </w:p>
    <w:p w:rsidR="00136189" w:rsidRPr="00BB4034" w:rsidRDefault="00136189" w:rsidP="00136189">
      <w:pPr>
        <w:jc w:val="center"/>
        <w:rPr>
          <w:i/>
        </w:rPr>
      </w:pPr>
      <w:r w:rsidRPr="00BB4034">
        <w:rPr>
          <w:i/>
        </w:rPr>
        <w:t>(на официальном бланке участника закупки)</w:t>
      </w:r>
    </w:p>
    <w:p w:rsidR="00702F15" w:rsidRPr="00207AAE" w:rsidRDefault="00702F15" w:rsidP="00702F15">
      <w:pPr>
        <w:jc w:val="center"/>
        <w:rPr>
          <w:b/>
        </w:rPr>
      </w:pPr>
      <w:r w:rsidRPr="00207AAE">
        <w:rPr>
          <w:b/>
        </w:rPr>
        <w:t>Сведения о  качественных характеристиках  услуг:</w:t>
      </w:r>
    </w:p>
    <w:p w:rsidR="00702F15" w:rsidRPr="00E71D9A" w:rsidRDefault="00702F15" w:rsidP="00702F15">
      <w:pPr>
        <w:jc w:val="center"/>
      </w:pPr>
      <w:r w:rsidRPr="00207AAE">
        <w:t>Наименование лота:</w:t>
      </w:r>
      <w:r w:rsidRPr="00207AAE">
        <w:rPr>
          <w:szCs w:val="28"/>
        </w:rPr>
        <w:t xml:space="preserve"> </w:t>
      </w:r>
      <w:r w:rsidRPr="00207AAE">
        <w:t xml:space="preserve">Оказание услуг по охране и обеспечению </w:t>
      </w:r>
      <w:proofErr w:type="spellStart"/>
      <w:r w:rsidRPr="00207AAE">
        <w:t>внутриобъектового</w:t>
      </w:r>
      <w:proofErr w:type="spellEnd"/>
      <w:r w:rsidRPr="00207AAE">
        <w:t xml:space="preserve"> и пропускного режимов  </w:t>
      </w:r>
      <w:r>
        <w:t>МАОУ СОШ № 113 г. Екатеринбурга</w:t>
      </w:r>
    </w:p>
    <w:p w:rsidR="00702F15" w:rsidRPr="00F26292" w:rsidRDefault="00702F15" w:rsidP="00702F15">
      <w:proofErr w:type="gramStart"/>
      <w:r w:rsidRPr="00F26292">
        <w:t xml:space="preserve">Исполняя наши обязательства и изучив конкурсную документацию на право заключения с МАОУ </w:t>
      </w:r>
      <w:r>
        <w:t>СОШ № 113</w:t>
      </w:r>
      <w:r w:rsidRPr="00F26292">
        <w:t xml:space="preserve"> </w:t>
      </w:r>
      <w:r>
        <w:t xml:space="preserve">договора </w:t>
      </w:r>
      <w:r w:rsidRPr="00F26292">
        <w:t xml:space="preserve">на Оказание услуг </w:t>
      </w:r>
      <w:r w:rsidRPr="005841E9">
        <w:rPr>
          <w:sz w:val="22"/>
          <w:szCs w:val="22"/>
        </w:rPr>
        <w:t xml:space="preserve">по охране и обеспечению </w:t>
      </w:r>
      <w:proofErr w:type="spellStart"/>
      <w:r w:rsidRPr="005841E9">
        <w:rPr>
          <w:sz w:val="22"/>
          <w:szCs w:val="22"/>
        </w:rPr>
        <w:t>внутриобъектового</w:t>
      </w:r>
      <w:proofErr w:type="spellEnd"/>
      <w:r w:rsidRPr="005841E9">
        <w:rPr>
          <w:sz w:val="22"/>
          <w:szCs w:val="22"/>
        </w:rPr>
        <w:t xml:space="preserve"> и пропускного режимов в МАОУ СОШ № </w:t>
      </w:r>
      <w:r>
        <w:rPr>
          <w:sz w:val="22"/>
          <w:szCs w:val="22"/>
        </w:rPr>
        <w:t>113</w:t>
      </w:r>
      <w:r w:rsidRPr="00F26292">
        <w:rPr>
          <w:b/>
          <w:i/>
        </w:rPr>
        <w:t xml:space="preserve">, </w:t>
      </w:r>
      <w:r w:rsidRPr="00F26292">
        <w:t xml:space="preserve">по лоту " Оказание услуг </w:t>
      </w:r>
      <w:r w:rsidRPr="005841E9">
        <w:rPr>
          <w:sz w:val="22"/>
          <w:szCs w:val="22"/>
        </w:rPr>
        <w:t xml:space="preserve">по охране и обеспечению </w:t>
      </w:r>
      <w:proofErr w:type="spellStart"/>
      <w:r w:rsidRPr="005841E9">
        <w:rPr>
          <w:sz w:val="22"/>
          <w:szCs w:val="22"/>
        </w:rPr>
        <w:t>внутриобъектового</w:t>
      </w:r>
      <w:proofErr w:type="spellEnd"/>
      <w:r w:rsidRPr="005841E9">
        <w:rPr>
          <w:sz w:val="22"/>
          <w:szCs w:val="22"/>
        </w:rPr>
        <w:t xml:space="preserve"> и пропускного режимов в МАОУ СОШ № </w:t>
      </w:r>
      <w:r>
        <w:rPr>
          <w:sz w:val="22"/>
          <w:szCs w:val="22"/>
        </w:rPr>
        <w:t>113</w:t>
      </w:r>
      <w:r w:rsidRPr="00F26292">
        <w:t xml:space="preserve">" </w:t>
      </w:r>
      <w:r w:rsidRPr="00F26292">
        <w:rPr>
          <w:i/>
        </w:rPr>
        <w:t>,</w:t>
      </w:r>
      <w:r w:rsidRPr="00F26292">
        <w:t>в том числе условия и порядок проведения настоящего конкурса, проект договора на выполнение вышеуказанного</w:t>
      </w:r>
      <w:proofErr w:type="gramEnd"/>
      <w:r w:rsidRPr="00F26292">
        <w:t xml:space="preserve"> заказа, мы, ________ (указать наименование, Ф.И.О. участника размещения заказа)</w:t>
      </w:r>
      <w:proofErr w:type="spellStart"/>
      <w:r w:rsidRPr="00F26292">
        <w:t>_______в</w:t>
      </w:r>
      <w:proofErr w:type="spellEnd"/>
      <w:r w:rsidRPr="00F26292">
        <w:t xml:space="preserve"> лице _______ (указать наименование должности руководителя участника размещения заказа - юридического лица, Ф.И.О.)_______ уполномоченного в случае признания нас победителями конкурса подписать договор, согласны оказать услуги в соответствии с требо</w:t>
      </w:r>
      <w:r>
        <w:t>ваниями конкурсной документации.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4"/>
        <w:gridCol w:w="2188"/>
        <w:gridCol w:w="5103"/>
        <w:gridCol w:w="2551"/>
      </w:tblGrid>
      <w:tr w:rsidR="00702F15" w:rsidRPr="00A92429" w:rsidTr="0030497A">
        <w:trPr>
          <w:cantSplit/>
          <w:trHeight w:val="994"/>
        </w:trPr>
        <w:tc>
          <w:tcPr>
            <w:tcW w:w="614" w:type="dxa"/>
            <w:tcBorders>
              <w:top w:val="single" w:sz="4" w:space="0" w:color="auto"/>
              <w:left w:val="single" w:sz="4" w:space="0" w:color="auto"/>
              <w:bottom w:val="single" w:sz="4" w:space="0" w:color="auto"/>
              <w:right w:val="single" w:sz="4" w:space="0" w:color="auto"/>
            </w:tcBorders>
            <w:vAlign w:val="center"/>
            <w:hideMark/>
          </w:tcPr>
          <w:p w:rsidR="00702F15" w:rsidRPr="00A92429" w:rsidRDefault="00702F15" w:rsidP="0030497A">
            <w:pPr>
              <w:spacing w:line="276" w:lineRule="auto"/>
              <w:jc w:val="center"/>
              <w:rPr>
                <w:bCs/>
                <w:lang w:eastAsia="en-US"/>
              </w:rPr>
            </w:pPr>
            <w:r w:rsidRPr="00A92429">
              <w:rPr>
                <w:bCs/>
                <w:sz w:val="22"/>
                <w:szCs w:val="22"/>
                <w:lang w:eastAsia="en-US"/>
              </w:rPr>
              <w:t>№</w:t>
            </w:r>
          </w:p>
          <w:p w:rsidR="00702F15" w:rsidRPr="00A92429" w:rsidRDefault="00702F15" w:rsidP="0030497A">
            <w:pPr>
              <w:spacing w:line="276" w:lineRule="auto"/>
              <w:jc w:val="center"/>
              <w:rPr>
                <w:bCs/>
                <w:lang w:eastAsia="en-US"/>
              </w:rPr>
            </w:pPr>
            <w:proofErr w:type="spellStart"/>
            <w:proofErr w:type="gramStart"/>
            <w:r w:rsidRPr="00A92429">
              <w:rPr>
                <w:bCs/>
                <w:sz w:val="22"/>
                <w:szCs w:val="22"/>
                <w:lang w:eastAsia="en-US"/>
              </w:rPr>
              <w:t>п</w:t>
            </w:r>
            <w:proofErr w:type="spellEnd"/>
            <w:proofErr w:type="gramEnd"/>
            <w:r w:rsidRPr="00A92429">
              <w:rPr>
                <w:bCs/>
                <w:sz w:val="22"/>
                <w:szCs w:val="22"/>
                <w:lang w:eastAsia="en-US"/>
              </w:rPr>
              <w:t>/</w:t>
            </w:r>
            <w:proofErr w:type="spellStart"/>
            <w:r w:rsidRPr="00A92429">
              <w:rPr>
                <w:bCs/>
                <w:sz w:val="22"/>
                <w:szCs w:val="22"/>
                <w:lang w:eastAsia="en-US"/>
              </w:rPr>
              <w:t>п</w:t>
            </w:r>
            <w:proofErr w:type="spellEnd"/>
          </w:p>
        </w:tc>
        <w:tc>
          <w:tcPr>
            <w:tcW w:w="2188" w:type="dxa"/>
            <w:tcBorders>
              <w:top w:val="single" w:sz="4" w:space="0" w:color="auto"/>
              <w:left w:val="single" w:sz="4" w:space="0" w:color="auto"/>
              <w:bottom w:val="single" w:sz="4" w:space="0" w:color="auto"/>
              <w:right w:val="single" w:sz="4" w:space="0" w:color="auto"/>
            </w:tcBorders>
            <w:vAlign w:val="center"/>
            <w:hideMark/>
          </w:tcPr>
          <w:p w:rsidR="00702F15" w:rsidRPr="00A92429" w:rsidRDefault="00702F15" w:rsidP="0030497A">
            <w:pPr>
              <w:pStyle w:val="ConsPlusCell"/>
              <w:widowControl/>
              <w:spacing w:line="276" w:lineRule="auto"/>
              <w:jc w:val="center"/>
              <w:rPr>
                <w:rFonts w:ascii="Times New Roman" w:hAnsi="Times New Roman" w:cs="Times New Roman"/>
                <w:lang w:eastAsia="en-US"/>
              </w:rPr>
            </w:pPr>
            <w:r w:rsidRPr="00A92429">
              <w:rPr>
                <w:rFonts w:ascii="Times New Roman" w:hAnsi="Times New Roman" w:cs="Times New Roman"/>
                <w:lang w:eastAsia="en-US"/>
              </w:rPr>
              <w:t>Наименование услуг</w:t>
            </w:r>
          </w:p>
        </w:tc>
        <w:tc>
          <w:tcPr>
            <w:tcW w:w="5103" w:type="dxa"/>
            <w:tcBorders>
              <w:top w:val="single" w:sz="4" w:space="0" w:color="auto"/>
              <w:left w:val="single" w:sz="4" w:space="0" w:color="auto"/>
              <w:bottom w:val="single" w:sz="4" w:space="0" w:color="auto"/>
              <w:right w:val="single" w:sz="4" w:space="0" w:color="auto"/>
            </w:tcBorders>
            <w:vAlign w:val="center"/>
            <w:hideMark/>
          </w:tcPr>
          <w:p w:rsidR="00702F15" w:rsidRPr="00A92429" w:rsidRDefault="00702F15" w:rsidP="0030497A">
            <w:pPr>
              <w:pStyle w:val="ConsPlusCell"/>
              <w:widowControl/>
              <w:spacing w:line="276" w:lineRule="auto"/>
              <w:jc w:val="center"/>
              <w:rPr>
                <w:rFonts w:ascii="Times New Roman" w:hAnsi="Times New Roman" w:cs="Times New Roman"/>
                <w:lang w:eastAsia="en-US"/>
              </w:rPr>
            </w:pPr>
            <w:r w:rsidRPr="00A92429">
              <w:rPr>
                <w:rFonts w:ascii="Times New Roman" w:hAnsi="Times New Roman" w:cs="Times New Roman"/>
                <w:lang w:eastAsia="en-US"/>
              </w:rPr>
              <w:t>Техническое требование заказчика (количественные и качественные характеристики)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702F15" w:rsidRPr="00A92429" w:rsidRDefault="00702F15" w:rsidP="0030497A">
            <w:pPr>
              <w:pStyle w:val="ConsPlusCell"/>
              <w:widowControl/>
              <w:spacing w:line="276" w:lineRule="auto"/>
              <w:jc w:val="center"/>
              <w:rPr>
                <w:rFonts w:ascii="Times New Roman" w:hAnsi="Times New Roman" w:cs="Times New Roman"/>
                <w:lang w:eastAsia="en-US"/>
              </w:rPr>
            </w:pPr>
            <w:r w:rsidRPr="00A92429">
              <w:rPr>
                <w:rFonts w:ascii="Times New Roman" w:hAnsi="Times New Roman" w:cs="Times New Roman"/>
                <w:lang w:eastAsia="en-US"/>
              </w:rPr>
              <w:t>Техническое предложение участника размещения заказа</w:t>
            </w:r>
          </w:p>
        </w:tc>
      </w:tr>
      <w:tr w:rsidR="00702F15" w:rsidTr="0030497A">
        <w:trPr>
          <w:cantSplit/>
          <w:trHeight w:val="994"/>
        </w:trPr>
        <w:tc>
          <w:tcPr>
            <w:tcW w:w="614" w:type="dxa"/>
            <w:tcBorders>
              <w:top w:val="single" w:sz="4" w:space="0" w:color="auto"/>
              <w:left w:val="single" w:sz="4" w:space="0" w:color="auto"/>
              <w:bottom w:val="single" w:sz="4" w:space="0" w:color="auto"/>
              <w:right w:val="single" w:sz="4" w:space="0" w:color="auto"/>
            </w:tcBorders>
            <w:vAlign w:val="center"/>
          </w:tcPr>
          <w:p w:rsidR="00702F15" w:rsidRPr="00A92429" w:rsidRDefault="00702F15" w:rsidP="0030497A">
            <w:pPr>
              <w:spacing w:line="276" w:lineRule="auto"/>
              <w:jc w:val="center"/>
              <w:rPr>
                <w:bCs/>
                <w:lang w:eastAsia="en-US"/>
              </w:rPr>
            </w:pPr>
            <w:r w:rsidRPr="00A92429">
              <w:rPr>
                <w:bCs/>
                <w:sz w:val="22"/>
                <w:szCs w:val="22"/>
                <w:lang w:eastAsia="en-US"/>
              </w:rPr>
              <w:t>1</w:t>
            </w:r>
          </w:p>
        </w:tc>
        <w:tc>
          <w:tcPr>
            <w:tcW w:w="2188" w:type="dxa"/>
            <w:tcBorders>
              <w:top w:val="single" w:sz="4" w:space="0" w:color="auto"/>
              <w:left w:val="single" w:sz="4" w:space="0" w:color="auto"/>
              <w:bottom w:val="single" w:sz="4" w:space="0" w:color="auto"/>
              <w:right w:val="single" w:sz="4" w:space="0" w:color="auto"/>
            </w:tcBorders>
            <w:vAlign w:val="center"/>
          </w:tcPr>
          <w:p w:rsidR="00702F15" w:rsidRPr="00A92429" w:rsidRDefault="00702F15" w:rsidP="0030497A">
            <w:pPr>
              <w:pStyle w:val="ConsPlusCell"/>
              <w:widowControl/>
              <w:spacing w:line="276" w:lineRule="auto"/>
              <w:jc w:val="center"/>
              <w:rPr>
                <w:rFonts w:ascii="Times New Roman" w:hAnsi="Times New Roman" w:cs="Times New Roman"/>
                <w:lang w:eastAsia="en-US"/>
              </w:rPr>
            </w:pPr>
            <w:r w:rsidRPr="00A92429">
              <w:rPr>
                <w:rFonts w:ascii="Times New Roman" w:hAnsi="Times New Roman" w:cs="Times New Roman"/>
                <w:lang w:eastAsia="en-US"/>
              </w:rPr>
              <w:t xml:space="preserve">Оказание услуг по охране и обеспечению </w:t>
            </w:r>
            <w:proofErr w:type="spellStart"/>
            <w:r w:rsidRPr="00A92429">
              <w:rPr>
                <w:rFonts w:ascii="Times New Roman" w:hAnsi="Times New Roman" w:cs="Times New Roman"/>
                <w:lang w:eastAsia="en-US"/>
              </w:rPr>
              <w:t>внутриобъектового</w:t>
            </w:r>
            <w:proofErr w:type="spellEnd"/>
            <w:r w:rsidRPr="00A92429">
              <w:rPr>
                <w:rFonts w:ascii="Times New Roman" w:hAnsi="Times New Roman" w:cs="Times New Roman"/>
                <w:lang w:eastAsia="en-US"/>
              </w:rPr>
              <w:t xml:space="preserve"> и </w:t>
            </w:r>
            <w:proofErr w:type="gramStart"/>
            <w:r w:rsidRPr="00A92429">
              <w:rPr>
                <w:rFonts w:ascii="Times New Roman" w:hAnsi="Times New Roman" w:cs="Times New Roman"/>
                <w:lang w:eastAsia="en-US"/>
              </w:rPr>
              <w:t>пропускного</w:t>
            </w:r>
            <w:proofErr w:type="gramEnd"/>
            <w:r w:rsidRPr="00A92429">
              <w:rPr>
                <w:rFonts w:ascii="Times New Roman" w:hAnsi="Times New Roman" w:cs="Times New Roman"/>
                <w:lang w:eastAsia="en-US"/>
              </w:rPr>
              <w:t xml:space="preserve"> режимов</w:t>
            </w:r>
          </w:p>
        </w:tc>
        <w:tc>
          <w:tcPr>
            <w:tcW w:w="5103" w:type="dxa"/>
            <w:tcBorders>
              <w:top w:val="single" w:sz="4" w:space="0" w:color="auto"/>
              <w:left w:val="single" w:sz="4" w:space="0" w:color="auto"/>
              <w:bottom w:val="single" w:sz="4" w:space="0" w:color="auto"/>
              <w:right w:val="single" w:sz="4" w:space="0" w:color="auto"/>
            </w:tcBorders>
            <w:vAlign w:val="center"/>
          </w:tcPr>
          <w:p w:rsidR="00702F15" w:rsidRPr="00A92429" w:rsidRDefault="00702F15" w:rsidP="0030497A">
            <w:pPr>
              <w:spacing w:after="0"/>
              <w:outlineLvl w:val="4"/>
              <w:rPr>
                <w:sz w:val="20"/>
                <w:szCs w:val="20"/>
                <w:lang w:eastAsia="en-US"/>
              </w:rPr>
            </w:pPr>
            <w:proofErr w:type="gramStart"/>
            <w:r w:rsidRPr="00A92429">
              <w:rPr>
                <w:sz w:val="20"/>
                <w:szCs w:val="20"/>
                <w:lang w:eastAsia="en-US"/>
              </w:rPr>
              <w:t>Качество услуг должно соответствовать требованиям Закона № 2487-I от 11.03.1992 «О частной детективной и охранной деятельности в Российской Федерации», Федерального закона от 06.03.2006 № 35-ФЗ «О противодействии терроризму», Постановления Правительства РФ от 07.10.2017 №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формы</w:t>
            </w:r>
            <w:proofErr w:type="gramEnd"/>
            <w:r w:rsidRPr="00A92429">
              <w:rPr>
                <w:sz w:val="20"/>
                <w:szCs w:val="20"/>
                <w:lang w:eastAsia="en-US"/>
              </w:rPr>
              <w:t xml:space="preserve"> паспорта безопасности этих объектов (территорий)» и технического задания конкурсной документации.</w:t>
            </w:r>
          </w:p>
          <w:p w:rsidR="00702F15" w:rsidRPr="00A92429" w:rsidRDefault="00702F15" w:rsidP="0030497A">
            <w:pPr>
              <w:spacing w:after="0"/>
              <w:outlineLvl w:val="4"/>
              <w:rPr>
                <w:sz w:val="20"/>
                <w:szCs w:val="20"/>
                <w:lang w:eastAsia="en-US"/>
              </w:rPr>
            </w:pPr>
            <w:r w:rsidRPr="00A92429">
              <w:rPr>
                <w:sz w:val="20"/>
                <w:szCs w:val="20"/>
                <w:lang w:eastAsia="en-US"/>
              </w:rPr>
              <w:t xml:space="preserve">Общее количество оказываемых услуг: </w:t>
            </w:r>
            <w:r>
              <w:rPr>
                <w:sz w:val="20"/>
                <w:szCs w:val="20"/>
                <w:lang w:eastAsia="en-US"/>
              </w:rPr>
              <w:t>6 240</w:t>
            </w:r>
            <w:r w:rsidRPr="00A92429">
              <w:rPr>
                <w:sz w:val="20"/>
                <w:szCs w:val="20"/>
                <w:lang w:eastAsia="en-US"/>
              </w:rPr>
              <w:t xml:space="preserve"> человеко-часов.</w:t>
            </w:r>
          </w:p>
          <w:p w:rsidR="00702F15" w:rsidRPr="00A92429" w:rsidRDefault="00702F15" w:rsidP="0030497A">
            <w:pPr>
              <w:pStyle w:val="ConsPlusCell"/>
              <w:widowControl/>
              <w:spacing w:line="276" w:lineRule="auto"/>
              <w:jc w:val="center"/>
              <w:rPr>
                <w:rFonts w:ascii="Times New Roman" w:hAnsi="Times New Roman" w:cs="Times New Roman"/>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702F15" w:rsidRPr="00A92429" w:rsidRDefault="00702F15" w:rsidP="0030497A">
            <w:pPr>
              <w:pStyle w:val="ConsPlusCell"/>
              <w:widowControl/>
              <w:spacing w:line="276" w:lineRule="auto"/>
              <w:jc w:val="center"/>
              <w:rPr>
                <w:rFonts w:ascii="Times New Roman" w:hAnsi="Times New Roman" w:cs="Times New Roman"/>
                <w:i/>
                <w:lang w:eastAsia="en-US"/>
              </w:rPr>
            </w:pPr>
            <w:r w:rsidRPr="00A92429">
              <w:rPr>
                <w:rFonts w:ascii="Times New Roman" w:hAnsi="Times New Roman" w:cs="Times New Roman"/>
                <w:i/>
                <w:lang w:eastAsia="en-US"/>
              </w:rPr>
              <w:t>Указать соответствие техническим требованиям заказчика (количественным и качественным характеристикам)</w:t>
            </w:r>
          </w:p>
        </w:tc>
      </w:tr>
    </w:tbl>
    <w:p w:rsidR="00702F15" w:rsidRDefault="00702F15" w:rsidP="00702F15">
      <w:pPr>
        <w:rPr>
          <w:sz w:val="20"/>
          <w:szCs w:val="20"/>
        </w:rPr>
      </w:pPr>
    </w:p>
    <w:tbl>
      <w:tblPr>
        <w:tblW w:w="10440" w:type="dxa"/>
        <w:tblInd w:w="108" w:type="dxa"/>
        <w:tblLayout w:type="fixed"/>
        <w:tblLook w:val="0000"/>
      </w:tblPr>
      <w:tblGrid>
        <w:gridCol w:w="3780"/>
        <w:gridCol w:w="3240"/>
        <w:gridCol w:w="3420"/>
      </w:tblGrid>
      <w:tr w:rsidR="00702F15" w:rsidRPr="00E71D9A" w:rsidTr="0030497A">
        <w:trPr>
          <w:cantSplit/>
        </w:trPr>
        <w:tc>
          <w:tcPr>
            <w:tcW w:w="3780" w:type="dxa"/>
          </w:tcPr>
          <w:p w:rsidR="00702F15" w:rsidRPr="00E71D9A" w:rsidRDefault="00702F15" w:rsidP="0030497A">
            <w:pPr>
              <w:spacing w:after="0"/>
              <w:jc w:val="left"/>
              <w:rPr>
                <w:bCs/>
              </w:rPr>
            </w:pPr>
            <w:r w:rsidRPr="00E71D9A">
              <w:rPr>
                <w:bCs/>
              </w:rPr>
              <w:t>Наименование должности лица, уполномоченного на подписание конкурсной заявки</w:t>
            </w:r>
          </w:p>
        </w:tc>
        <w:tc>
          <w:tcPr>
            <w:tcW w:w="3240" w:type="dxa"/>
            <w:vAlign w:val="bottom"/>
          </w:tcPr>
          <w:p w:rsidR="00702F15" w:rsidRPr="00E71D9A" w:rsidRDefault="00702F15" w:rsidP="0030497A">
            <w:pPr>
              <w:spacing w:after="0"/>
              <w:jc w:val="center"/>
            </w:pPr>
            <w:r w:rsidRPr="00E71D9A">
              <w:t>______________________</w:t>
            </w:r>
          </w:p>
        </w:tc>
        <w:tc>
          <w:tcPr>
            <w:tcW w:w="3420" w:type="dxa"/>
            <w:vAlign w:val="bottom"/>
          </w:tcPr>
          <w:p w:rsidR="00702F15" w:rsidRPr="00E71D9A" w:rsidRDefault="00702F15" w:rsidP="0030497A">
            <w:pPr>
              <w:spacing w:after="0"/>
              <w:jc w:val="center"/>
            </w:pPr>
            <w:r w:rsidRPr="00E71D9A">
              <w:t>_____________________</w:t>
            </w:r>
          </w:p>
        </w:tc>
      </w:tr>
      <w:tr w:rsidR="00702F15" w:rsidRPr="00E71D9A" w:rsidTr="0030497A">
        <w:trPr>
          <w:cantSplit/>
        </w:trPr>
        <w:tc>
          <w:tcPr>
            <w:tcW w:w="3780" w:type="dxa"/>
          </w:tcPr>
          <w:p w:rsidR="00702F15" w:rsidRPr="00E71D9A" w:rsidRDefault="00702F15" w:rsidP="0030497A">
            <w:pPr>
              <w:spacing w:after="0"/>
              <w:jc w:val="right"/>
              <w:rPr>
                <w:bCs/>
                <w:i/>
                <w:sz w:val="18"/>
                <w:szCs w:val="18"/>
              </w:rPr>
            </w:pPr>
            <w:r w:rsidRPr="00E71D9A">
              <w:rPr>
                <w:bCs/>
                <w:i/>
                <w:sz w:val="18"/>
                <w:szCs w:val="18"/>
              </w:rPr>
              <w:t>М.П.</w:t>
            </w:r>
          </w:p>
        </w:tc>
        <w:tc>
          <w:tcPr>
            <w:tcW w:w="3240" w:type="dxa"/>
          </w:tcPr>
          <w:p w:rsidR="00702F15" w:rsidRPr="00E71D9A" w:rsidRDefault="00702F15" w:rsidP="0030497A">
            <w:pPr>
              <w:spacing w:after="0"/>
              <w:jc w:val="center"/>
              <w:rPr>
                <w:i/>
                <w:sz w:val="18"/>
                <w:szCs w:val="18"/>
              </w:rPr>
            </w:pPr>
            <w:r w:rsidRPr="00E71D9A">
              <w:rPr>
                <w:i/>
                <w:sz w:val="18"/>
                <w:szCs w:val="18"/>
              </w:rPr>
              <w:t>(личная подпись)</w:t>
            </w:r>
          </w:p>
        </w:tc>
        <w:tc>
          <w:tcPr>
            <w:tcW w:w="3420" w:type="dxa"/>
          </w:tcPr>
          <w:p w:rsidR="00702F15" w:rsidRPr="00E71D9A" w:rsidRDefault="00702F15" w:rsidP="0030497A">
            <w:pPr>
              <w:spacing w:after="0"/>
              <w:jc w:val="center"/>
              <w:rPr>
                <w:i/>
                <w:sz w:val="18"/>
                <w:szCs w:val="18"/>
              </w:rPr>
            </w:pPr>
            <w:r w:rsidRPr="00E71D9A">
              <w:rPr>
                <w:i/>
                <w:sz w:val="18"/>
                <w:szCs w:val="18"/>
              </w:rPr>
              <w:t>(расшифровка подписи)</w:t>
            </w:r>
          </w:p>
        </w:tc>
      </w:tr>
      <w:tr w:rsidR="00702F15" w:rsidRPr="00E71D9A" w:rsidTr="0030497A">
        <w:trPr>
          <w:cantSplit/>
        </w:trPr>
        <w:tc>
          <w:tcPr>
            <w:tcW w:w="3780" w:type="dxa"/>
          </w:tcPr>
          <w:p w:rsidR="00702F15" w:rsidRPr="00E71D9A" w:rsidRDefault="00702F15" w:rsidP="0030497A">
            <w:pPr>
              <w:spacing w:after="0"/>
              <w:jc w:val="right"/>
              <w:rPr>
                <w:bCs/>
                <w:i/>
                <w:sz w:val="18"/>
                <w:szCs w:val="18"/>
              </w:rPr>
            </w:pPr>
          </w:p>
        </w:tc>
        <w:tc>
          <w:tcPr>
            <w:tcW w:w="3240" w:type="dxa"/>
          </w:tcPr>
          <w:p w:rsidR="00702F15" w:rsidRPr="00E71D9A" w:rsidRDefault="00702F15" w:rsidP="0030497A">
            <w:pPr>
              <w:spacing w:after="0"/>
              <w:jc w:val="center"/>
              <w:rPr>
                <w:i/>
                <w:sz w:val="18"/>
                <w:szCs w:val="18"/>
              </w:rPr>
            </w:pPr>
          </w:p>
        </w:tc>
        <w:tc>
          <w:tcPr>
            <w:tcW w:w="3420" w:type="dxa"/>
          </w:tcPr>
          <w:p w:rsidR="00702F15" w:rsidRPr="00E71D9A" w:rsidRDefault="00702F15" w:rsidP="0030497A">
            <w:pPr>
              <w:spacing w:after="0"/>
              <w:jc w:val="center"/>
              <w:rPr>
                <w:i/>
                <w:sz w:val="18"/>
                <w:szCs w:val="18"/>
              </w:rPr>
            </w:pPr>
          </w:p>
        </w:tc>
      </w:tr>
    </w:tbl>
    <w:p w:rsidR="00702F15" w:rsidRPr="00E71D9A" w:rsidRDefault="00702F15" w:rsidP="00702F15">
      <w:pPr>
        <w:pStyle w:val="34"/>
        <w:spacing w:after="0"/>
        <w:jc w:val="center"/>
        <w:rPr>
          <w:sz w:val="24"/>
          <w:szCs w:val="24"/>
          <w:lang w:val="en-US"/>
        </w:rPr>
      </w:pPr>
    </w:p>
    <w:p w:rsidR="00136189" w:rsidRDefault="00136189" w:rsidP="00136189"/>
    <w:p w:rsidR="00136189" w:rsidRDefault="00136189" w:rsidP="00136189"/>
    <w:p w:rsidR="00136189" w:rsidRDefault="00136189" w:rsidP="00136189"/>
    <w:p w:rsidR="00136189" w:rsidRDefault="00136189" w:rsidP="00136189">
      <w:pPr>
        <w:sectPr w:rsidR="00136189" w:rsidSect="00AA66CA">
          <w:pgSz w:w="11906" w:h="16838"/>
          <w:pgMar w:top="720" w:right="720" w:bottom="720" w:left="1276" w:header="708" w:footer="708" w:gutter="0"/>
          <w:cols w:space="708"/>
          <w:docGrid w:linePitch="360"/>
        </w:sectPr>
      </w:pPr>
    </w:p>
    <w:p w:rsidR="00DC7EB0" w:rsidRPr="00372764" w:rsidRDefault="00DC7EB0" w:rsidP="00DC7EB0">
      <w:pPr>
        <w:jc w:val="right"/>
        <w:rPr>
          <w:i/>
          <w:iCs/>
        </w:rPr>
      </w:pPr>
      <w:r>
        <w:rPr>
          <w:i/>
          <w:iCs/>
        </w:rPr>
        <w:lastRenderedPageBreak/>
        <w:t>Форма  5</w:t>
      </w:r>
      <w:r w:rsidRPr="00372764">
        <w:rPr>
          <w:i/>
          <w:iCs/>
        </w:rPr>
        <w:t>.</w:t>
      </w:r>
      <w:r>
        <w:rPr>
          <w:i/>
          <w:iCs/>
        </w:rPr>
        <w:t xml:space="preserve"> </w:t>
      </w:r>
      <w:r w:rsidRPr="00D22E5D">
        <w:rPr>
          <w:i/>
          <w:iCs/>
        </w:rPr>
        <w:t>Сведения о</w:t>
      </w:r>
      <w:r>
        <w:rPr>
          <w:i/>
          <w:iCs/>
        </w:rPr>
        <w:t xml:space="preserve"> квалификации</w:t>
      </w:r>
      <w:r w:rsidRPr="00D22E5D">
        <w:rPr>
          <w:i/>
          <w:iCs/>
        </w:rPr>
        <w:t xml:space="preserve"> участника закупки</w:t>
      </w:r>
    </w:p>
    <w:p w:rsidR="00DC7EB0" w:rsidRPr="00372764" w:rsidRDefault="00DC7EB0" w:rsidP="00DC7EB0">
      <w:pPr>
        <w:jc w:val="right"/>
        <w:rPr>
          <w:b/>
          <w:bCs/>
          <w:i/>
          <w:iCs/>
        </w:rPr>
      </w:pPr>
      <w:r w:rsidRPr="00372764">
        <w:rPr>
          <w:b/>
          <w:bCs/>
          <w:i/>
          <w:iCs/>
        </w:rPr>
        <w:t>Выполняется на фир</w:t>
      </w:r>
      <w:r>
        <w:rPr>
          <w:b/>
          <w:bCs/>
          <w:i/>
          <w:iCs/>
        </w:rPr>
        <w:t>менном бланке участника закупки</w:t>
      </w:r>
    </w:p>
    <w:p w:rsidR="00DC7EB0" w:rsidRPr="00372764" w:rsidRDefault="00DC7EB0" w:rsidP="00DC7EB0">
      <w:pPr>
        <w:jc w:val="center"/>
        <w:rPr>
          <w:b/>
          <w:bCs/>
          <w:i/>
          <w:iCs/>
        </w:rPr>
      </w:pPr>
    </w:p>
    <w:p w:rsidR="00DC7EB0" w:rsidRPr="008851A5" w:rsidRDefault="00DC7EB0" w:rsidP="00DC7EB0">
      <w:r w:rsidRPr="008851A5">
        <w:t>Исх. № ________</w:t>
      </w:r>
    </w:p>
    <w:p w:rsidR="00DC7EB0" w:rsidRPr="008851A5" w:rsidRDefault="00DC7EB0" w:rsidP="00DC7EB0">
      <w:r>
        <w:t>от «____»______________2019</w:t>
      </w:r>
      <w:r w:rsidRPr="008851A5">
        <w:t xml:space="preserve"> год </w:t>
      </w:r>
    </w:p>
    <w:p w:rsidR="00DC7EB0" w:rsidRDefault="00DC7EB0" w:rsidP="00DC7EB0">
      <w:pPr>
        <w:widowControl w:val="0"/>
        <w:jc w:val="right"/>
      </w:pPr>
      <w:r>
        <w:t xml:space="preserve">В комиссию по закупкам </w:t>
      </w:r>
    </w:p>
    <w:p w:rsidR="00DC7EB0" w:rsidRDefault="00DC7EB0" w:rsidP="00DC7EB0">
      <w:pPr>
        <w:widowControl w:val="0"/>
        <w:jc w:val="right"/>
      </w:pPr>
      <w:r>
        <w:t>МАОУ СОШ №113</w:t>
      </w:r>
    </w:p>
    <w:p w:rsidR="00DC7EB0" w:rsidRDefault="00DC7EB0" w:rsidP="00DC7EB0">
      <w:pPr>
        <w:widowControl w:val="0"/>
        <w:jc w:val="right"/>
      </w:pPr>
    </w:p>
    <w:p w:rsidR="00DC7EB0" w:rsidRDefault="00DC7EB0" w:rsidP="00DC7EB0">
      <w:pPr>
        <w:widowControl w:val="0"/>
        <w:jc w:val="right"/>
      </w:pPr>
    </w:p>
    <w:p w:rsidR="00DC7EB0" w:rsidRPr="008851A5" w:rsidRDefault="00DC7EB0" w:rsidP="00DC7EB0">
      <w:pPr>
        <w:widowControl w:val="0"/>
        <w:jc w:val="right"/>
      </w:pPr>
    </w:p>
    <w:p w:rsidR="00DC7EB0" w:rsidRDefault="00DC7EB0" w:rsidP="00DC7EB0">
      <w:pPr>
        <w:tabs>
          <w:tab w:val="left" w:pos="4111"/>
        </w:tabs>
        <w:suppressAutoHyphens/>
        <w:jc w:val="center"/>
        <w:rPr>
          <w:b/>
        </w:rPr>
      </w:pPr>
      <w:r w:rsidRPr="00372764">
        <w:rPr>
          <w:b/>
        </w:rPr>
        <w:t xml:space="preserve">Сведения о </w:t>
      </w:r>
      <w:r>
        <w:rPr>
          <w:b/>
        </w:rPr>
        <w:t>квалификации участника закупки</w:t>
      </w:r>
    </w:p>
    <w:p w:rsidR="00DC7EB0" w:rsidRPr="00372764" w:rsidRDefault="00DC7EB0" w:rsidP="00DC7EB0">
      <w:pPr>
        <w:tabs>
          <w:tab w:val="left" w:pos="708"/>
          <w:tab w:val="left" w:pos="4111"/>
        </w:tabs>
        <w:suppressAutoHyphens/>
        <w:rPr>
          <w:i/>
          <w:vertAlign w:val="superscript"/>
          <w:lang w:eastAsia="ar-SA"/>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3783"/>
        <w:gridCol w:w="3543"/>
        <w:gridCol w:w="1980"/>
      </w:tblGrid>
      <w:tr w:rsidR="00DC7EB0" w:rsidRPr="00372764" w:rsidTr="00533D04">
        <w:trPr>
          <w:cantSplit/>
          <w:tblHeader/>
        </w:trPr>
        <w:tc>
          <w:tcPr>
            <w:tcW w:w="720" w:type="dxa"/>
          </w:tcPr>
          <w:p w:rsidR="00DC7EB0" w:rsidRPr="00372764" w:rsidRDefault="00DC7EB0" w:rsidP="00533D04">
            <w:pPr>
              <w:keepNext/>
              <w:tabs>
                <w:tab w:val="left" w:pos="4111"/>
              </w:tabs>
              <w:jc w:val="center"/>
            </w:pPr>
            <w:r w:rsidRPr="00372764">
              <w:t>№</w:t>
            </w:r>
          </w:p>
          <w:p w:rsidR="00DC7EB0" w:rsidRPr="00372764" w:rsidRDefault="00DC7EB0" w:rsidP="00533D04">
            <w:pPr>
              <w:keepNext/>
              <w:tabs>
                <w:tab w:val="left" w:pos="4111"/>
              </w:tabs>
              <w:jc w:val="center"/>
            </w:pPr>
            <w:proofErr w:type="spellStart"/>
            <w:proofErr w:type="gramStart"/>
            <w:r w:rsidRPr="00372764">
              <w:t>п</w:t>
            </w:r>
            <w:proofErr w:type="spellEnd"/>
            <w:proofErr w:type="gramEnd"/>
            <w:r w:rsidRPr="00372764">
              <w:t>/</w:t>
            </w:r>
            <w:proofErr w:type="spellStart"/>
            <w:r w:rsidRPr="00372764">
              <w:t>п</w:t>
            </w:r>
            <w:proofErr w:type="spellEnd"/>
          </w:p>
        </w:tc>
        <w:tc>
          <w:tcPr>
            <w:tcW w:w="3783" w:type="dxa"/>
          </w:tcPr>
          <w:p w:rsidR="00DC7EB0" w:rsidRPr="00372764" w:rsidRDefault="00DC7EB0" w:rsidP="00533D04">
            <w:pPr>
              <w:keepNext/>
              <w:tabs>
                <w:tab w:val="left" w:pos="4111"/>
              </w:tabs>
              <w:jc w:val="center"/>
            </w:pPr>
            <w:r w:rsidRPr="00372764">
              <w:t xml:space="preserve">Наименование </w:t>
            </w:r>
          </w:p>
          <w:p w:rsidR="00DC7EB0" w:rsidRPr="00372764" w:rsidRDefault="00DC7EB0" w:rsidP="00533D04">
            <w:pPr>
              <w:keepNext/>
              <w:tabs>
                <w:tab w:val="left" w:pos="4111"/>
              </w:tabs>
              <w:jc w:val="center"/>
            </w:pPr>
            <w:r w:rsidRPr="00372764">
              <w:t>документа</w:t>
            </w:r>
          </w:p>
          <w:p w:rsidR="00DC7EB0" w:rsidRPr="00372764" w:rsidRDefault="00DC7EB0" w:rsidP="00DC7EB0">
            <w:pPr>
              <w:keepNext/>
              <w:tabs>
                <w:tab w:val="left" w:pos="4111"/>
              </w:tabs>
              <w:jc w:val="center"/>
            </w:pPr>
            <w:r w:rsidRPr="00372764">
              <w:t>(</w:t>
            </w:r>
            <w:r>
              <w:t>сертификат, удостоверение</w:t>
            </w:r>
            <w:r w:rsidRPr="00372764">
              <w:t>)</w:t>
            </w:r>
          </w:p>
        </w:tc>
        <w:tc>
          <w:tcPr>
            <w:tcW w:w="3543" w:type="dxa"/>
          </w:tcPr>
          <w:p w:rsidR="00DC7EB0" w:rsidRPr="00372764" w:rsidRDefault="00DC7EB0" w:rsidP="00533D04">
            <w:pPr>
              <w:keepNext/>
              <w:tabs>
                <w:tab w:val="left" w:pos="4111"/>
              </w:tabs>
              <w:jc w:val="center"/>
            </w:pPr>
            <w:r w:rsidRPr="00372764">
              <w:t xml:space="preserve">Кем </w:t>
            </w:r>
            <w:proofErr w:type="gramStart"/>
            <w:r w:rsidRPr="00372764">
              <w:t>выдан</w:t>
            </w:r>
            <w:proofErr w:type="gramEnd"/>
            <w:r>
              <w:t>, кому</w:t>
            </w:r>
          </w:p>
        </w:tc>
        <w:tc>
          <w:tcPr>
            <w:tcW w:w="1980" w:type="dxa"/>
          </w:tcPr>
          <w:p w:rsidR="00DC7EB0" w:rsidRPr="00372764" w:rsidRDefault="00DC7EB0" w:rsidP="00533D04">
            <w:pPr>
              <w:keepNext/>
              <w:tabs>
                <w:tab w:val="left" w:pos="4111"/>
              </w:tabs>
              <w:jc w:val="center"/>
            </w:pPr>
            <w:r w:rsidRPr="00372764">
              <w:t>Дата выдачи</w:t>
            </w:r>
          </w:p>
        </w:tc>
      </w:tr>
      <w:tr w:rsidR="00DC7EB0" w:rsidRPr="00372764" w:rsidTr="00533D04">
        <w:trPr>
          <w:cantSplit/>
        </w:trPr>
        <w:tc>
          <w:tcPr>
            <w:tcW w:w="720" w:type="dxa"/>
          </w:tcPr>
          <w:p w:rsidR="00DC7EB0" w:rsidRPr="00372764" w:rsidRDefault="00DC7EB0" w:rsidP="00533D04">
            <w:pPr>
              <w:numPr>
                <w:ilvl w:val="0"/>
                <w:numId w:val="28"/>
              </w:numPr>
              <w:spacing w:after="0"/>
              <w:ind w:left="0"/>
            </w:pPr>
          </w:p>
        </w:tc>
        <w:tc>
          <w:tcPr>
            <w:tcW w:w="3783" w:type="dxa"/>
          </w:tcPr>
          <w:p w:rsidR="00DC7EB0" w:rsidRPr="00372764" w:rsidRDefault="00DC7EB0" w:rsidP="00533D04"/>
        </w:tc>
        <w:tc>
          <w:tcPr>
            <w:tcW w:w="3543" w:type="dxa"/>
          </w:tcPr>
          <w:p w:rsidR="00DC7EB0" w:rsidRPr="00372764" w:rsidRDefault="00DC7EB0" w:rsidP="00533D04"/>
        </w:tc>
        <w:tc>
          <w:tcPr>
            <w:tcW w:w="1980" w:type="dxa"/>
          </w:tcPr>
          <w:p w:rsidR="00DC7EB0" w:rsidRPr="00372764" w:rsidRDefault="00DC7EB0" w:rsidP="00533D04"/>
        </w:tc>
      </w:tr>
      <w:tr w:rsidR="00DC7EB0" w:rsidRPr="00372764" w:rsidTr="00533D04">
        <w:trPr>
          <w:cantSplit/>
        </w:trPr>
        <w:tc>
          <w:tcPr>
            <w:tcW w:w="720" w:type="dxa"/>
          </w:tcPr>
          <w:p w:rsidR="00DC7EB0" w:rsidRPr="00372764" w:rsidRDefault="00DC7EB0" w:rsidP="00533D04">
            <w:pPr>
              <w:numPr>
                <w:ilvl w:val="0"/>
                <w:numId w:val="28"/>
              </w:numPr>
              <w:spacing w:after="0"/>
              <w:ind w:left="0"/>
            </w:pPr>
          </w:p>
        </w:tc>
        <w:tc>
          <w:tcPr>
            <w:tcW w:w="3783" w:type="dxa"/>
          </w:tcPr>
          <w:p w:rsidR="00DC7EB0" w:rsidRPr="00372764" w:rsidRDefault="00DC7EB0" w:rsidP="00533D04"/>
        </w:tc>
        <w:tc>
          <w:tcPr>
            <w:tcW w:w="3543" w:type="dxa"/>
          </w:tcPr>
          <w:p w:rsidR="00DC7EB0" w:rsidRPr="00372764" w:rsidRDefault="00DC7EB0" w:rsidP="00533D04"/>
        </w:tc>
        <w:tc>
          <w:tcPr>
            <w:tcW w:w="1980" w:type="dxa"/>
          </w:tcPr>
          <w:p w:rsidR="00DC7EB0" w:rsidRPr="00372764" w:rsidRDefault="00DC7EB0" w:rsidP="00533D04"/>
        </w:tc>
      </w:tr>
      <w:tr w:rsidR="00DC7EB0" w:rsidRPr="00372764" w:rsidTr="00533D04">
        <w:trPr>
          <w:cantSplit/>
        </w:trPr>
        <w:tc>
          <w:tcPr>
            <w:tcW w:w="720" w:type="dxa"/>
          </w:tcPr>
          <w:p w:rsidR="00DC7EB0" w:rsidRPr="00372764" w:rsidRDefault="00DC7EB0" w:rsidP="00533D04">
            <w:pPr>
              <w:numPr>
                <w:ilvl w:val="0"/>
                <w:numId w:val="28"/>
              </w:numPr>
              <w:spacing w:after="0"/>
              <w:ind w:left="0"/>
            </w:pPr>
          </w:p>
        </w:tc>
        <w:tc>
          <w:tcPr>
            <w:tcW w:w="3783" w:type="dxa"/>
          </w:tcPr>
          <w:p w:rsidR="00DC7EB0" w:rsidRPr="00372764" w:rsidRDefault="00DC7EB0" w:rsidP="00533D04"/>
        </w:tc>
        <w:tc>
          <w:tcPr>
            <w:tcW w:w="3543" w:type="dxa"/>
          </w:tcPr>
          <w:p w:rsidR="00DC7EB0" w:rsidRPr="00372764" w:rsidRDefault="00DC7EB0" w:rsidP="00533D04"/>
        </w:tc>
        <w:tc>
          <w:tcPr>
            <w:tcW w:w="1980" w:type="dxa"/>
          </w:tcPr>
          <w:p w:rsidR="00DC7EB0" w:rsidRPr="00372764" w:rsidRDefault="00DC7EB0" w:rsidP="00533D04"/>
        </w:tc>
      </w:tr>
      <w:tr w:rsidR="00DC7EB0" w:rsidRPr="00372764" w:rsidTr="00533D04">
        <w:trPr>
          <w:cantSplit/>
        </w:trPr>
        <w:tc>
          <w:tcPr>
            <w:tcW w:w="720" w:type="dxa"/>
          </w:tcPr>
          <w:p w:rsidR="00DC7EB0" w:rsidRPr="00372764" w:rsidRDefault="00DC7EB0" w:rsidP="00533D04">
            <w:r w:rsidRPr="00372764">
              <w:t>…</w:t>
            </w:r>
          </w:p>
        </w:tc>
        <w:tc>
          <w:tcPr>
            <w:tcW w:w="3783" w:type="dxa"/>
          </w:tcPr>
          <w:p w:rsidR="00DC7EB0" w:rsidRPr="00372764" w:rsidRDefault="00DC7EB0" w:rsidP="00533D04"/>
        </w:tc>
        <w:tc>
          <w:tcPr>
            <w:tcW w:w="3543" w:type="dxa"/>
          </w:tcPr>
          <w:p w:rsidR="00DC7EB0" w:rsidRPr="00372764" w:rsidRDefault="00DC7EB0" w:rsidP="00533D04"/>
        </w:tc>
        <w:tc>
          <w:tcPr>
            <w:tcW w:w="1980" w:type="dxa"/>
          </w:tcPr>
          <w:p w:rsidR="00DC7EB0" w:rsidRPr="00372764" w:rsidRDefault="00DC7EB0" w:rsidP="00533D04"/>
        </w:tc>
      </w:tr>
      <w:tr w:rsidR="00DC7EB0" w:rsidRPr="00372764" w:rsidTr="00533D04">
        <w:trPr>
          <w:cantSplit/>
        </w:trPr>
        <w:tc>
          <w:tcPr>
            <w:tcW w:w="10026" w:type="dxa"/>
            <w:gridSpan w:val="4"/>
          </w:tcPr>
          <w:p w:rsidR="00DC7EB0" w:rsidRPr="00372764" w:rsidRDefault="00DC7EB0" w:rsidP="00533D04">
            <w:pPr>
              <w:jc w:val="center"/>
              <w:rPr>
                <w:b/>
              </w:rPr>
            </w:pPr>
            <w:r w:rsidRPr="00372764">
              <w:rPr>
                <w:b/>
              </w:rPr>
              <w:t>Итого</w:t>
            </w:r>
            <w:r>
              <w:rPr>
                <w:b/>
              </w:rPr>
              <w:t>:</w:t>
            </w:r>
          </w:p>
        </w:tc>
      </w:tr>
    </w:tbl>
    <w:p w:rsidR="00DC7EB0" w:rsidRPr="00372764" w:rsidRDefault="00DC7EB0" w:rsidP="00DC7EB0"/>
    <w:p w:rsidR="00DC7EB0" w:rsidRPr="00372764" w:rsidRDefault="00DC7EB0" w:rsidP="00DC7EB0">
      <w:r w:rsidRPr="00372764">
        <w:t xml:space="preserve">Копии подтверждающих документов к указанной форме на _____ листах прилагаются. </w:t>
      </w:r>
    </w:p>
    <w:p w:rsidR="00DC7EB0" w:rsidRPr="00372764" w:rsidRDefault="00DC7EB0" w:rsidP="00DC7EB0">
      <w:pPr>
        <w:ind w:firstLine="540"/>
        <w:rPr>
          <w:i/>
          <w:iCs/>
        </w:rPr>
      </w:pPr>
      <w:r w:rsidRPr="00372764">
        <w:rPr>
          <w:iCs/>
        </w:rPr>
        <w:t>питания, в том числе по организации питания учащихся образовательных учреждений.</w:t>
      </w:r>
    </w:p>
    <w:p w:rsidR="00DC7EB0" w:rsidRPr="00372764" w:rsidRDefault="00DC7EB0" w:rsidP="00DC7EB0">
      <w:r w:rsidRPr="00372764">
        <w:t xml:space="preserve">Руководитель или </w:t>
      </w:r>
    </w:p>
    <w:p w:rsidR="00DC7EB0" w:rsidRPr="00372764" w:rsidRDefault="00DC7EB0" w:rsidP="00DC7EB0">
      <w:r w:rsidRPr="00372764">
        <w:t>Должность</w:t>
      </w:r>
    </w:p>
    <w:p w:rsidR="00DC7EB0" w:rsidRPr="00372764" w:rsidRDefault="00DC7EB0" w:rsidP="00DC7EB0">
      <w:r w:rsidRPr="00372764">
        <w:t>уполномоченного лица</w:t>
      </w:r>
    </w:p>
    <w:p w:rsidR="00DC7EB0" w:rsidRPr="00372764" w:rsidRDefault="00DC7EB0" w:rsidP="00DC7EB0">
      <w:r w:rsidRPr="00372764">
        <w:t>участника закупки ___________________ _____________________</w:t>
      </w:r>
    </w:p>
    <w:p w:rsidR="00DC7EB0" w:rsidRPr="00372764" w:rsidRDefault="00DC7EB0" w:rsidP="00DC7EB0">
      <w:pPr>
        <w:jc w:val="center"/>
        <w:rPr>
          <w:i/>
          <w:iCs/>
        </w:rPr>
      </w:pPr>
      <w:r w:rsidRPr="00372764">
        <w:rPr>
          <w:i/>
          <w:iCs/>
        </w:rPr>
        <w:t>(подпись) (расшифровка подписи)</w:t>
      </w:r>
    </w:p>
    <w:p w:rsidR="00DC7EB0" w:rsidRDefault="00DC7EB0" w:rsidP="00DC7EB0">
      <w:pPr>
        <w:rPr>
          <w:i/>
          <w:iCs/>
        </w:rPr>
      </w:pPr>
      <w:r w:rsidRPr="00372764">
        <w:rPr>
          <w:i/>
          <w:iCs/>
        </w:rPr>
        <w:t>М.П.</w:t>
      </w:r>
    </w:p>
    <w:p w:rsidR="00DC7EB0" w:rsidRDefault="00DC7EB0" w:rsidP="00DC7EB0">
      <w:pPr>
        <w:widowControl w:val="0"/>
        <w:autoSpaceDE w:val="0"/>
        <w:autoSpaceDN w:val="0"/>
        <w:adjustRightInd w:val="0"/>
        <w:spacing w:line="360" w:lineRule="auto"/>
        <w:ind w:left="720"/>
        <w:rPr>
          <w:b/>
          <w:bCs/>
          <w:snapToGrid w:val="0"/>
        </w:rPr>
      </w:pPr>
    </w:p>
    <w:p w:rsidR="00DC7EB0" w:rsidRPr="00435F66" w:rsidRDefault="00DC7EB0" w:rsidP="00DC7EB0">
      <w:pPr>
        <w:widowControl w:val="0"/>
        <w:autoSpaceDE w:val="0"/>
        <w:autoSpaceDN w:val="0"/>
        <w:adjustRightInd w:val="0"/>
        <w:spacing w:line="360" w:lineRule="auto"/>
        <w:ind w:left="720"/>
        <w:rPr>
          <w:b/>
          <w:bCs/>
          <w:snapToGrid w:val="0"/>
        </w:rPr>
      </w:pPr>
      <w:r w:rsidRPr="00435F66">
        <w:rPr>
          <w:b/>
          <w:bCs/>
          <w:snapToGrid w:val="0"/>
        </w:rPr>
        <w:t>Инструкции по заполнению</w:t>
      </w:r>
    </w:p>
    <w:p w:rsidR="00DC7EB0" w:rsidRPr="00435F66" w:rsidRDefault="00DC7EB0" w:rsidP="00DC7EB0">
      <w:pPr>
        <w:widowControl w:val="0"/>
        <w:numPr>
          <w:ilvl w:val="0"/>
          <w:numId w:val="29"/>
        </w:numPr>
        <w:autoSpaceDE w:val="0"/>
        <w:autoSpaceDN w:val="0"/>
        <w:adjustRightInd w:val="0"/>
        <w:spacing w:after="0"/>
        <w:rPr>
          <w:snapToGrid w:val="0"/>
        </w:rPr>
      </w:pPr>
      <w:r w:rsidRPr="00435F66">
        <w:rPr>
          <w:snapToGrid w:val="0"/>
        </w:rPr>
        <w:t>Участники должны заполнить приведенную выше таблицу по всем позициям. В случае отсутствия каких-либо данных указать слово «нет».</w:t>
      </w:r>
    </w:p>
    <w:p w:rsidR="00DC7EB0" w:rsidRDefault="00DC7EB0" w:rsidP="00DC7EB0">
      <w:pPr>
        <w:pStyle w:val="36"/>
        <w:tabs>
          <w:tab w:val="num" w:pos="960"/>
        </w:tabs>
        <w:spacing w:after="0"/>
        <w:ind w:left="720"/>
        <w:jc w:val="center"/>
        <w:outlineLvl w:val="1"/>
        <w:rPr>
          <w:rStyle w:val="11"/>
          <w:sz w:val="24"/>
          <w:szCs w:val="24"/>
        </w:rPr>
      </w:pPr>
    </w:p>
    <w:p w:rsidR="00DC7EB0" w:rsidRDefault="00DC7EB0" w:rsidP="00DC7EB0">
      <w:pPr>
        <w:pStyle w:val="36"/>
        <w:tabs>
          <w:tab w:val="num" w:pos="960"/>
        </w:tabs>
        <w:spacing w:after="0"/>
        <w:ind w:left="720"/>
        <w:jc w:val="center"/>
        <w:outlineLvl w:val="1"/>
        <w:rPr>
          <w:rStyle w:val="11"/>
          <w:sz w:val="24"/>
          <w:szCs w:val="24"/>
        </w:rPr>
      </w:pPr>
    </w:p>
    <w:p w:rsidR="00DC7EB0" w:rsidRDefault="00DC7EB0" w:rsidP="00DC7EB0">
      <w:pPr>
        <w:pStyle w:val="36"/>
        <w:tabs>
          <w:tab w:val="num" w:pos="960"/>
        </w:tabs>
        <w:spacing w:after="0"/>
        <w:ind w:left="720"/>
        <w:jc w:val="center"/>
        <w:outlineLvl w:val="1"/>
        <w:rPr>
          <w:rStyle w:val="11"/>
          <w:sz w:val="24"/>
          <w:szCs w:val="24"/>
        </w:rPr>
      </w:pPr>
    </w:p>
    <w:p w:rsidR="00DC7EB0" w:rsidRDefault="00DC7EB0" w:rsidP="00DC7EB0">
      <w:pPr>
        <w:pStyle w:val="36"/>
        <w:tabs>
          <w:tab w:val="num" w:pos="960"/>
        </w:tabs>
        <w:spacing w:after="0"/>
        <w:ind w:left="720"/>
        <w:jc w:val="center"/>
        <w:outlineLvl w:val="1"/>
        <w:rPr>
          <w:rStyle w:val="11"/>
          <w:sz w:val="24"/>
          <w:szCs w:val="24"/>
        </w:rPr>
      </w:pPr>
    </w:p>
    <w:p w:rsidR="00DC7EB0" w:rsidRDefault="00DC7EB0" w:rsidP="00DC7EB0">
      <w:pPr>
        <w:pStyle w:val="36"/>
        <w:tabs>
          <w:tab w:val="num" w:pos="960"/>
        </w:tabs>
        <w:spacing w:after="0"/>
        <w:ind w:left="720"/>
        <w:jc w:val="center"/>
        <w:outlineLvl w:val="1"/>
        <w:rPr>
          <w:rStyle w:val="11"/>
          <w:sz w:val="24"/>
          <w:szCs w:val="24"/>
        </w:rPr>
      </w:pPr>
    </w:p>
    <w:p w:rsidR="00DC7EB0" w:rsidRDefault="00DC7EB0" w:rsidP="00DC7EB0">
      <w:pPr>
        <w:pStyle w:val="36"/>
        <w:tabs>
          <w:tab w:val="num" w:pos="960"/>
        </w:tabs>
        <w:spacing w:after="0"/>
        <w:ind w:left="720"/>
        <w:jc w:val="center"/>
        <w:outlineLvl w:val="1"/>
        <w:rPr>
          <w:rStyle w:val="11"/>
          <w:sz w:val="24"/>
          <w:szCs w:val="24"/>
        </w:rPr>
      </w:pPr>
    </w:p>
    <w:p w:rsidR="00DC7EB0" w:rsidRDefault="00DC7EB0" w:rsidP="00DC7EB0">
      <w:pPr>
        <w:pStyle w:val="36"/>
        <w:tabs>
          <w:tab w:val="num" w:pos="960"/>
        </w:tabs>
        <w:spacing w:after="0"/>
        <w:ind w:left="720"/>
        <w:jc w:val="center"/>
        <w:outlineLvl w:val="1"/>
        <w:rPr>
          <w:rStyle w:val="11"/>
          <w:sz w:val="24"/>
          <w:szCs w:val="24"/>
        </w:rPr>
      </w:pPr>
    </w:p>
    <w:p w:rsidR="00DC7EB0" w:rsidRDefault="00DC7EB0" w:rsidP="00DC7EB0">
      <w:pPr>
        <w:pStyle w:val="36"/>
        <w:tabs>
          <w:tab w:val="num" w:pos="960"/>
        </w:tabs>
        <w:spacing w:after="0"/>
        <w:ind w:left="720"/>
        <w:jc w:val="center"/>
        <w:outlineLvl w:val="1"/>
        <w:rPr>
          <w:rStyle w:val="11"/>
          <w:sz w:val="24"/>
          <w:szCs w:val="24"/>
        </w:rPr>
      </w:pPr>
    </w:p>
    <w:p w:rsidR="00DC7EB0" w:rsidRDefault="00DC7EB0" w:rsidP="00DC7EB0">
      <w:pPr>
        <w:pStyle w:val="36"/>
        <w:tabs>
          <w:tab w:val="num" w:pos="960"/>
        </w:tabs>
        <w:spacing w:after="0"/>
        <w:ind w:left="720"/>
        <w:jc w:val="center"/>
        <w:outlineLvl w:val="1"/>
        <w:rPr>
          <w:rStyle w:val="11"/>
          <w:sz w:val="24"/>
          <w:szCs w:val="24"/>
        </w:rPr>
      </w:pPr>
    </w:p>
    <w:p w:rsidR="00DC7EB0" w:rsidRDefault="00DC7EB0" w:rsidP="00DC7EB0">
      <w:pPr>
        <w:pStyle w:val="36"/>
        <w:tabs>
          <w:tab w:val="num" w:pos="960"/>
        </w:tabs>
        <w:spacing w:after="0"/>
        <w:ind w:left="720"/>
        <w:jc w:val="center"/>
        <w:outlineLvl w:val="1"/>
        <w:rPr>
          <w:rStyle w:val="11"/>
          <w:sz w:val="24"/>
          <w:szCs w:val="24"/>
        </w:rPr>
      </w:pPr>
    </w:p>
    <w:p w:rsidR="00DC7EB0" w:rsidRDefault="00DC7EB0" w:rsidP="00DC7EB0">
      <w:pPr>
        <w:pStyle w:val="36"/>
        <w:tabs>
          <w:tab w:val="num" w:pos="960"/>
        </w:tabs>
        <w:spacing w:after="0"/>
        <w:ind w:left="720"/>
        <w:jc w:val="center"/>
        <w:outlineLvl w:val="1"/>
        <w:rPr>
          <w:rStyle w:val="11"/>
          <w:sz w:val="24"/>
          <w:szCs w:val="24"/>
        </w:rPr>
      </w:pPr>
    </w:p>
    <w:p w:rsidR="00DC7EB0" w:rsidRDefault="00DC7EB0" w:rsidP="00D51019">
      <w:pPr>
        <w:jc w:val="right"/>
        <w:rPr>
          <w:i/>
          <w:iCs/>
        </w:rPr>
      </w:pPr>
    </w:p>
    <w:p w:rsidR="00DC7EB0" w:rsidRDefault="00DC7EB0" w:rsidP="00D51019">
      <w:pPr>
        <w:jc w:val="right"/>
        <w:rPr>
          <w:i/>
          <w:iCs/>
        </w:rPr>
      </w:pPr>
    </w:p>
    <w:p w:rsidR="00DC7EB0" w:rsidRPr="00372764" w:rsidRDefault="00DC7EB0" w:rsidP="00DC7EB0">
      <w:pPr>
        <w:jc w:val="right"/>
        <w:rPr>
          <w:i/>
          <w:iCs/>
        </w:rPr>
      </w:pPr>
      <w:r>
        <w:rPr>
          <w:i/>
          <w:iCs/>
        </w:rPr>
        <w:lastRenderedPageBreak/>
        <w:t>Форма  6</w:t>
      </w:r>
      <w:r w:rsidRPr="00372764">
        <w:rPr>
          <w:i/>
          <w:iCs/>
        </w:rPr>
        <w:t>.</w:t>
      </w:r>
      <w:r>
        <w:rPr>
          <w:i/>
          <w:iCs/>
        </w:rPr>
        <w:t xml:space="preserve"> Сведения об опыте </w:t>
      </w:r>
      <w:r w:rsidRPr="00D22E5D">
        <w:rPr>
          <w:i/>
          <w:iCs/>
        </w:rPr>
        <w:t xml:space="preserve"> участника закупки</w:t>
      </w:r>
    </w:p>
    <w:p w:rsidR="00DC7EB0" w:rsidRPr="00372764" w:rsidRDefault="00DC7EB0" w:rsidP="00DC7EB0">
      <w:pPr>
        <w:jc w:val="right"/>
        <w:rPr>
          <w:b/>
          <w:bCs/>
          <w:i/>
          <w:iCs/>
        </w:rPr>
      </w:pPr>
      <w:r w:rsidRPr="00372764">
        <w:rPr>
          <w:b/>
          <w:bCs/>
          <w:i/>
          <w:iCs/>
        </w:rPr>
        <w:t>Выполняется на фир</w:t>
      </w:r>
      <w:r>
        <w:rPr>
          <w:b/>
          <w:bCs/>
          <w:i/>
          <w:iCs/>
        </w:rPr>
        <w:t>менном бланке участника закупки</w:t>
      </w:r>
    </w:p>
    <w:p w:rsidR="00DC7EB0" w:rsidRPr="00372764" w:rsidRDefault="00DC7EB0" w:rsidP="00DC7EB0">
      <w:pPr>
        <w:jc w:val="center"/>
        <w:rPr>
          <w:b/>
          <w:bCs/>
          <w:i/>
          <w:iCs/>
        </w:rPr>
      </w:pPr>
    </w:p>
    <w:p w:rsidR="00DC7EB0" w:rsidRPr="008851A5" w:rsidRDefault="00DC7EB0" w:rsidP="00DC7EB0">
      <w:r w:rsidRPr="008851A5">
        <w:t>Исх. № ________</w:t>
      </w:r>
    </w:p>
    <w:p w:rsidR="00DC7EB0" w:rsidRPr="008851A5" w:rsidRDefault="00DC7EB0" w:rsidP="00DC7EB0">
      <w:r>
        <w:t>от «____»______________2019</w:t>
      </w:r>
      <w:r w:rsidRPr="008851A5">
        <w:t xml:space="preserve"> год </w:t>
      </w:r>
    </w:p>
    <w:p w:rsidR="00DC7EB0" w:rsidRDefault="00DC7EB0" w:rsidP="00DC7EB0">
      <w:pPr>
        <w:widowControl w:val="0"/>
        <w:jc w:val="right"/>
      </w:pPr>
      <w:r>
        <w:t xml:space="preserve">В комиссию по закупкам </w:t>
      </w:r>
    </w:p>
    <w:p w:rsidR="00DC7EB0" w:rsidRDefault="00DC7EB0" w:rsidP="00DC7EB0">
      <w:pPr>
        <w:widowControl w:val="0"/>
        <w:jc w:val="right"/>
      </w:pPr>
      <w:r>
        <w:t>МАОУ СОШ №113</w:t>
      </w:r>
    </w:p>
    <w:p w:rsidR="00DC7EB0" w:rsidRDefault="00DC7EB0" w:rsidP="00DC7EB0">
      <w:pPr>
        <w:widowControl w:val="0"/>
        <w:jc w:val="right"/>
      </w:pPr>
    </w:p>
    <w:p w:rsidR="00DC7EB0" w:rsidRDefault="00DC7EB0" w:rsidP="00DC7EB0">
      <w:pPr>
        <w:widowControl w:val="0"/>
        <w:jc w:val="right"/>
      </w:pPr>
    </w:p>
    <w:p w:rsidR="00DC7EB0" w:rsidRPr="008851A5" w:rsidRDefault="00DC7EB0" w:rsidP="00DC7EB0">
      <w:pPr>
        <w:widowControl w:val="0"/>
        <w:jc w:val="right"/>
      </w:pPr>
    </w:p>
    <w:p w:rsidR="00DC7EB0" w:rsidRDefault="00DC7EB0" w:rsidP="00DC7EB0">
      <w:pPr>
        <w:tabs>
          <w:tab w:val="left" w:pos="4111"/>
        </w:tabs>
        <w:suppressAutoHyphens/>
        <w:jc w:val="center"/>
        <w:rPr>
          <w:b/>
        </w:rPr>
      </w:pPr>
      <w:r w:rsidRPr="00372764">
        <w:rPr>
          <w:b/>
        </w:rPr>
        <w:t>Сведения о</w:t>
      </w:r>
      <w:r>
        <w:rPr>
          <w:b/>
        </w:rPr>
        <w:t>б</w:t>
      </w:r>
      <w:r w:rsidRPr="00372764">
        <w:rPr>
          <w:b/>
        </w:rPr>
        <w:t xml:space="preserve"> </w:t>
      </w:r>
      <w:r>
        <w:rPr>
          <w:b/>
        </w:rPr>
        <w:t>опыте исполнения договоров по оказанию охранных услуг участником закупки</w:t>
      </w:r>
    </w:p>
    <w:p w:rsidR="00DC7EB0" w:rsidRPr="00372764" w:rsidRDefault="00DC7EB0" w:rsidP="00DC7EB0">
      <w:pPr>
        <w:tabs>
          <w:tab w:val="left" w:pos="4111"/>
        </w:tabs>
        <w:suppressAutoHyphens/>
        <w:jc w:val="center"/>
        <w:rPr>
          <w:b/>
        </w:rPr>
      </w:pPr>
      <w:r>
        <w:rPr>
          <w:b/>
        </w:rPr>
        <w:t>(с 2016 по 2019 годы)</w:t>
      </w:r>
    </w:p>
    <w:p w:rsidR="00DC7EB0" w:rsidRPr="00372764" w:rsidRDefault="00DC7EB0" w:rsidP="00DC7EB0">
      <w:pPr>
        <w:tabs>
          <w:tab w:val="left" w:pos="708"/>
          <w:tab w:val="left" w:pos="4111"/>
        </w:tabs>
        <w:suppressAutoHyphens/>
        <w:rPr>
          <w:i/>
          <w:vertAlign w:val="superscript"/>
          <w:lang w:eastAsia="ar-SA"/>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3783"/>
        <w:gridCol w:w="3543"/>
        <w:gridCol w:w="1980"/>
      </w:tblGrid>
      <w:tr w:rsidR="00DC7EB0" w:rsidRPr="00372764" w:rsidTr="00533D04">
        <w:trPr>
          <w:cantSplit/>
          <w:tblHeader/>
        </w:trPr>
        <w:tc>
          <w:tcPr>
            <w:tcW w:w="720" w:type="dxa"/>
          </w:tcPr>
          <w:p w:rsidR="00DC7EB0" w:rsidRPr="00372764" w:rsidRDefault="00DC7EB0" w:rsidP="00533D04">
            <w:pPr>
              <w:keepNext/>
              <w:tabs>
                <w:tab w:val="left" w:pos="4111"/>
              </w:tabs>
              <w:jc w:val="center"/>
            </w:pPr>
            <w:r w:rsidRPr="00372764">
              <w:t>№</w:t>
            </w:r>
          </w:p>
          <w:p w:rsidR="00DC7EB0" w:rsidRPr="00372764" w:rsidRDefault="00DC7EB0" w:rsidP="00533D04">
            <w:pPr>
              <w:keepNext/>
              <w:tabs>
                <w:tab w:val="left" w:pos="4111"/>
              </w:tabs>
              <w:jc w:val="center"/>
            </w:pPr>
            <w:proofErr w:type="spellStart"/>
            <w:proofErr w:type="gramStart"/>
            <w:r w:rsidRPr="00372764">
              <w:t>п</w:t>
            </w:r>
            <w:proofErr w:type="spellEnd"/>
            <w:proofErr w:type="gramEnd"/>
            <w:r w:rsidRPr="00372764">
              <w:t>/</w:t>
            </w:r>
            <w:proofErr w:type="spellStart"/>
            <w:r w:rsidRPr="00372764">
              <w:t>п</w:t>
            </w:r>
            <w:proofErr w:type="spellEnd"/>
          </w:p>
        </w:tc>
        <w:tc>
          <w:tcPr>
            <w:tcW w:w="3783" w:type="dxa"/>
          </w:tcPr>
          <w:p w:rsidR="00DC7EB0" w:rsidRPr="00372764" w:rsidRDefault="00DC7EB0" w:rsidP="00533D04">
            <w:pPr>
              <w:keepNext/>
              <w:tabs>
                <w:tab w:val="left" w:pos="4111"/>
              </w:tabs>
              <w:jc w:val="center"/>
            </w:pPr>
            <w:r w:rsidRPr="00372764">
              <w:t xml:space="preserve">Наименование </w:t>
            </w:r>
          </w:p>
          <w:p w:rsidR="00DC7EB0" w:rsidRPr="00372764" w:rsidRDefault="00DC7EB0" w:rsidP="00533D04">
            <w:pPr>
              <w:keepNext/>
              <w:tabs>
                <w:tab w:val="left" w:pos="4111"/>
              </w:tabs>
              <w:jc w:val="center"/>
            </w:pPr>
            <w:r w:rsidRPr="00372764">
              <w:t>документа</w:t>
            </w:r>
          </w:p>
          <w:p w:rsidR="00DC7EB0" w:rsidRPr="00372764" w:rsidRDefault="00DC7EB0" w:rsidP="00DC7EB0">
            <w:pPr>
              <w:keepNext/>
              <w:tabs>
                <w:tab w:val="left" w:pos="4111"/>
              </w:tabs>
              <w:jc w:val="center"/>
            </w:pPr>
            <w:r w:rsidRPr="00372764">
              <w:t>(</w:t>
            </w:r>
            <w:r>
              <w:t>договор, контракт</w:t>
            </w:r>
            <w:r w:rsidRPr="00372764">
              <w:t>)</w:t>
            </w:r>
          </w:p>
        </w:tc>
        <w:tc>
          <w:tcPr>
            <w:tcW w:w="3543" w:type="dxa"/>
          </w:tcPr>
          <w:p w:rsidR="00DC7EB0" w:rsidRPr="00372764" w:rsidRDefault="00DC7EB0" w:rsidP="00533D04">
            <w:pPr>
              <w:keepNext/>
              <w:tabs>
                <w:tab w:val="left" w:pos="4111"/>
              </w:tabs>
              <w:jc w:val="center"/>
            </w:pPr>
            <w:r>
              <w:t xml:space="preserve">С кем </w:t>
            </w:r>
            <w:proofErr w:type="gramStart"/>
            <w:r>
              <w:t>заключен</w:t>
            </w:r>
            <w:proofErr w:type="gramEnd"/>
          </w:p>
        </w:tc>
        <w:tc>
          <w:tcPr>
            <w:tcW w:w="1980" w:type="dxa"/>
          </w:tcPr>
          <w:p w:rsidR="00DC7EB0" w:rsidRPr="00372764" w:rsidRDefault="003C79C9" w:rsidP="00DC7EB0">
            <w:pPr>
              <w:keepNext/>
              <w:tabs>
                <w:tab w:val="left" w:pos="4111"/>
              </w:tabs>
              <w:jc w:val="center"/>
            </w:pPr>
            <w:r>
              <w:t>Срок</w:t>
            </w:r>
            <w:r w:rsidR="00DC7EB0" w:rsidRPr="00372764">
              <w:t xml:space="preserve"> </w:t>
            </w:r>
            <w:r w:rsidR="00DC7EB0">
              <w:t>исполнения договора</w:t>
            </w:r>
          </w:p>
        </w:tc>
      </w:tr>
      <w:tr w:rsidR="00DC7EB0" w:rsidRPr="00372764" w:rsidTr="00533D04">
        <w:trPr>
          <w:cantSplit/>
        </w:trPr>
        <w:tc>
          <w:tcPr>
            <w:tcW w:w="720" w:type="dxa"/>
          </w:tcPr>
          <w:p w:rsidR="00DC7EB0" w:rsidRPr="00372764" w:rsidRDefault="00DC7EB0" w:rsidP="00533D04">
            <w:pPr>
              <w:numPr>
                <w:ilvl w:val="0"/>
                <w:numId w:val="28"/>
              </w:numPr>
              <w:spacing w:after="0"/>
              <w:ind w:left="0"/>
            </w:pPr>
          </w:p>
        </w:tc>
        <w:tc>
          <w:tcPr>
            <w:tcW w:w="3783" w:type="dxa"/>
          </w:tcPr>
          <w:p w:rsidR="00DC7EB0" w:rsidRPr="00372764" w:rsidRDefault="00DC7EB0" w:rsidP="00533D04"/>
        </w:tc>
        <w:tc>
          <w:tcPr>
            <w:tcW w:w="3543" w:type="dxa"/>
          </w:tcPr>
          <w:p w:rsidR="00DC7EB0" w:rsidRPr="00372764" w:rsidRDefault="00DC7EB0" w:rsidP="00533D04"/>
        </w:tc>
        <w:tc>
          <w:tcPr>
            <w:tcW w:w="1980" w:type="dxa"/>
          </w:tcPr>
          <w:p w:rsidR="00DC7EB0" w:rsidRPr="00372764" w:rsidRDefault="00DC7EB0" w:rsidP="00533D04"/>
        </w:tc>
      </w:tr>
      <w:tr w:rsidR="00DC7EB0" w:rsidRPr="00372764" w:rsidTr="00533D04">
        <w:trPr>
          <w:cantSplit/>
        </w:trPr>
        <w:tc>
          <w:tcPr>
            <w:tcW w:w="720" w:type="dxa"/>
          </w:tcPr>
          <w:p w:rsidR="00DC7EB0" w:rsidRPr="00372764" w:rsidRDefault="00DC7EB0" w:rsidP="00533D04">
            <w:pPr>
              <w:numPr>
                <w:ilvl w:val="0"/>
                <w:numId w:val="28"/>
              </w:numPr>
              <w:spacing w:after="0"/>
              <w:ind w:left="0"/>
            </w:pPr>
          </w:p>
        </w:tc>
        <w:tc>
          <w:tcPr>
            <w:tcW w:w="3783" w:type="dxa"/>
          </w:tcPr>
          <w:p w:rsidR="00DC7EB0" w:rsidRPr="00372764" w:rsidRDefault="00DC7EB0" w:rsidP="00533D04"/>
        </w:tc>
        <w:tc>
          <w:tcPr>
            <w:tcW w:w="3543" w:type="dxa"/>
          </w:tcPr>
          <w:p w:rsidR="00DC7EB0" w:rsidRPr="00372764" w:rsidRDefault="00DC7EB0" w:rsidP="00533D04"/>
        </w:tc>
        <w:tc>
          <w:tcPr>
            <w:tcW w:w="1980" w:type="dxa"/>
          </w:tcPr>
          <w:p w:rsidR="00DC7EB0" w:rsidRPr="00372764" w:rsidRDefault="00DC7EB0" w:rsidP="00533D04"/>
        </w:tc>
      </w:tr>
      <w:tr w:rsidR="00DC7EB0" w:rsidRPr="00372764" w:rsidTr="00533D04">
        <w:trPr>
          <w:cantSplit/>
        </w:trPr>
        <w:tc>
          <w:tcPr>
            <w:tcW w:w="720" w:type="dxa"/>
          </w:tcPr>
          <w:p w:rsidR="00DC7EB0" w:rsidRPr="00372764" w:rsidRDefault="00DC7EB0" w:rsidP="00533D04">
            <w:pPr>
              <w:numPr>
                <w:ilvl w:val="0"/>
                <w:numId w:val="28"/>
              </w:numPr>
              <w:spacing w:after="0"/>
              <w:ind w:left="0"/>
            </w:pPr>
          </w:p>
        </w:tc>
        <w:tc>
          <w:tcPr>
            <w:tcW w:w="3783" w:type="dxa"/>
          </w:tcPr>
          <w:p w:rsidR="00DC7EB0" w:rsidRPr="00372764" w:rsidRDefault="00DC7EB0" w:rsidP="00533D04"/>
        </w:tc>
        <w:tc>
          <w:tcPr>
            <w:tcW w:w="3543" w:type="dxa"/>
          </w:tcPr>
          <w:p w:rsidR="00DC7EB0" w:rsidRPr="00372764" w:rsidRDefault="00DC7EB0" w:rsidP="00533D04"/>
        </w:tc>
        <w:tc>
          <w:tcPr>
            <w:tcW w:w="1980" w:type="dxa"/>
          </w:tcPr>
          <w:p w:rsidR="00DC7EB0" w:rsidRPr="00372764" w:rsidRDefault="00DC7EB0" w:rsidP="00533D04"/>
        </w:tc>
      </w:tr>
      <w:tr w:rsidR="00DC7EB0" w:rsidRPr="00372764" w:rsidTr="00533D04">
        <w:trPr>
          <w:cantSplit/>
        </w:trPr>
        <w:tc>
          <w:tcPr>
            <w:tcW w:w="720" w:type="dxa"/>
          </w:tcPr>
          <w:p w:rsidR="00DC7EB0" w:rsidRPr="00372764" w:rsidRDefault="00DC7EB0" w:rsidP="00533D04">
            <w:r w:rsidRPr="00372764">
              <w:t>…</w:t>
            </w:r>
          </w:p>
        </w:tc>
        <w:tc>
          <w:tcPr>
            <w:tcW w:w="3783" w:type="dxa"/>
          </w:tcPr>
          <w:p w:rsidR="00DC7EB0" w:rsidRPr="00372764" w:rsidRDefault="00DC7EB0" w:rsidP="00533D04"/>
        </w:tc>
        <w:tc>
          <w:tcPr>
            <w:tcW w:w="3543" w:type="dxa"/>
          </w:tcPr>
          <w:p w:rsidR="00DC7EB0" w:rsidRPr="00372764" w:rsidRDefault="00DC7EB0" w:rsidP="00533D04"/>
        </w:tc>
        <w:tc>
          <w:tcPr>
            <w:tcW w:w="1980" w:type="dxa"/>
          </w:tcPr>
          <w:p w:rsidR="00DC7EB0" w:rsidRPr="00372764" w:rsidRDefault="00DC7EB0" w:rsidP="00533D04"/>
        </w:tc>
      </w:tr>
      <w:tr w:rsidR="00DC7EB0" w:rsidRPr="00372764" w:rsidTr="00533D04">
        <w:trPr>
          <w:cantSplit/>
        </w:trPr>
        <w:tc>
          <w:tcPr>
            <w:tcW w:w="10026" w:type="dxa"/>
            <w:gridSpan w:val="4"/>
          </w:tcPr>
          <w:p w:rsidR="00DC7EB0" w:rsidRPr="00372764" w:rsidRDefault="00DC7EB0" w:rsidP="00533D04">
            <w:pPr>
              <w:jc w:val="center"/>
              <w:rPr>
                <w:b/>
              </w:rPr>
            </w:pPr>
            <w:r w:rsidRPr="00372764">
              <w:rPr>
                <w:b/>
              </w:rPr>
              <w:t>Итого</w:t>
            </w:r>
            <w:r>
              <w:rPr>
                <w:b/>
              </w:rPr>
              <w:t>:</w:t>
            </w:r>
          </w:p>
        </w:tc>
      </w:tr>
    </w:tbl>
    <w:p w:rsidR="00DC7EB0" w:rsidRPr="00372764" w:rsidRDefault="00DC7EB0" w:rsidP="00DC7EB0"/>
    <w:p w:rsidR="00DC7EB0" w:rsidRPr="00372764" w:rsidRDefault="00DC7EB0" w:rsidP="00DC7EB0">
      <w:r w:rsidRPr="00372764">
        <w:t xml:space="preserve">Копии подтверждающих документов к указанной форме на _____ листах прилагаются. </w:t>
      </w:r>
    </w:p>
    <w:p w:rsidR="00DC7EB0" w:rsidRPr="00372764" w:rsidRDefault="00DC7EB0" w:rsidP="00DC7EB0">
      <w:pPr>
        <w:ind w:firstLine="540"/>
        <w:rPr>
          <w:i/>
          <w:iCs/>
        </w:rPr>
      </w:pPr>
      <w:r w:rsidRPr="00372764">
        <w:rPr>
          <w:iCs/>
        </w:rPr>
        <w:t>питания, в том числе по организации питания учащихся образовательных учреждений.</w:t>
      </w:r>
    </w:p>
    <w:p w:rsidR="00DC7EB0" w:rsidRPr="00372764" w:rsidRDefault="00DC7EB0" w:rsidP="00DC7EB0">
      <w:r w:rsidRPr="00372764">
        <w:t xml:space="preserve">Руководитель или </w:t>
      </w:r>
    </w:p>
    <w:p w:rsidR="00DC7EB0" w:rsidRPr="00372764" w:rsidRDefault="00DC7EB0" w:rsidP="00DC7EB0">
      <w:r w:rsidRPr="00372764">
        <w:t>Должность</w:t>
      </w:r>
    </w:p>
    <w:p w:rsidR="00DC7EB0" w:rsidRPr="00372764" w:rsidRDefault="00DC7EB0" w:rsidP="00DC7EB0">
      <w:r w:rsidRPr="00372764">
        <w:t>уполномоченного лица</w:t>
      </w:r>
    </w:p>
    <w:p w:rsidR="00DC7EB0" w:rsidRPr="00372764" w:rsidRDefault="00DC7EB0" w:rsidP="00DC7EB0">
      <w:r w:rsidRPr="00372764">
        <w:t>участника закупки ___________________ _____________________</w:t>
      </w:r>
    </w:p>
    <w:p w:rsidR="00DC7EB0" w:rsidRPr="00372764" w:rsidRDefault="00DC7EB0" w:rsidP="00DC7EB0">
      <w:pPr>
        <w:jc w:val="center"/>
        <w:rPr>
          <w:i/>
          <w:iCs/>
        </w:rPr>
      </w:pPr>
      <w:r w:rsidRPr="00372764">
        <w:rPr>
          <w:i/>
          <w:iCs/>
        </w:rPr>
        <w:t>(подпись) (расшифровка подписи)</w:t>
      </w:r>
    </w:p>
    <w:p w:rsidR="00DC7EB0" w:rsidRDefault="00DC7EB0" w:rsidP="00DC7EB0">
      <w:pPr>
        <w:rPr>
          <w:i/>
          <w:iCs/>
        </w:rPr>
      </w:pPr>
      <w:r w:rsidRPr="00372764">
        <w:rPr>
          <w:i/>
          <w:iCs/>
        </w:rPr>
        <w:t>М.П.</w:t>
      </w:r>
    </w:p>
    <w:p w:rsidR="00DC7EB0" w:rsidRDefault="00DC7EB0" w:rsidP="00DC7EB0">
      <w:pPr>
        <w:widowControl w:val="0"/>
        <w:autoSpaceDE w:val="0"/>
        <w:autoSpaceDN w:val="0"/>
        <w:adjustRightInd w:val="0"/>
        <w:spacing w:line="360" w:lineRule="auto"/>
        <w:ind w:left="720"/>
        <w:rPr>
          <w:b/>
          <w:bCs/>
          <w:snapToGrid w:val="0"/>
        </w:rPr>
      </w:pPr>
    </w:p>
    <w:p w:rsidR="00DC7EB0" w:rsidRPr="00435F66" w:rsidRDefault="00DC7EB0" w:rsidP="00DC7EB0">
      <w:pPr>
        <w:widowControl w:val="0"/>
        <w:autoSpaceDE w:val="0"/>
        <w:autoSpaceDN w:val="0"/>
        <w:adjustRightInd w:val="0"/>
        <w:spacing w:line="360" w:lineRule="auto"/>
        <w:ind w:left="720"/>
        <w:rPr>
          <w:b/>
          <w:bCs/>
          <w:snapToGrid w:val="0"/>
        </w:rPr>
      </w:pPr>
      <w:r w:rsidRPr="00435F66">
        <w:rPr>
          <w:b/>
          <w:bCs/>
          <w:snapToGrid w:val="0"/>
        </w:rPr>
        <w:t>Инструкции по заполнению</w:t>
      </w:r>
    </w:p>
    <w:p w:rsidR="00DC7EB0" w:rsidRPr="00435F66" w:rsidRDefault="00DC7EB0" w:rsidP="00DC7EB0">
      <w:pPr>
        <w:widowControl w:val="0"/>
        <w:numPr>
          <w:ilvl w:val="0"/>
          <w:numId w:val="29"/>
        </w:numPr>
        <w:autoSpaceDE w:val="0"/>
        <w:autoSpaceDN w:val="0"/>
        <w:adjustRightInd w:val="0"/>
        <w:spacing w:after="0"/>
        <w:rPr>
          <w:snapToGrid w:val="0"/>
        </w:rPr>
      </w:pPr>
      <w:r w:rsidRPr="00435F66">
        <w:rPr>
          <w:snapToGrid w:val="0"/>
        </w:rPr>
        <w:t>Участники должны заполнить приведенную выше таблицу по всем позициям. В случае отсутствия каких-либо данных указать слово «нет».</w:t>
      </w:r>
    </w:p>
    <w:p w:rsidR="00DC7EB0" w:rsidRDefault="00DC7EB0" w:rsidP="00DC7EB0">
      <w:pPr>
        <w:pStyle w:val="36"/>
        <w:tabs>
          <w:tab w:val="num" w:pos="960"/>
        </w:tabs>
        <w:spacing w:after="0"/>
        <w:ind w:left="720"/>
        <w:jc w:val="center"/>
        <w:outlineLvl w:val="1"/>
        <w:rPr>
          <w:rStyle w:val="11"/>
          <w:sz w:val="24"/>
          <w:szCs w:val="24"/>
        </w:rPr>
      </w:pPr>
    </w:p>
    <w:p w:rsidR="00DC7EB0" w:rsidRDefault="00DC7EB0" w:rsidP="00D51019">
      <w:pPr>
        <w:jc w:val="right"/>
        <w:rPr>
          <w:i/>
          <w:iCs/>
        </w:rPr>
      </w:pPr>
    </w:p>
    <w:p w:rsidR="00DC7EB0" w:rsidRDefault="00DC7EB0" w:rsidP="00D51019">
      <w:pPr>
        <w:jc w:val="right"/>
        <w:rPr>
          <w:i/>
          <w:iCs/>
        </w:rPr>
      </w:pPr>
    </w:p>
    <w:p w:rsidR="003C79C9" w:rsidRDefault="003C79C9" w:rsidP="00D51019">
      <w:pPr>
        <w:jc w:val="right"/>
        <w:rPr>
          <w:i/>
          <w:iCs/>
        </w:rPr>
      </w:pPr>
    </w:p>
    <w:p w:rsidR="003C79C9" w:rsidRDefault="003C79C9" w:rsidP="00D51019">
      <w:pPr>
        <w:jc w:val="right"/>
        <w:rPr>
          <w:i/>
          <w:iCs/>
        </w:rPr>
      </w:pPr>
    </w:p>
    <w:p w:rsidR="003C79C9" w:rsidRDefault="003C79C9" w:rsidP="00D51019">
      <w:pPr>
        <w:jc w:val="right"/>
        <w:rPr>
          <w:i/>
          <w:iCs/>
        </w:rPr>
      </w:pPr>
    </w:p>
    <w:p w:rsidR="003C79C9" w:rsidRDefault="003C79C9" w:rsidP="00D51019">
      <w:pPr>
        <w:jc w:val="right"/>
        <w:rPr>
          <w:i/>
          <w:iCs/>
        </w:rPr>
      </w:pPr>
    </w:p>
    <w:p w:rsidR="003C79C9" w:rsidRDefault="003C79C9" w:rsidP="00D51019">
      <w:pPr>
        <w:jc w:val="right"/>
        <w:rPr>
          <w:i/>
          <w:iCs/>
        </w:rPr>
      </w:pPr>
    </w:p>
    <w:p w:rsidR="003C79C9" w:rsidRDefault="003C79C9" w:rsidP="00D51019">
      <w:pPr>
        <w:jc w:val="right"/>
        <w:rPr>
          <w:i/>
          <w:iCs/>
        </w:rPr>
      </w:pPr>
    </w:p>
    <w:p w:rsidR="003C79C9" w:rsidRDefault="003C79C9" w:rsidP="00D51019">
      <w:pPr>
        <w:jc w:val="right"/>
        <w:rPr>
          <w:i/>
          <w:iCs/>
        </w:rPr>
      </w:pPr>
    </w:p>
    <w:p w:rsidR="00D51019" w:rsidRPr="00372764" w:rsidRDefault="003C79C9" w:rsidP="00D51019">
      <w:pPr>
        <w:jc w:val="right"/>
        <w:rPr>
          <w:i/>
          <w:iCs/>
        </w:rPr>
      </w:pPr>
      <w:r>
        <w:rPr>
          <w:i/>
          <w:iCs/>
        </w:rPr>
        <w:lastRenderedPageBreak/>
        <w:t>Форма  7</w:t>
      </w:r>
      <w:r w:rsidR="00D51019" w:rsidRPr="00372764">
        <w:rPr>
          <w:i/>
          <w:iCs/>
        </w:rPr>
        <w:t>.</w:t>
      </w:r>
      <w:r w:rsidR="00D51019">
        <w:rPr>
          <w:i/>
          <w:iCs/>
        </w:rPr>
        <w:t xml:space="preserve"> </w:t>
      </w:r>
      <w:r w:rsidR="00D51019" w:rsidRPr="00D22E5D">
        <w:rPr>
          <w:i/>
          <w:iCs/>
        </w:rPr>
        <w:t>Сведения о</w:t>
      </w:r>
      <w:r w:rsidR="00D51019">
        <w:rPr>
          <w:i/>
          <w:iCs/>
        </w:rPr>
        <w:t xml:space="preserve"> деловой репутации</w:t>
      </w:r>
      <w:r w:rsidR="00D51019" w:rsidRPr="00D22E5D">
        <w:rPr>
          <w:i/>
          <w:iCs/>
        </w:rPr>
        <w:t xml:space="preserve"> участника закупки</w:t>
      </w:r>
    </w:p>
    <w:p w:rsidR="00D51019" w:rsidRPr="00372764" w:rsidRDefault="00D51019" w:rsidP="00D51019">
      <w:pPr>
        <w:jc w:val="right"/>
        <w:rPr>
          <w:b/>
          <w:bCs/>
          <w:i/>
          <w:iCs/>
        </w:rPr>
      </w:pPr>
      <w:r w:rsidRPr="00372764">
        <w:rPr>
          <w:b/>
          <w:bCs/>
          <w:i/>
          <w:iCs/>
        </w:rPr>
        <w:t>Выполняется на фир</w:t>
      </w:r>
      <w:r>
        <w:rPr>
          <w:b/>
          <w:bCs/>
          <w:i/>
          <w:iCs/>
        </w:rPr>
        <w:t>менном бланке участника закупки</w:t>
      </w:r>
    </w:p>
    <w:p w:rsidR="00D51019" w:rsidRPr="00372764" w:rsidRDefault="00D51019" w:rsidP="00D51019">
      <w:pPr>
        <w:jc w:val="center"/>
        <w:rPr>
          <w:b/>
          <w:bCs/>
          <w:i/>
          <w:iCs/>
        </w:rPr>
      </w:pPr>
    </w:p>
    <w:p w:rsidR="00D51019" w:rsidRPr="008851A5" w:rsidRDefault="00D51019" w:rsidP="00D51019">
      <w:r w:rsidRPr="008851A5">
        <w:t>Исх. № ________</w:t>
      </w:r>
    </w:p>
    <w:p w:rsidR="00D51019" w:rsidRPr="008851A5" w:rsidRDefault="00D51019" w:rsidP="00D51019">
      <w:r>
        <w:t>от «____»______________2019</w:t>
      </w:r>
      <w:r w:rsidRPr="008851A5">
        <w:t xml:space="preserve"> год </w:t>
      </w:r>
    </w:p>
    <w:p w:rsidR="00D51019" w:rsidRDefault="00D51019" w:rsidP="00D51019">
      <w:pPr>
        <w:widowControl w:val="0"/>
        <w:jc w:val="right"/>
      </w:pPr>
      <w:r>
        <w:t xml:space="preserve">В комиссию по закупкам </w:t>
      </w:r>
    </w:p>
    <w:p w:rsidR="00D51019" w:rsidRDefault="00D51019" w:rsidP="00D51019">
      <w:pPr>
        <w:widowControl w:val="0"/>
        <w:jc w:val="right"/>
      </w:pPr>
      <w:r>
        <w:t>МАОУ СОШ №113</w:t>
      </w:r>
    </w:p>
    <w:p w:rsidR="00D51019" w:rsidRDefault="00D51019" w:rsidP="00D51019">
      <w:pPr>
        <w:widowControl w:val="0"/>
        <w:jc w:val="right"/>
      </w:pPr>
    </w:p>
    <w:p w:rsidR="00D51019" w:rsidRDefault="00D51019" w:rsidP="00D51019">
      <w:pPr>
        <w:widowControl w:val="0"/>
        <w:jc w:val="right"/>
      </w:pPr>
    </w:p>
    <w:p w:rsidR="00D51019" w:rsidRPr="008851A5" w:rsidRDefault="00D51019" w:rsidP="00D51019">
      <w:pPr>
        <w:widowControl w:val="0"/>
        <w:jc w:val="right"/>
      </w:pPr>
    </w:p>
    <w:p w:rsidR="00D51019" w:rsidRDefault="00D51019" w:rsidP="00D51019">
      <w:pPr>
        <w:tabs>
          <w:tab w:val="left" w:pos="4111"/>
        </w:tabs>
        <w:suppressAutoHyphens/>
        <w:jc w:val="center"/>
        <w:rPr>
          <w:b/>
        </w:rPr>
      </w:pPr>
      <w:r w:rsidRPr="00372764">
        <w:rPr>
          <w:b/>
        </w:rPr>
        <w:t xml:space="preserve">Сведения о </w:t>
      </w:r>
      <w:r>
        <w:rPr>
          <w:b/>
        </w:rPr>
        <w:t>деловой репутации участника закупки</w:t>
      </w:r>
    </w:p>
    <w:p w:rsidR="00D51019" w:rsidRPr="00372764" w:rsidRDefault="00D51019" w:rsidP="00D51019">
      <w:pPr>
        <w:tabs>
          <w:tab w:val="left" w:pos="4111"/>
        </w:tabs>
        <w:suppressAutoHyphens/>
        <w:jc w:val="center"/>
        <w:rPr>
          <w:b/>
        </w:rPr>
      </w:pPr>
      <w:r>
        <w:rPr>
          <w:b/>
        </w:rPr>
        <w:t>(с 2016 по 2019 годы)</w:t>
      </w:r>
    </w:p>
    <w:p w:rsidR="00D51019" w:rsidRPr="00372764" w:rsidRDefault="00D51019" w:rsidP="00D51019">
      <w:pPr>
        <w:tabs>
          <w:tab w:val="left" w:pos="708"/>
          <w:tab w:val="left" w:pos="4111"/>
        </w:tabs>
        <w:suppressAutoHyphens/>
        <w:rPr>
          <w:i/>
          <w:vertAlign w:val="superscript"/>
          <w:lang w:eastAsia="ar-SA"/>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3783"/>
        <w:gridCol w:w="3543"/>
        <w:gridCol w:w="1980"/>
      </w:tblGrid>
      <w:tr w:rsidR="00D51019" w:rsidRPr="00372764" w:rsidTr="0030497A">
        <w:trPr>
          <w:cantSplit/>
          <w:tblHeader/>
        </w:trPr>
        <w:tc>
          <w:tcPr>
            <w:tcW w:w="720" w:type="dxa"/>
          </w:tcPr>
          <w:p w:rsidR="00D51019" w:rsidRPr="00372764" w:rsidRDefault="00D51019" w:rsidP="0030497A">
            <w:pPr>
              <w:keepNext/>
              <w:tabs>
                <w:tab w:val="left" w:pos="4111"/>
              </w:tabs>
              <w:jc w:val="center"/>
            </w:pPr>
            <w:r w:rsidRPr="00372764">
              <w:t>№</w:t>
            </w:r>
          </w:p>
          <w:p w:rsidR="00D51019" w:rsidRPr="00372764" w:rsidRDefault="00D51019" w:rsidP="0030497A">
            <w:pPr>
              <w:keepNext/>
              <w:tabs>
                <w:tab w:val="left" w:pos="4111"/>
              </w:tabs>
              <w:jc w:val="center"/>
            </w:pPr>
            <w:proofErr w:type="spellStart"/>
            <w:proofErr w:type="gramStart"/>
            <w:r w:rsidRPr="00372764">
              <w:t>п</w:t>
            </w:r>
            <w:proofErr w:type="spellEnd"/>
            <w:proofErr w:type="gramEnd"/>
            <w:r w:rsidRPr="00372764">
              <w:t>/</w:t>
            </w:r>
            <w:proofErr w:type="spellStart"/>
            <w:r w:rsidRPr="00372764">
              <w:t>п</w:t>
            </w:r>
            <w:proofErr w:type="spellEnd"/>
          </w:p>
        </w:tc>
        <w:tc>
          <w:tcPr>
            <w:tcW w:w="3783" w:type="dxa"/>
          </w:tcPr>
          <w:p w:rsidR="00D51019" w:rsidRPr="00372764" w:rsidRDefault="00D51019" w:rsidP="0030497A">
            <w:pPr>
              <w:keepNext/>
              <w:tabs>
                <w:tab w:val="left" w:pos="4111"/>
              </w:tabs>
              <w:jc w:val="center"/>
            </w:pPr>
            <w:r w:rsidRPr="00372764">
              <w:t xml:space="preserve">Наименование </w:t>
            </w:r>
          </w:p>
          <w:p w:rsidR="00D51019" w:rsidRPr="00372764" w:rsidRDefault="00D51019" w:rsidP="0030497A">
            <w:pPr>
              <w:keepNext/>
              <w:tabs>
                <w:tab w:val="left" w:pos="4111"/>
              </w:tabs>
              <w:jc w:val="center"/>
            </w:pPr>
            <w:r w:rsidRPr="00372764">
              <w:t>документа</w:t>
            </w:r>
          </w:p>
          <w:p w:rsidR="00D51019" w:rsidRPr="00372764" w:rsidRDefault="00D51019" w:rsidP="00D51019">
            <w:pPr>
              <w:keepNext/>
              <w:tabs>
                <w:tab w:val="left" w:pos="4111"/>
              </w:tabs>
              <w:jc w:val="center"/>
            </w:pPr>
            <w:r w:rsidRPr="00372764">
              <w:t>(благодарственное письмо</w:t>
            </w:r>
            <w:r w:rsidR="0030497A">
              <w:t>, грамота</w:t>
            </w:r>
            <w:r w:rsidRPr="00372764">
              <w:t>)</w:t>
            </w:r>
          </w:p>
        </w:tc>
        <w:tc>
          <w:tcPr>
            <w:tcW w:w="3543" w:type="dxa"/>
          </w:tcPr>
          <w:p w:rsidR="001865B1" w:rsidRDefault="00D51019" w:rsidP="0030497A">
            <w:pPr>
              <w:keepNext/>
              <w:tabs>
                <w:tab w:val="left" w:pos="4111"/>
              </w:tabs>
              <w:jc w:val="center"/>
            </w:pPr>
            <w:r w:rsidRPr="00372764">
              <w:t xml:space="preserve">Кем </w:t>
            </w:r>
            <w:proofErr w:type="gramStart"/>
            <w:r w:rsidRPr="00372764">
              <w:t>выдан</w:t>
            </w:r>
            <w:proofErr w:type="gramEnd"/>
            <w:r w:rsidR="001865B1">
              <w:t xml:space="preserve"> </w:t>
            </w:r>
          </w:p>
          <w:p w:rsidR="00D51019" w:rsidRPr="00372764" w:rsidRDefault="001865B1" w:rsidP="0030497A">
            <w:pPr>
              <w:keepNext/>
              <w:tabs>
                <w:tab w:val="left" w:pos="4111"/>
              </w:tabs>
              <w:jc w:val="center"/>
            </w:pPr>
            <w:r>
              <w:t>(контактные данные организации)</w:t>
            </w:r>
          </w:p>
        </w:tc>
        <w:tc>
          <w:tcPr>
            <w:tcW w:w="1980" w:type="dxa"/>
          </w:tcPr>
          <w:p w:rsidR="00D51019" w:rsidRPr="00372764" w:rsidRDefault="00D51019" w:rsidP="0030497A">
            <w:pPr>
              <w:keepNext/>
              <w:tabs>
                <w:tab w:val="left" w:pos="4111"/>
              </w:tabs>
              <w:jc w:val="center"/>
            </w:pPr>
            <w:r w:rsidRPr="00372764">
              <w:t>Дата выдачи</w:t>
            </w:r>
          </w:p>
        </w:tc>
      </w:tr>
      <w:tr w:rsidR="00D51019" w:rsidRPr="00372764" w:rsidTr="0030497A">
        <w:trPr>
          <w:cantSplit/>
        </w:trPr>
        <w:tc>
          <w:tcPr>
            <w:tcW w:w="720" w:type="dxa"/>
          </w:tcPr>
          <w:p w:rsidR="00D51019" w:rsidRPr="00372764" w:rsidRDefault="00D51019" w:rsidP="0030497A">
            <w:pPr>
              <w:numPr>
                <w:ilvl w:val="0"/>
                <w:numId w:val="28"/>
              </w:numPr>
              <w:spacing w:after="0"/>
              <w:ind w:left="0"/>
            </w:pPr>
          </w:p>
        </w:tc>
        <w:tc>
          <w:tcPr>
            <w:tcW w:w="3783" w:type="dxa"/>
          </w:tcPr>
          <w:p w:rsidR="00D51019" w:rsidRPr="00372764" w:rsidRDefault="00D51019" w:rsidP="0030497A"/>
        </w:tc>
        <w:tc>
          <w:tcPr>
            <w:tcW w:w="3543" w:type="dxa"/>
          </w:tcPr>
          <w:p w:rsidR="00D51019" w:rsidRPr="00372764" w:rsidRDefault="00D51019" w:rsidP="0030497A"/>
        </w:tc>
        <w:tc>
          <w:tcPr>
            <w:tcW w:w="1980" w:type="dxa"/>
          </w:tcPr>
          <w:p w:rsidR="00D51019" w:rsidRPr="00372764" w:rsidRDefault="00D51019" w:rsidP="0030497A"/>
        </w:tc>
      </w:tr>
      <w:tr w:rsidR="00D51019" w:rsidRPr="00372764" w:rsidTr="0030497A">
        <w:trPr>
          <w:cantSplit/>
        </w:trPr>
        <w:tc>
          <w:tcPr>
            <w:tcW w:w="720" w:type="dxa"/>
          </w:tcPr>
          <w:p w:rsidR="00D51019" w:rsidRPr="00372764" w:rsidRDefault="00D51019" w:rsidP="0030497A">
            <w:pPr>
              <w:numPr>
                <w:ilvl w:val="0"/>
                <w:numId w:val="28"/>
              </w:numPr>
              <w:spacing w:after="0"/>
              <w:ind w:left="0"/>
            </w:pPr>
          </w:p>
        </w:tc>
        <w:tc>
          <w:tcPr>
            <w:tcW w:w="3783" w:type="dxa"/>
          </w:tcPr>
          <w:p w:rsidR="00D51019" w:rsidRPr="00372764" w:rsidRDefault="00D51019" w:rsidP="0030497A"/>
        </w:tc>
        <w:tc>
          <w:tcPr>
            <w:tcW w:w="3543" w:type="dxa"/>
          </w:tcPr>
          <w:p w:rsidR="00D51019" w:rsidRPr="00372764" w:rsidRDefault="00D51019" w:rsidP="0030497A"/>
        </w:tc>
        <w:tc>
          <w:tcPr>
            <w:tcW w:w="1980" w:type="dxa"/>
          </w:tcPr>
          <w:p w:rsidR="00D51019" w:rsidRPr="00372764" w:rsidRDefault="00D51019" w:rsidP="0030497A"/>
        </w:tc>
      </w:tr>
      <w:tr w:rsidR="00D51019" w:rsidRPr="00372764" w:rsidTr="0030497A">
        <w:trPr>
          <w:cantSplit/>
        </w:trPr>
        <w:tc>
          <w:tcPr>
            <w:tcW w:w="720" w:type="dxa"/>
          </w:tcPr>
          <w:p w:rsidR="00D51019" w:rsidRPr="00372764" w:rsidRDefault="00D51019" w:rsidP="0030497A">
            <w:pPr>
              <w:numPr>
                <w:ilvl w:val="0"/>
                <w:numId w:val="28"/>
              </w:numPr>
              <w:spacing w:after="0"/>
              <w:ind w:left="0"/>
            </w:pPr>
          </w:p>
        </w:tc>
        <w:tc>
          <w:tcPr>
            <w:tcW w:w="3783" w:type="dxa"/>
          </w:tcPr>
          <w:p w:rsidR="00D51019" w:rsidRPr="00372764" w:rsidRDefault="00D51019" w:rsidP="0030497A"/>
        </w:tc>
        <w:tc>
          <w:tcPr>
            <w:tcW w:w="3543" w:type="dxa"/>
          </w:tcPr>
          <w:p w:rsidR="00D51019" w:rsidRPr="00372764" w:rsidRDefault="00D51019" w:rsidP="0030497A"/>
        </w:tc>
        <w:tc>
          <w:tcPr>
            <w:tcW w:w="1980" w:type="dxa"/>
          </w:tcPr>
          <w:p w:rsidR="00D51019" w:rsidRPr="00372764" w:rsidRDefault="00D51019" w:rsidP="0030497A"/>
        </w:tc>
      </w:tr>
      <w:tr w:rsidR="00D51019" w:rsidRPr="00372764" w:rsidTr="0030497A">
        <w:trPr>
          <w:cantSplit/>
        </w:trPr>
        <w:tc>
          <w:tcPr>
            <w:tcW w:w="720" w:type="dxa"/>
          </w:tcPr>
          <w:p w:rsidR="00D51019" w:rsidRPr="00372764" w:rsidRDefault="00D51019" w:rsidP="0030497A">
            <w:r w:rsidRPr="00372764">
              <w:t>…</w:t>
            </w:r>
          </w:p>
        </w:tc>
        <w:tc>
          <w:tcPr>
            <w:tcW w:w="3783" w:type="dxa"/>
          </w:tcPr>
          <w:p w:rsidR="00D51019" w:rsidRPr="00372764" w:rsidRDefault="00D51019" w:rsidP="0030497A"/>
        </w:tc>
        <w:tc>
          <w:tcPr>
            <w:tcW w:w="3543" w:type="dxa"/>
          </w:tcPr>
          <w:p w:rsidR="00D51019" w:rsidRPr="00372764" w:rsidRDefault="00D51019" w:rsidP="0030497A"/>
        </w:tc>
        <w:tc>
          <w:tcPr>
            <w:tcW w:w="1980" w:type="dxa"/>
          </w:tcPr>
          <w:p w:rsidR="00D51019" w:rsidRPr="00372764" w:rsidRDefault="00D51019" w:rsidP="0030497A"/>
        </w:tc>
      </w:tr>
      <w:tr w:rsidR="00D51019" w:rsidRPr="00372764" w:rsidTr="0030497A">
        <w:trPr>
          <w:cantSplit/>
        </w:trPr>
        <w:tc>
          <w:tcPr>
            <w:tcW w:w="10026" w:type="dxa"/>
            <w:gridSpan w:val="4"/>
          </w:tcPr>
          <w:p w:rsidR="00D51019" w:rsidRPr="00372764" w:rsidRDefault="00D51019" w:rsidP="0030497A">
            <w:pPr>
              <w:jc w:val="center"/>
              <w:rPr>
                <w:b/>
              </w:rPr>
            </w:pPr>
            <w:r w:rsidRPr="00372764">
              <w:rPr>
                <w:b/>
              </w:rPr>
              <w:t>Итого</w:t>
            </w:r>
            <w:r>
              <w:rPr>
                <w:b/>
              </w:rPr>
              <w:t>:</w:t>
            </w:r>
          </w:p>
        </w:tc>
      </w:tr>
    </w:tbl>
    <w:p w:rsidR="00D51019" w:rsidRPr="00372764" w:rsidRDefault="00D51019" w:rsidP="00D51019"/>
    <w:p w:rsidR="00D51019" w:rsidRPr="00372764" w:rsidRDefault="00D51019" w:rsidP="00D51019">
      <w:r w:rsidRPr="00372764">
        <w:t xml:space="preserve">Копии подтверждающих документов к указанной форме на _____ листах прилагаются. </w:t>
      </w:r>
    </w:p>
    <w:p w:rsidR="00D51019" w:rsidRPr="00372764" w:rsidRDefault="00D51019" w:rsidP="00D51019">
      <w:pPr>
        <w:ind w:firstLine="540"/>
        <w:rPr>
          <w:i/>
          <w:iCs/>
        </w:rPr>
      </w:pPr>
      <w:r w:rsidRPr="00372764">
        <w:rPr>
          <w:iCs/>
        </w:rPr>
        <w:t>питания, в том числе по организации питания учащихся образовательных учреждений.</w:t>
      </w:r>
    </w:p>
    <w:p w:rsidR="00D51019" w:rsidRPr="00372764" w:rsidRDefault="00D51019" w:rsidP="00D51019">
      <w:r w:rsidRPr="00372764">
        <w:t xml:space="preserve">Руководитель или </w:t>
      </w:r>
    </w:p>
    <w:p w:rsidR="00D51019" w:rsidRPr="00372764" w:rsidRDefault="00D51019" w:rsidP="00D51019">
      <w:r w:rsidRPr="00372764">
        <w:t>Должность</w:t>
      </w:r>
    </w:p>
    <w:p w:rsidR="00D51019" w:rsidRPr="00372764" w:rsidRDefault="00D51019" w:rsidP="00D51019">
      <w:r w:rsidRPr="00372764">
        <w:t>уполномоченного лица</w:t>
      </w:r>
    </w:p>
    <w:p w:rsidR="00D51019" w:rsidRPr="00372764" w:rsidRDefault="00D51019" w:rsidP="00D51019">
      <w:r w:rsidRPr="00372764">
        <w:t>участника закупки ___________________ _____________________</w:t>
      </w:r>
    </w:p>
    <w:p w:rsidR="00D51019" w:rsidRPr="00372764" w:rsidRDefault="00D51019" w:rsidP="00D51019">
      <w:pPr>
        <w:jc w:val="center"/>
        <w:rPr>
          <w:i/>
          <w:iCs/>
        </w:rPr>
      </w:pPr>
      <w:r w:rsidRPr="00372764">
        <w:rPr>
          <w:i/>
          <w:iCs/>
        </w:rPr>
        <w:t>(подпись) (расшифровка подписи)</w:t>
      </w:r>
    </w:p>
    <w:p w:rsidR="00D51019" w:rsidRDefault="00D51019" w:rsidP="00D51019">
      <w:pPr>
        <w:rPr>
          <w:i/>
          <w:iCs/>
        </w:rPr>
      </w:pPr>
      <w:r w:rsidRPr="00372764">
        <w:rPr>
          <w:i/>
          <w:iCs/>
        </w:rPr>
        <w:t>М.П.</w:t>
      </w:r>
    </w:p>
    <w:p w:rsidR="00D51019" w:rsidRDefault="00D51019" w:rsidP="00D51019">
      <w:pPr>
        <w:widowControl w:val="0"/>
        <w:autoSpaceDE w:val="0"/>
        <w:autoSpaceDN w:val="0"/>
        <w:adjustRightInd w:val="0"/>
        <w:spacing w:line="360" w:lineRule="auto"/>
        <w:ind w:left="720"/>
        <w:rPr>
          <w:b/>
          <w:bCs/>
          <w:snapToGrid w:val="0"/>
        </w:rPr>
      </w:pPr>
    </w:p>
    <w:p w:rsidR="00D51019" w:rsidRPr="00435F66" w:rsidRDefault="00D51019" w:rsidP="00D51019">
      <w:pPr>
        <w:widowControl w:val="0"/>
        <w:autoSpaceDE w:val="0"/>
        <w:autoSpaceDN w:val="0"/>
        <w:adjustRightInd w:val="0"/>
        <w:spacing w:line="360" w:lineRule="auto"/>
        <w:ind w:left="720"/>
        <w:rPr>
          <w:b/>
          <w:bCs/>
          <w:snapToGrid w:val="0"/>
        </w:rPr>
      </w:pPr>
      <w:r w:rsidRPr="00435F66">
        <w:rPr>
          <w:b/>
          <w:bCs/>
          <w:snapToGrid w:val="0"/>
        </w:rPr>
        <w:t>Инструкции по заполнению</w:t>
      </w:r>
    </w:p>
    <w:p w:rsidR="00D51019" w:rsidRPr="00435F66" w:rsidRDefault="00D51019" w:rsidP="00D51019">
      <w:pPr>
        <w:widowControl w:val="0"/>
        <w:numPr>
          <w:ilvl w:val="0"/>
          <w:numId w:val="29"/>
        </w:numPr>
        <w:autoSpaceDE w:val="0"/>
        <w:autoSpaceDN w:val="0"/>
        <w:adjustRightInd w:val="0"/>
        <w:spacing w:after="0"/>
        <w:rPr>
          <w:snapToGrid w:val="0"/>
        </w:rPr>
      </w:pPr>
      <w:r w:rsidRPr="00435F66">
        <w:rPr>
          <w:snapToGrid w:val="0"/>
        </w:rPr>
        <w:t>Участники должны заполнить приведенную выше таблицу по всем позициям. В случае отсутствия каких-либо данных указать слово «нет».</w:t>
      </w:r>
    </w:p>
    <w:p w:rsidR="00D51019" w:rsidRDefault="00D51019" w:rsidP="00D51019">
      <w:pPr>
        <w:pStyle w:val="36"/>
        <w:tabs>
          <w:tab w:val="num" w:pos="960"/>
        </w:tabs>
        <w:spacing w:after="0"/>
        <w:ind w:left="720"/>
        <w:jc w:val="center"/>
        <w:outlineLvl w:val="1"/>
        <w:rPr>
          <w:rStyle w:val="11"/>
          <w:sz w:val="24"/>
          <w:szCs w:val="24"/>
        </w:rPr>
      </w:pPr>
    </w:p>
    <w:p w:rsidR="00136189" w:rsidRDefault="00136189" w:rsidP="00136189">
      <w:pPr>
        <w:sectPr w:rsidR="00136189" w:rsidSect="00D51019">
          <w:pgSz w:w="11906" w:h="16838"/>
          <w:pgMar w:top="720" w:right="720" w:bottom="720" w:left="720" w:header="709" w:footer="709" w:gutter="0"/>
          <w:cols w:space="708"/>
          <w:docGrid w:linePitch="360"/>
        </w:sectPr>
      </w:pPr>
    </w:p>
    <w:p w:rsidR="0030497A" w:rsidRPr="0030497A" w:rsidRDefault="0030497A" w:rsidP="0030497A">
      <w:pPr>
        <w:jc w:val="right"/>
        <w:rPr>
          <w:i/>
          <w:iCs/>
        </w:rPr>
      </w:pPr>
      <w:r>
        <w:rPr>
          <w:i/>
          <w:iCs/>
        </w:rPr>
        <w:lastRenderedPageBreak/>
        <w:t xml:space="preserve">Форма  </w:t>
      </w:r>
      <w:r w:rsidR="001865B1">
        <w:rPr>
          <w:i/>
          <w:iCs/>
        </w:rPr>
        <w:t>8</w:t>
      </w:r>
      <w:r w:rsidRPr="00372764">
        <w:rPr>
          <w:i/>
          <w:iCs/>
        </w:rPr>
        <w:t>.</w:t>
      </w:r>
      <w:r>
        <w:rPr>
          <w:i/>
          <w:iCs/>
        </w:rPr>
        <w:t xml:space="preserve"> </w:t>
      </w:r>
      <w:r w:rsidRPr="0030497A">
        <w:rPr>
          <w:i/>
          <w:kern w:val="28"/>
        </w:rPr>
        <w:t>Согласие участника  конкурса на обработку его персональных данных (для физического лица, в том числе индивидуального предпринимателя)</w:t>
      </w:r>
    </w:p>
    <w:p w:rsidR="0030497A" w:rsidRDefault="0030497A" w:rsidP="0030497A">
      <w:pPr>
        <w:spacing w:after="0"/>
        <w:jc w:val="center"/>
        <w:rPr>
          <w:b/>
          <w:kern w:val="28"/>
        </w:rPr>
      </w:pPr>
    </w:p>
    <w:p w:rsidR="0030497A" w:rsidRPr="001B07A6" w:rsidRDefault="0030497A" w:rsidP="0030497A">
      <w:pPr>
        <w:spacing w:after="0"/>
        <w:jc w:val="center"/>
      </w:pPr>
      <w:r w:rsidRPr="001B07A6">
        <w:t xml:space="preserve">Согласие </w:t>
      </w:r>
    </w:p>
    <w:p w:rsidR="0030497A" w:rsidRPr="001B07A6" w:rsidRDefault="0030497A" w:rsidP="0030497A">
      <w:pPr>
        <w:spacing w:after="0"/>
        <w:jc w:val="center"/>
      </w:pPr>
      <w:r w:rsidRPr="001B07A6">
        <w:t>на обработку персональных данных</w:t>
      </w:r>
    </w:p>
    <w:p w:rsidR="0030497A" w:rsidRPr="001B07A6" w:rsidRDefault="0030497A" w:rsidP="0030497A">
      <w:pPr>
        <w:spacing w:after="0"/>
        <w:jc w:val="center"/>
      </w:pPr>
    </w:p>
    <w:p w:rsidR="0030497A" w:rsidRPr="001B07A6" w:rsidRDefault="0030497A" w:rsidP="0030497A">
      <w:pPr>
        <w:spacing w:after="0"/>
        <w:jc w:val="center"/>
      </w:pPr>
    </w:p>
    <w:p w:rsidR="0030497A" w:rsidRPr="001B07A6" w:rsidRDefault="0030497A" w:rsidP="0030497A">
      <w:pPr>
        <w:spacing w:after="0"/>
        <w:jc w:val="left"/>
      </w:pPr>
      <w:proofErr w:type="spellStart"/>
      <w:r w:rsidRPr="001B07A6">
        <w:t>Настоящим,____________________________________________________</w:t>
      </w:r>
      <w:proofErr w:type="spellEnd"/>
      <w:r w:rsidRPr="001B07A6">
        <w:t>,</w:t>
      </w:r>
    </w:p>
    <w:p w:rsidR="0030497A" w:rsidRPr="001B07A6" w:rsidRDefault="0030497A" w:rsidP="0030497A">
      <w:pPr>
        <w:spacing w:after="0"/>
        <w:jc w:val="left"/>
      </w:pPr>
      <w:r w:rsidRPr="001B07A6">
        <w:t xml:space="preserve">                                              (ФИО)</w:t>
      </w:r>
    </w:p>
    <w:p w:rsidR="0030497A" w:rsidRPr="001B07A6" w:rsidRDefault="0030497A" w:rsidP="0030497A">
      <w:pPr>
        <w:spacing w:after="0"/>
        <w:ind w:left="142" w:hanging="142"/>
        <w:jc w:val="left"/>
      </w:pPr>
      <w:r w:rsidRPr="001B07A6">
        <w:t>Адрес местожительства:</w:t>
      </w:r>
    </w:p>
    <w:p w:rsidR="0030497A" w:rsidRPr="001B07A6" w:rsidRDefault="0030497A" w:rsidP="0030497A">
      <w:pPr>
        <w:spacing w:after="0"/>
        <w:jc w:val="left"/>
      </w:pPr>
      <w:r w:rsidRPr="001B07A6">
        <w:t>_______________________________________,</w:t>
      </w:r>
    </w:p>
    <w:p w:rsidR="0030497A" w:rsidRPr="001B07A6" w:rsidRDefault="0030497A" w:rsidP="0030497A">
      <w:pPr>
        <w:spacing w:after="0"/>
        <w:jc w:val="left"/>
      </w:pPr>
    </w:p>
    <w:p w:rsidR="0030497A" w:rsidRPr="001B07A6" w:rsidRDefault="0030497A" w:rsidP="0030497A">
      <w:pPr>
        <w:spacing w:after="0"/>
        <w:jc w:val="left"/>
      </w:pPr>
      <w:r w:rsidRPr="001B07A6">
        <w:t>Свидетельство о регистрации: __________________________________________________________________________________</w:t>
      </w:r>
    </w:p>
    <w:p w:rsidR="0030497A" w:rsidRPr="001B07A6" w:rsidRDefault="0030497A" w:rsidP="0030497A">
      <w:pPr>
        <w:spacing w:after="0"/>
        <w:jc w:val="left"/>
      </w:pPr>
      <w:r w:rsidRPr="001B07A6">
        <w:t>(наименование документа, №, сведения о дате выдачи документа и выдавшем его органе)</w:t>
      </w:r>
    </w:p>
    <w:p w:rsidR="0030497A" w:rsidRPr="001B07A6" w:rsidRDefault="0030497A" w:rsidP="0030497A">
      <w:pPr>
        <w:spacing w:after="120"/>
        <w:jc w:val="left"/>
      </w:pPr>
    </w:p>
    <w:p w:rsidR="0030497A" w:rsidRPr="001B07A6" w:rsidRDefault="0030497A" w:rsidP="0030497A">
      <w:pPr>
        <w:spacing w:after="120"/>
      </w:pPr>
      <w:proofErr w:type="gramStart"/>
      <w:r w:rsidRPr="001B07A6">
        <w:t xml:space="preserve">в соответствии с Федеральным законом от 27.07.2006г. № 152-ФЗ «О персональных данных» (далее – Закон 152-ФЗ), подтверждает свое согласие на передачу и обработку персональных данных, указанных в любой из частей заявки на участие в открытом конкурсе </w:t>
      </w:r>
      <w:r w:rsidRPr="001B07A6">
        <w:rPr>
          <w:szCs w:val="28"/>
        </w:rPr>
        <w:t xml:space="preserve">на право заключения договора на </w:t>
      </w:r>
      <w:r w:rsidRPr="001B07A6">
        <w:t xml:space="preserve">оказание услуг по охране и обеспечению </w:t>
      </w:r>
      <w:proofErr w:type="spellStart"/>
      <w:r w:rsidRPr="001B07A6">
        <w:t>внутриобъектового</w:t>
      </w:r>
      <w:proofErr w:type="spellEnd"/>
      <w:r w:rsidRPr="001B07A6">
        <w:t xml:space="preserve"> и пропускного режимов  (совместные торги) в  МАОУ </w:t>
      </w:r>
      <w:r>
        <w:t>Орджоникидзевского</w:t>
      </w:r>
      <w:r w:rsidRPr="001B07A6">
        <w:t xml:space="preserve"> района г. Екатеринбурга, т.е</w:t>
      </w:r>
      <w:proofErr w:type="gramEnd"/>
      <w:r w:rsidRPr="001B07A6">
        <w:t>. на совершение действий, предусмотренных п.3. ст.3. Закон 152-ФЗ.</w:t>
      </w:r>
    </w:p>
    <w:p w:rsidR="0030497A" w:rsidRPr="001B07A6" w:rsidRDefault="0030497A" w:rsidP="0030497A">
      <w:pPr>
        <w:spacing w:after="120"/>
      </w:pPr>
      <w:r w:rsidRPr="001B07A6">
        <w:t>Персональные данные, в отношении которых дано согласие включают: ФИО, адрес местожительства,  свидетельство о государственной регистрации, паспортные данные, ИНН, платежные реквизиты.</w:t>
      </w:r>
    </w:p>
    <w:p w:rsidR="0030497A" w:rsidRPr="001B07A6" w:rsidRDefault="0030497A" w:rsidP="0030497A">
      <w:pPr>
        <w:spacing w:after="120"/>
      </w:pPr>
      <w:proofErr w:type="gramStart"/>
      <w:r w:rsidRPr="001B07A6">
        <w:t>Перечень действий с персональными данными, в отношении которых дано согласие включает: обработку персональных данных неавтоматизированным и автоматизированным способом; обработку, включая сбор, систематизацию, накопление, уточнение (обновление, изменение) использование, распространение, хранение персональных данных.</w:t>
      </w:r>
      <w:proofErr w:type="gramEnd"/>
    </w:p>
    <w:p w:rsidR="0030497A" w:rsidRPr="001B07A6" w:rsidRDefault="0030497A" w:rsidP="0030497A">
      <w:pPr>
        <w:spacing w:after="120"/>
      </w:pPr>
      <w:r w:rsidRPr="001B07A6">
        <w:t>Условием прекращения обработки персональных данных является получение письменного уведомления об отзыве согласия на обработку персональных данных.</w:t>
      </w:r>
    </w:p>
    <w:p w:rsidR="0030497A" w:rsidRPr="00334ED5" w:rsidRDefault="0030497A" w:rsidP="0030497A">
      <w:pPr>
        <w:spacing w:after="120"/>
      </w:pPr>
      <w:r w:rsidRPr="001B07A6">
        <w:t>Настоящее согласие действует со дня его подписания до дня отзыва в письменной форме.</w:t>
      </w:r>
    </w:p>
    <w:p w:rsidR="0030497A" w:rsidRDefault="0030497A" w:rsidP="00136189">
      <w:pPr>
        <w:pStyle w:val="36"/>
        <w:tabs>
          <w:tab w:val="num" w:pos="960"/>
        </w:tabs>
        <w:spacing w:after="0"/>
        <w:ind w:left="720"/>
        <w:jc w:val="right"/>
        <w:outlineLvl w:val="1"/>
        <w:rPr>
          <w:rStyle w:val="11"/>
          <w:b w:val="0"/>
          <w:i/>
          <w:sz w:val="24"/>
          <w:szCs w:val="24"/>
        </w:rPr>
      </w:pPr>
    </w:p>
    <w:p w:rsidR="0030497A" w:rsidRDefault="0030497A" w:rsidP="00136189">
      <w:pPr>
        <w:pStyle w:val="36"/>
        <w:tabs>
          <w:tab w:val="num" w:pos="960"/>
        </w:tabs>
        <w:spacing w:after="0"/>
        <w:ind w:left="720"/>
        <w:jc w:val="right"/>
        <w:outlineLvl w:val="1"/>
        <w:rPr>
          <w:rStyle w:val="11"/>
          <w:b w:val="0"/>
          <w:i/>
          <w:sz w:val="24"/>
          <w:szCs w:val="24"/>
        </w:rPr>
      </w:pPr>
    </w:p>
    <w:p w:rsidR="0030497A" w:rsidRDefault="0030497A" w:rsidP="00136189">
      <w:pPr>
        <w:pStyle w:val="36"/>
        <w:tabs>
          <w:tab w:val="num" w:pos="960"/>
        </w:tabs>
        <w:spacing w:after="0"/>
        <w:ind w:left="720"/>
        <w:jc w:val="right"/>
        <w:outlineLvl w:val="1"/>
        <w:rPr>
          <w:rStyle w:val="11"/>
          <w:b w:val="0"/>
          <w:i/>
          <w:sz w:val="24"/>
          <w:szCs w:val="24"/>
        </w:rPr>
      </w:pPr>
    </w:p>
    <w:p w:rsidR="0030497A" w:rsidRDefault="0030497A" w:rsidP="00136189">
      <w:pPr>
        <w:pStyle w:val="36"/>
        <w:tabs>
          <w:tab w:val="num" w:pos="960"/>
        </w:tabs>
        <w:spacing w:after="0"/>
        <w:ind w:left="720"/>
        <w:jc w:val="right"/>
        <w:outlineLvl w:val="1"/>
        <w:rPr>
          <w:rStyle w:val="11"/>
          <w:b w:val="0"/>
          <w:i/>
          <w:sz w:val="24"/>
          <w:szCs w:val="24"/>
        </w:rPr>
      </w:pPr>
    </w:p>
    <w:p w:rsidR="0030497A" w:rsidRDefault="0030497A" w:rsidP="00136189">
      <w:pPr>
        <w:pStyle w:val="36"/>
        <w:tabs>
          <w:tab w:val="num" w:pos="960"/>
        </w:tabs>
        <w:spacing w:after="0"/>
        <w:ind w:left="720"/>
        <w:jc w:val="right"/>
        <w:outlineLvl w:val="1"/>
        <w:rPr>
          <w:rStyle w:val="11"/>
          <w:b w:val="0"/>
          <w:i/>
          <w:sz w:val="24"/>
          <w:szCs w:val="24"/>
        </w:rPr>
      </w:pPr>
    </w:p>
    <w:p w:rsidR="0030497A" w:rsidRDefault="0030497A" w:rsidP="00136189">
      <w:pPr>
        <w:pStyle w:val="36"/>
        <w:tabs>
          <w:tab w:val="num" w:pos="960"/>
        </w:tabs>
        <w:spacing w:after="0"/>
        <w:ind w:left="720"/>
        <w:jc w:val="right"/>
        <w:outlineLvl w:val="1"/>
        <w:rPr>
          <w:rStyle w:val="11"/>
          <w:b w:val="0"/>
          <w:i/>
          <w:sz w:val="24"/>
          <w:szCs w:val="24"/>
        </w:rPr>
      </w:pPr>
    </w:p>
    <w:p w:rsidR="0030497A" w:rsidRDefault="0030497A" w:rsidP="00136189">
      <w:pPr>
        <w:pStyle w:val="36"/>
        <w:tabs>
          <w:tab w:val="num" w:pos="960"/>
        </w:tabs>
        <w:spacing w:after="0"/>
        <w:ind w:left="720"/>
        <w:jc w:val="right"/>
        <w:outlineLvl w:val="1"/>
        <w:rPr>
          <w:rStyle w:val="11"/>
          <w:b w:val="0"/>
          <w:i/>
          <w:sz w:val="24"/>
          <w:szCs w:val="24"/>
        </w:rPr>
      </w:pPr>
    </w:p>
    <w:p w:rsidR="0030497A" w:rsidRDefault="0030497A" w:rsidP="00136189">
      <w:pPr>
        <w:pStyle w:val="36"/>
        <w:tabs>
          <w:tab w:val="num" w:pos="960"/>
        </w:tabs>
        <w:spacing w:after="0"/>
        <w:ind w:left="720"/>
        <w:jc w:val="right"/>
        <w:outlineLvl w:val="1"/>
        <w:rPr>
          <w:rStyle w:val="11"/>
          <w:b w:val="0"/>
          <w:i/>
          <w:sz w:val="24"/>
          <w:szCs w:val="24"/>
        </w:rPr>
      </w:pPr>
    </w:p>
    <w:p w:rsidR="0030497A" w:rsidRDefault="0030497A" w:rsidP="00136189">
      <w:pPr>
        <w:pStyle w:val="36"/>
        <w:tabs>
          <w:tab w:val="num" w:pos="960"/>
        </w:tabs>
        <w:spacing w:after="0"/>
        <w:ind w:left="720"/>
        <w:jc w:val="right"/>
        <w:outlineLvl w:val="1"/>
        <w:rPr>
          <w:rStyle w:val="11"/>
          <w:b w:val="0"/>
          <w:i/>
          <w:sz w:val="24"/>
          <w:szCs w:val="24"/>
        </w:rPr>
      </w:pPr>
    </w:p>
    <w:p w:rsidR="0030497A" w:rsidRDefault="0030497A" w:rsidP="00136189">
      <w:pPr>
        <w:pStyle w:val="36"/>
        <w:tabs>
          <w:tab w:val="num" w:pos="960"/>
        </w:tabs>
        <w:spacing w:after="0"/>
        <w:ind w:left="720"/>
        <w:jc w:val="right"/>
        <w:outlineLvl w:val="1"/>
        <w:rPr>
          <w:rStyle w:val="11"/>
          <w:b w:val="0"/>
          <w:i/>
          <w:sz w:val="24"/>
          <w:szCs w:val="24"/>
        </w:rPr>
      </w:pPr>
    </w:p>
    <w:p w:rsidR="0030497A" w:rsidRDefault="0030497A" w:rsidP="00136189">
      <w:pPr>
        <w:pStyle w:val="36"/>
        <w:tabs>
          <w:tab w:val="num" w:pos="960"/>
        </w:tabs>
        <w:spacing w:after="0"/>
        <w:ind w:left="720"/>
        <w:jc w:val="right"/>
        <w:outlineLvl w:val="1"/>
        <w:rPr>
          <w:rStyle w:val="11"/>
          <w:b w:val="0"/>
          <w:i/>
          <w:sz w:val="24"/>
          <w:szCs w:val="24"/>
        </w:rPr>
      </w:pPr>
    </w:p>
    <w:p w:rsidR="0030497A" w:rsidRDefault="0030497A" w:rsidP="00136189">
      <w:pPr>
        <w:pStyle w:val="36"/>
        <w:tabs>
          <w:tab w:val="num" w:pos="960"/>
        </w:tabs>
        <w:spacing w:after="0"/>
        <w:ind w:left="720"/>
        <w:jc w:val="right"/>
        <w:outlineLvl w:val="1"/>
        <w:rPr>
          <w:rStyle w:val="11"/>
          <w:b w:val="0"/>
          <w:i/>
          <w:sz w:val="24"/>
          <w:szCs w:val="24"/>
        </w:rPr>
      </w:pPr>
    </w:p>
    <w:p w:rsidR="0030497A" w:rsidRDefault="0030497A" w:rsidP="00136189">
      <w:pPr>
        <w:pStyle w:val="36"/>
        <w:tabs>
          <w:tab w:val="num" w:pos="960"/>
        </w:tabs>
        <w:spacing w:after="0"/>
        <w:ind w:left="720"/>
        <w:jc w:val="right"/>
        <w:outlineLvl w:val="1"/>
        <w:rPr>
          <w:rStyle w:val="11"/>
          <w:b w:val="0"/>
          <w:i/>
          <w:sz w:val="24"/>
          <w:szCs w:val="24"/>
        </w:rPr>
      </w:pPr>
    </w:p>
    <w:p w:rsidR="0030497A" w:rsidRDefault="0030497A" w:rsidP="00136189">
      <w:pPr>
        <w:pStyle w:val="36"/>
        <w:tabs>
          <w:tab w:val="num" w:pos="960"/>
        </w:tabs>
        <w:spacing w:after="0"/>
        <w:ind w:left="720"/>
        <w:jc w:val="right"/>
        <w:outlineLvl w:val="1"/>
        <w:rPr>
          <w:rStyle w:val="11"/>
          <w:b w:val="0"/>
          <w:i/>
          <w:sz w:val="24"/>
          <w:szCs w:val="24"/>
        </w:rPr>
      </w:pPr>
    </w:p>
    <w:p w:rsidR="0030497A" w:rsidRDefault="0030497A" w:rsidP="00136189">
      <w:pPr>
        <w:pStyle w:val="36"/>
        <w:tabs>
          <w:tab w:val="num" w:pos="960"/>
        </w:tabs>
        <w:spacing w:after="0"/>
        <w:ind w:left="720"/>
        <w:jc w:val="right"/>
        <w:outlineLvl w:val="1"/>
        <w:rPr>
          <w:rStyle w:val="11"/>
          <w:b w:val="0"/>
          <w:i/>
          <w:sz w:val="24"/>
          <w:szCs w:val="24"/>
        </w:rPr>
      </w:pPr>
    </w:p>
    <w:p w:rsidR="0030497A" w:rsidRDefault="0030497A" w:rsidP="00136189">
      <w:pPr>
        <w:pStyle w:val="36"/>
        <w:tabs>
          <w:tab w:val="num" w:pos="960"/>
        </w:tabs>
        <w:spacing w:after="0"/>
        <w:ind w:left="720"/>
        <w:jc w:val="right"/>
        <w:outlineLvl w:val="1"/>
        <w:rPr>
          <w:rStyle w:val="11"/>
          <w:b w:val="0"/>
          <w:i/>
          <w:sz w:val="24"/>
          <w:szCs w:val="24"/>
        </w:rPr>
      </w:pPr>
    </w:p>
    <w:p w:rsidR="0030497A" w:rsidRDefault="0030497A" w:rsidP="00136189">
      <w:pPr>
        <w:pStyle w:val="36"/>
        <w:tabs>
          <w:tab w:val="num" w:pos="960"/>
        </w:tabs>
        <w:spacing w:after="0"/>
        <w:ind w:left="720"/>
        <w:jc w:val="right"/>
        <w:outlineLvl w:val="1"/>
        <w:rPr>
          <w:rStyle w:val="11"/>
          <w:b w:val="0"/>
          <w:i/>
          <w:sz w:val="24"/>
          <w:szCs w:val="24"/>
        </w:rPr>
      </w:pPr>
    </w:p>
    <w:p w:rsidR="00136189" w:rsidRPr="008507D0" w:rsidRDefault="00136189" w:rsidP="00136189">
      <w:pPr>
        <w:pStyle w:val="36"/>
        <w:tabs>
          <w:tab w:val="num" w:pos="960"/>
        </w:tabs>
        <w:spacing w:after="0"/>
        <w:ind w:left="720"/>
        <w:jc w:val="right"/>
        <w:outlineLvl w:val="1"/>
        <w:rPr>
          <w:rStyle w:val="11"/>
          <w:b w:val="0"/>
          <w:i/>
          <w:sz w:val="24"/>
          <w:szCs w:val="24"/>
        </w:rPr>
      </w:pPr>
      <w:r w:rsidRPr="008507D0">
        <w:rPr>
          <w:rStyle w:val="11"/>
          <w:b w:val="0"/>
          <w:i/>
          <w:sz w:val="24"/>
          <w:szCs w:val="24"/>
        </w:rPr>
        <w:lastRenderedPageBreak/>
        <w:t xml:space="preserve">Форма </w:t>
      </w:r>
      <w:r w:rsidR="001865B1">
        <w:rPr>
          <w:rStyle w:val="11"/>
          <w:b w:val="0"/>
          <w:i/>
          <w:sz w:val="24"/>
          <w:szCs w:val="24"/>
        </w:rPr>
        <w:t>9</w:t>
      </w:r>
      <w:r w:rsidRPr="008507D0">
        <w:rPr>
          <w:rStyle w:val="11"/>
          <w:b w:val="0"/>
          <w:i/>
          <w:sz w:val="24"/>
          <w:szCs w:val="24"/>
        </w:rPr>
        <w:t xml:space="preserve">. Запрос о разъяснении положений конкурсной документации </w:t>
      </w:r>
    </w:p>
    <w:p w:rsidR="00136189" w:rsidRDefault="00136189" w:rsidP="00136189">
      <w:pPr>
        <w:ind w:left="284" w:right="141" w:firstLine="567"/>
        <w:rPr>
          <w:sz w:val="21"/>
          <w:szCs w:val="21"/>
        </w:rPr>
      </w:pPr>
    </w:p>
    <w:p w:rsidR="008507D0" w:rsidRPr="008851A5" w:rsidRDefault="008507D0" w:rsidP="008507D0">
      <w:r w:rsidRPr="008851A5">
        <w:t>Исх. № ________</w:t>
      </w:r>
    </w:p>
    <w:p w:rsidR="008507D0" w:rsidRPr="008851A5" w:rsidRDefault="0030497A" w:rsidP="008507D0">
      <w:r>
        <w:t>от «____»______________2019</w:t>
      </w:r>
      <w:r w:rsidR="008507D0" w:rsidRPr="008851A5">
        <w:t xml:space="preserve"> год </w:t>
      </w:r>
    </w:p>
    <w:p w:rsidR="008507D0" w:rsidRDefault="008507D0" w:rsidP="008507D0">
      <w:pPr>
        <w:widowControl w:val="0"/>
        <w:jc w:val="right"/>
      </w:pPr>
      <w:r>
        <w:t xml:space="preserve">В комиссию по закупкам </w:t>
      </w:r>
    </w:p>
    <w:p w:rsidR="00136189" w:rsidRPr="008507D0" w:rsidRDefault="008507D0" w:rsidP="008507D0">
      <w:pPr>
        <w:widowControl w:val="0"/>
        <w:jc w:val="right"/>
      </w:pPr>
      <w:r>
        <w:t>МАОУ СОШ №113</w:t>
      </w:r>
    </w:p>
    <w:p w:rsidR="00136189" w:rsidRPr="008507D0" w:rsidRDefault="00136189" w:rsidP="00136189">
      <w:pPr>
        <w:autoSpaceDE w:val="0"/>
        <w:autoSpaceDN w:val="0"/>
        <w:adjustRightInd w:val="0"/>
        <w:ind w:firstLine="698"/>
        <w:jc w:val="right"/>
        <w:rPr>
          <w:i/>
          <w:sz w:val="21"/>
          <w:szCs w:val="21"/>
        </w:rPr>
      </w:pPr>
      <w:proofErr w:type="gramStart"/>
      <w:r w:rsidRPr="008507D0">
        <w:rPr>
          <w:i/>
          <w:sz w:val="21"/>
          <w:szCs w:val="21"/>
        </w:rPr>
        <w:t>[</w:t>
      </w:r>
      <w:r w:rsidRPr="008507D0">
        <w:rPr>
          <w:bCs/>
          <w:i/>
          <w:color w:val="26282F"/>
          <w:sz w:val="21"/>
          <w:szCs w:val="21"/>
        </w:rPr>
        <w:t>наименование юридического лица - участника закупки/</w:t>
      </w:r>
      <w:proofErr w:type="gramEnd"/>
    </w:p>
    <w:p w:rsidR="00136189" w:rsidRPr="008507D0" w:rsidRDefault="00136189" w:rsidP="00136189">
      <w:pPr>
        <w:autoSpaceDE w:val="0"/>
        <w:autoSpaceDN w:val="0"/>
        <w:adjustRightInd w:val="0"/>
        <w:ind w:firstLine="698"/>
        <w:jc w:val="right"/>
        <w:rPr>
          <w:i/>
          <w:sz w:val="21"/>
          <w:szCs w:val="21"/>
        </w:rPr>
      </w:pPr>
      <w:proofErr w:type="gramStart"/>
      <w:r w:rsidRPr="008507D0">
        <w:rPr>
          <w:bCs/>
          <w:i/>
          <w:color w:val="26282F"/>
          <w:sz w:val="21"/>
          <w:szCs w:val="21"/>
        </w:rPr>
        <w:t>Ф. И. О. физического лица - участника закупки</w:t>
      </w:r>
      <w:r w:rsidRPr="008507D0">
        <w:rPr>
          <w:i/>
          <w:sz w:val="21"/>
          <w:szCs w:val="21"/>
        </w:rPr>
        <w:t>]</w:t>
      </w:r>
      <w:proofErr w:type="gramEnd"/>
    </w:p>
    <w:p w:rsidR="00136189" w:rsidRPr="008507D0" w:rsidRDefault="00136189" w:rsidP="00136189">
      <w:pPr>
        <w:autoSpaceDE w:val="0"/>
        <w:autoSpaceDN w:val="0"/>
        <w:adjustRightInd w:val="0"/>
        <w:ind w:firstLine="698"/>
        <w:jc w:val="right"/>
        <w:rPr>
          <w:i/>
          <w:sz w:val="21"/>
          <w:szCs w:val="21"/>
        </w:rPr>
      </w:pPr>
      <w:r w:rsidRPr="00421E54">
        <w:rPr>
          <w:sz w:val="21"/>
          <w:szCs w:val="21"/>
        </w:rPr>
        <w:t xml:space="preserve">Почтовый адрес </w:t>
      </w:r>
      <w:r w:rsidRPr="008507D0">
        <w:rPr>
          <w:i/>
          <w:sz w:val="21"/>
          <w:szCs w:val="21"/>
        </w:rPr>
        <w:t>[</w:t>
      </w:r>
      <w:r w:rsidRPr="008507D0">
        <w:rPr>
          <w:bCs/>
          <w:i/>
          <w:color w:val="26282F"/>
          <w:sz w:val="21"/>
          <w:szCs w:val="21"/>
        </w:rPr>
        <w:t xml:space="preserve">вписать </w:t>
      </w:r>
      <w:proofErr w:type="gramStart"/>
      <w:r w:rsidRPr="008507D0">
        <w:rPr>
          <w:bCs/>
          <w:i/>
          <w:color w:val="26282F"/>
          <w:sz w:val="21"/>
          <w:szCs w:val="21"/>
        </w:rPr>
        <w:t>нужное</w:t>
      </w:r>
      <w:proofErr w:type="gramEnd"/>
      <w:r w:rsidRPr="008507D0">
        <w:rPr>
          <w:i/>
          <w:sz w:val="21"/>
          <w:szCs w:val="21"/>
        </w:rPr>
        <w:t>]</w:t>
      </w:r>
    </w:p>
    <w:p w:rsidR="00136189" w:rsidRPr="008507D0" w:rsidRDefault="00136189" w:rsidP="00136189">
      <w:pPr>
        <w:autoSpaceDE w:val="0"/>
        <w:autoSpaceDN w:val="0"/>
        <w:adjustRightInd w:val="0"/>
        <w:ind w:firstLine="698"/>
        <w:jc w:val="right"/>
        <w:rPr>
          <w:i/>
          <w:sz w:val="21"/>
          <w:szCs w:val="21"/>
        </w:rPr>
      </w:pPr>
      <w:r w:rsidRPr="00421E54">
        <w:rPr>
          <w:sz w:val="21"/>
          <w:szCs w:val="21"/>
        </w:rPr>
        <w:t xml:space="preserve">Адрес электронной почты </w:t>
      </w:r>
      <w:r w:rsidRPr="008507D0">
        <w:rPr>
          <w:i/>
          <w:sz w:val="21"/>
          <w:szCs w:val="21"/>
        </w:rPr>
        <w:t>[</w:t>
      </w:r>
      <w:r w:rsidRPr="008507D0">
        <w:rPr>
          <w:bCs/>
          <w:i/>
          <w:color w:val="26282F"/>
          <w:sz w:val="21"/>
          <w:szCs w:val="21"/>
        </w:rPr>
        <w:t xml:space="preserve">вписать </w:t>
      </w:r>
      <w:proofErr w:type="gramStart"/>
      <w:r w:rsidRPr="008507D0">
        <w:rPr>
          <w:bCs/>
          <w:i/>
          <w:color w:val="26282F"/>
          <w:sz w:val="21"/>
          <w:szCs w:val="21"/>
        </w:rPr>
        <w:t>нужное</w:t>
      </w:r>
      <w:proofErr w:type="gramEnd"/>
      <w:r w:rsidRPr="008507D0">
        <w:rPr>
          <w:i/>
          <w:sz w:val="21"/>
          <w:szCs w:val="21"/>
        </w:rPr>
        <w:t>]</w:t>
      </w:r>
    </w:p>
    <w:p w:rsidR="00136189" w:rsidRPr="008507D0" w:rsidRDefault="00136189" w:rsidP="00136189">
      <w:pPr>
        <w:autoSpaceDE w:val="0"/>
        <w:autoSpaceDN w:val="0"/>
        <w:adjustRightInd w:val="0"/>
        <w:ind w:firstLine="698"/>
        <w:jc w:val="right"/>
        <w:rPr>
          <w:i/>
          <w:sz w:val="21"/>
          <w:szCs w:val="21"/>
        </w:rPr>
      </w:pPr>
      <w:r w:rsidRPr="00421E54">
        <w:rPr>
          <w:sz w:val="21"/>
          <w:szCs w:val="21"/>
        </w:rPr>
        <w:t xml:space="preserve">Контактный телефон/факс </w:t>
      </w:r>
      <w:r w:rsidRPr="008507D0">
        <w:rPr>
          <w:i/>
          <w:sz w:val="21"/>
          <w:szCs w:val="21"/>
        </w:rPr>
        <w:t>[</w:t>
      </w:r>
      <w:r w:rsidRPr="008507D0">
        <w:rPr>
          <w:bCs/>
          <w:i/>
          <w:color w:val="26282F"/>
          <w:sz w:val="21"/>
          <w:szCs w:val="21"/>
        </w:rPr>
        <w:t>номер</w:t>
      </w:r>
      <w:r w:rsidRPr="008507D0">
        <w:rPr>
          <w:i/>
          <w:sz w:val="21"/>
          <w:szCs w:val="21"/>
        </w:rPr>
        <w:t>]</w:t>
      </w:r>
    </w:p>
    <w:p w:rsidR="00136189" w:rsidRPr="008507D0" w:rsidRDefault="00136189" w:rsidP="00136189">
      <w:pPr>
        <w:autoSpaceDE w:val="0"/>
        <w:autoSpaceDN w:val="0"/>
        <w:adjustRightInd w:val="0"/>
        <w:ind w:firstLine="698"/>
        <w:jc w:val="right"/>
        <w:rPr>
          <w:i/>
          <w:sz w:val="21"/>
          <w:szCs w:val="21"/>
        </w:rPr>
      </w:pPr>
      <w:proofErr w:type="gramStart"/>
      <w:r w:rsidRPr="00421E54">
        <w:rPr>
          <w:sz w:val="21"/>
          <w:szCs w:val="21"/>
        </w:rPr>
        <w:t xml:space="preserve">Контактное лицо </w:t>
      </w:r>
      <w:r w:rsidRPr="008507D0">
        <w:rPr>
          <w:i/>
          <w:sz w:val="21"/>
          <w:szCs w:val="21"/>
        </w:rPr>
        <w:t>[</w:t>
      </w:r>
      <w:r w:rsidRPr="008507D0">
        <w:rPr>
          <w:bCs/>
          <w:i/>
          <w:color w:val="26282F"/>
          <w:sz w:val="21"/>
          <w:szCs w:val="21"/>
        </w:rPr>
        <w:t>Ф. И. О., должность лица, имеющего право</w:t>
      </w:r>
      <w:proofErr w:type="gramEnd"/>
    </w:p>
    <w:p w:rsidR="00136189" w:rsidRPr="008507D0" w:rsidRDefault="00136189" w:rsidP="00136189">
      <w:pPr>
        <w:autoSpaceDE w:val="0"/>
        <w:autoSpaceDN w:val="0"/>
        <w:adjustRightInd w:val="0"/>
        <w:ind w:firstLine="698"/>
        <w:jc w:val="right"/>
        <w:rPr>
          <w:i/>
          <w:sz w:val="21"/>
          <w:szCs w:val="21"/>
        </w:rPr>
      </w:pPr>
      <w:proofErr w:type="gramStart"/>
      <w:r w:rsidRPr="008507D0">
        <w:rPr>
          <w:bCs/>
          <w:i/>
          <w:color w:val="26282F"/>
          <w:sz w:val="21"/>
          <w:szCs w:val="21"/>
        </w:rPr>
        <w:t>действовать от имени участника закупки</w:t>
      </w:r>
      <w:r w:rsidRPr="008507D0">
        <w:rPr>
          <w:i/>
          <w:sz w:val="21"/>
          <w:szCs w:val="21"/>
        </w:rPr>
        <w:t>]</w:t>
      </w:r>
      <w:proofErr w:type="gramEnd"/>
    </w:p>
    <w:p w:rsidR="00136189" w:rsidRPr="009E7743" w:rsidRDefault="00136189" w:rsidP="00136189">
      <w:pPr>
        <w:ind w:left="284" w:right="141" w:firstLine="567"/>
        <w:rPr>
          <w:sz w:val="21"/>
          <w:szCs w:val="21"/>
        </w:rPr>
      </w:pPr>
    </w:p>
    <w:p w:rsidR="00136189" w:rsidRPr="009E7743" w:rsidRDefault="008507D0" w:rsidP="00136189">
      <w:pPr>
        <w:pStyle w:val="10"/>
        <w:tabs>
          <w:tab w:val="clear" w:pos="716"/>
        </w:tabs>
        <w:spacing w:before="0" w:after="0"/>
        <w:ind w:left="284" w:firstLine="0"/>
        <w:rPr>
          <w:sz w:val="21"/>
          <w:szCs w:val="21"/>
        </w:rPr>
      </w:pPr>
      <w:r>
        <w:rPr>
          <w:sz w:val="21"/>
          <w:szCs w:val="21"/>
        </w:rPr>
        <w:t>з</w:t>
      </w:r>
      <w:r w:rsidR="00136189" w:rsidRPr="009E7743">
        <w:rPr>
          <w:sz w:val="21"/>
          <w:szCs w:val="21"/>
        </w:rPr>
        <w:t xml:space="preserve">апрос о даче разъяснений положений </w:t>
      </w:r>
    </w:p>
    <w:p w:rsidR="00136189" w:rsidRPr="009E7743" w:rsidRDefault="00136189" w:rsidP="00136189">
      <w:pPr>
        <w:pStyle w:val="10"/>
        <w:tabs>
          <w:tab w:val="clear" w:pos="716"/>
        </w:tabs>
        <w:spacing w:before="0" w:after="0"/>
        <w:ind w:left="284" w:firstLine="0"/>
        <w:rPr>
          <w:sz w:val="21"/>
          <w:szCs w:val="21"/>
        </w:rPr>
      </w:pPr>
      <w:r w:rsidRPr="009E7743">
        <w:rPr>
          <w:sz w:val="21"/>
          <w:szCs w:val="21"/>
        </w:rPr>
        <w:t>конкурсной документации</w:t>
      </w:r>
      <w:r w:rsidR="008507D0">
        <w:rPr>
          <w:sz w:val="21"/>
          <w:szCs w:val="21"/>
        </w:rPr>
        <w:t>.</w:t>
      </w:r>
      <w:r w:rsidRPr="009E7743">
        <w:rPr>
          <w:sz w:val="21"/>
          <w:szCs w:val="21"/>
        </w:rPr>
        <w:t xml:space="preserve"> </w:t>
      </w:r>
    </w:p>
    <w:p w:rsidR="00136189" w:rsidRPr="009E7743" w:rsidRDefault="00136189" w:rsidP="00136189">
      <w:pPr>
        <w:rPr>
          <w:sz w:val="21"/>
          <w:szCs w:val="21"/>
        </w:rPr>
      </w:pPr>
    </w:p>
    <w:p w:rsidR="00136189" w:rsidRPr="001429C4" w:rsidRDefault="00136189" w:rsidP="00136189">
      <w:pPr>
        <w:ind w:left="284" w:firstLine="425"/>
        <w:rPr>
          <w:sz w:val="21"/>
          <w:szCs w:val="21"/>
        </w:rPr>
      </w:pPr>
      <w:r w:rsidRPr="001429C4">
        <w:rPr>
          <w:sz w:val="21"/>
          <w:szCs w:val="21"/>
        </w:rPr>
        <w:t xml:space="preserve">Прошу предоставить разъяснения следующих положений конкурсной документации на право заключения договора на </w:t>
      </w:r>
      <w:r w:rsidRPr="008507D0">
        <w:rPr>
          <w:b/>
          <w:i/>
          <w:sz w:val="21"/>
          <w:szCs w:val="21"/>
        </w:rPr>
        <w:t>[</w:t>
      </w:r>
      <w:r w:rsidRPr="008507D0">
        <w:rPr>
          <w:rStyle w:val="afffff2"/>
          <w:b w:val="0"/>
          <w:i/>
          <w:sz w:val="21"/>
          <w:szCs w:val="21"/>
        </w:rPr>
        <w:t>предмет открытого конкурса</w:t>
      </w:r>
      <w:r w:rsidRPr="008507D0">
        <w:rPr>
          <w:b/>
          <w:i/>
          <w:sz w:val="21"/>
          <w:szCs w:val="21"/>
        </w:rPr>
        <w:t>]</w:t>
      </w:r>
      <w:r w:rsidRPr="001429C4">
        <w:rPr>
          <w:sz w:val="21"/>
          <w:szCs w:val="21"/>
        </w:rPr>
        <w:t>:</w:t>
      </w:r>
    </w:p>
    <w:p w:rsidR="00136189" w:rsidRPr="009E7743" w:rsidRDefault="00136189" w:rsidP="00136189">
      <w:pPr>
        <w:rPr>
          <w:sz w:val="21"/>
          <w:szCs w:val="21"/>
        </w:rPr>
      </w:pPr>
    </w:p>
    <w:tbl>
      <w:tblPr>
        <w:tblW w:w="9905"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4281"/>
        <w:gridCol w:w="5057"/>
      </w:tblGrid>
      <w:tr w:rsidR="00136189" w:rsidRPr="009E7743" w:rsidTr="008507D0">
        <w:tc>
          <w:tcPr>
            <w:tcW w:w="567" w:type="dxa"/>
            <w:tcBorders>
              <w:top w:val="single" w:sz="4" w:space="0" w:color="auto"/>
              <w:bottom w:val="single" w:sz="4" w:space="0" w:color="auto"/>
              <w:right w:val="nil"/>
            </w:tcBorders>
          </w:tcPr>
          <w:p w:rsidR="00136189" w:rsidRPr="009E7743" w:rsidRDefault="00136189" w:rsidP="008507D0">
            <w:pPr>
              <w:pStyle w:val="afffff3"/>
              <w:jc w:val="center"/>
              <w:rPr>
                <w:rFonts w:ascii="Times New Roman" w:hAnsi="Times New Roman" w:cs="Times New Roman"/>
                <w:sz w:val="21"/>
                <w:szCs w:val="21"/>
              </w:rPr>
            </w:pPr>
            <w:r w:rsidRPr="009E7743">
              <w:rPr>
                <w:rFonts w:ascii="Times New Roman" w:hAnsi="Times New Roman" w:cs="Times New Roman"/>
                <w:sz w:val="21"/>
                <w:szCs w:val="21"/>
              </w:rPr>
              <w:t>N</w:t>
            </w:r>
          </w:p>
        </w:tc>
        <w:tc>
          <w:tcPr>
            <w:tcW w:w="4281" w:type="dxa"/>
            <w:tcBorders>
              <w:top w:val="single" w:sz="4" w:space="0" w:color="auto"/>
              <w:left w:val="single" w:sz="4" w:space="0" w:color="auto"/>
              <w:bottom w:val="single" w:sz="4" w:space="0" w:color="auto"/>
              <w:right w:val="nil"/>
            </w:tcBorders>
          </w:tcPr>
          <w:p w:rsidR="00136189" w:rsidRPr="009E7743" w:rsidRDefault="00136189" w:rsidP="008507D0">
            <w:pPr>
              <w:pStyle w:val="afffff3"/>
              <w:jc w:val="center"/>
              <w:rPr>
                <w:rFonts w:ascii="Times New Roman" w:hAnsi="Times New Roman" w:cs="Times New Roman"/>
                <w:sz w:val="21"/>
                <w:szCs w:val="21"/>
              </w:rPr>
            </w:pPr>
            <w:r w:rsidRPr="009E7743">
              <w:rPr>
                <w:rFonts w:ascii="Times New Roman" w:hAnsi="Times New Roman" w:cs="Times New Roman"/>
                <w:sz w:val="21"/>
                <w:szCs w:val="21"/>
              </w:rPr>
              <w:t>Положение документации, которое требует разъяснения</w:t>
            </w:r>
          </w:p>
        </w:tc>
        <w:tc>
          <w:tcPr>
            <w:tcW w:w="5057" w:type="dxa"/>
            <w:tcBorders>
              <w:top w:val="single" w:sz="4" w:space="0" w:color="auto"/>
              <w:left w:val="single" w:sz="4" w:space="0" w:color="auto"/>
              <w:bottom w:val="single" w:sz="4" w:space="0" w:color="auto"/>
            </w:tcBorders>
          </w:tcPr>
          <w:p w:rsidR="00136189" w:rsidRPr="009E7743" w:rsidRDefault="00136189" w:rsidP="008507D0">
            <w:pPr>
              <w:pStyle w:val="afffff3"/>
              <w:jc w:val="center"/>
              <w:rPr>
                <w:rFonts w:ascii="Times New Roman" w:hAnsi="Times New Roman" w:cs="Times New Roman"/>
                <w:sz w:val="21"/>
                <w:szCs w:val="21"/>
              </w:rPr>
            </w:pPr>
            <w:r w:rsidRPr="009E7743">
              <w:rPr>
                <w:rFonts w:ascii="Times New Roman" w:hAnsi="Times New Roman" w:cs="Times New Roman"/>
                <w:sz w:val="21"/>
                <w:szCs w:val="21"/>
              </w:rPr>
              <w:t>Суть вопроса</w:t>
            </w:r>
          </w:p>
        </w:tc>
      </w:tr>
      <w:tr w:rsidR="00136189" w:rsidRPr="009E7743" w:rsidTr="008507D0">
        <w:tc>
          <w:tcPr>
            <w:tcW w:w="567" w:type="dxa"/>
            <w:tcBorders>
              <w:top w:val="nil"/>
              <w:bottom w:val="single" w:sz="4" w:space="0" w:color="auto"/>
              <w:right w:val="nil"/>
            </w:tcBorders>
          </w:tcPr>
          <w:p w:rsidR="00136189" w:rsidRPr="009E7743" w:rsidRDefault="00136189" w:rsidP="008507D0">
            <w:pPr>
              <w:pStyle w:val="afffff3"/>
              <w:rPr>
                <w:rFonts w:ascii="Times New Roman" w:hAnsi="Times New Roman" w:cs="Times New Roman"/>
                <w:sz w:val="21"/>
                <w:szCs w:val="21"/>
              </w:rPr>
            </w:pPr>
          </w:p>
        </w:tc>
        <w:tc>
          <w:tcPr>
            <w:tcW w:w="4281" w:type="dxa"/>
            <w:tcBorders>
              <w:top w:val="nil"/>
              <w:left w:val="single" w:sz="4" w:space="0" w:color="auto"/>
              <w:bottom w:val="single" w:sz="4" w:space="0" w:color="auto"/>
              <w:right w:val="nil"/>
            </w:tcBorders>
          </w:tcPr>
          <w:p w:rsidR="00136189" w:rsidRPr="008507D0" w:rsidRDefault="00136189" w:rsidP="008507D0">
            <w:pPr>
              <w:pStyle w:val="afffff3"/>
              <w:jc w:val="center"/>
              <w:rPr>
                <w:rFonts w:ascii="Times New Roman" w:hAnsi="Times New Roman" w:cs="Times New Roman"/>
                <w:b/>
                <w:i/>
                <w:sz w:val="21"/>
                <w:szCs w:val="21"/>
              </w:rPr>
            </w:pPr>
            <w:r w:rsidRPr="008507D0">
              <w:rPr>
                <w:rFonts w:ascii="Times New Roman" w:hAnsi="Times New Roman" w:cs="Times New Roman"/>
                <w:b/>
                <w:i/>
                <w:sz w:val="21"/>
                <w:szCs w:val="21"/>
              </w:rPr>
              <w:t>[</w:t>
            </w:r>
            <w:r w:rsidRPr="008507D0">
              <w:rPr>
                <w:rStyle w:val="afffff2"/>
                <w:rFonts w:ascii="Times New Roman" w:hAnsi="Times New Roman" w:cs="Times New Roman"/>
                <w:b w:val="0"/>
                <w:i/>
                <w:sz w:val="21"/>
                <w:szCs w:val="21"/>
              </w:rPr>
              <w:t>со ссылкой на пункт документации</w:t>
            </w:r>
            <w:r w:rsidRPr="008507D0">
              <w:rPr>
                <w:rFonts w:ascii="Times New Roman" w:hAnsi="Times New Roman" w:cs="Times New Roman"/>
                <w:b/>
                <w:i/>
                <w:sz w:val="21"/>
                <w:szCs w:val="21"/>
              </w:rPr>
              <w:t>]</w:t>
            </w:r>
          </w:p>
        </w:tc>
        <w:tc>
          <w:tcPr>
            <w:tcW w:w="5057" w:type="dxa"/>
            <w:tcBorders>
              <w:top w:val="nil"/>
              <w:left w:val="single" w:sz="4" w:space="0" w:color="auto"/>
              <w:bottom w:val="single" w:sz="4" w:space="0" w:color="auto"/>
            </w:tcBorders>
          </w:tcPr>
          <w:p w:rsidR="00136189" w:rsidRPr="008507D0" w:rsidRDefault="00136189" w:rsidP="008507D0">
            <w:pPr>
              <w:pStyle w:val="afffff4"/>
              <w:rPr>
                <w:rFonts w:ascii="Times New Roman" w:hAnsi="Times New Roman" w:cs="Times New Roman"/>
                <w:b/>
                <w:i/>
                <w:sz w:val="21"/>
                <w:szCs w:val="21"/>
              </w:rPr>
            </w:pPr>
            <w:r w:rsidRPr="008507D0">
              <w:rPr>
                <w:rFonts w:ascii="Times New Roman" w:hAnsi="Times New Roman" w:cs="Times New Roman"/>
                <w:b/>
                <w:i/>
                <w:sz w:val="21"/>
                <w:szCs w:val="21"/>
              </w:rPr>
              <w:t>[</w:t>
            </w:r>
            <w:r w:rsidRPr="008507D0">
              <w:rPr>
                <w:rStyle w:val="afffff2"/>
                <w:rFonts w:ascii="Times New Roman" w:hAnsi="Times New Roman" w:cs="Times New Roman"/>
                <w:b w:val="0"/>
                <w:i/>
                <w:sz w:val="21"/>
                <w:szCs w:val="21"/>
              </w:rPr>
              <w:t>содержание запроса на разъяснение положений конкурсной  документации</w:t>
            </w:r>
            <w:r w:rsidRPr="008507D0">
              <w:rPr>
                <w:rFonts w:ascii="Times New Roman" w:hAnsi="Times New Roman" w:cs="Times New Roman"/>
                <w:b/>
                <w:i/>
                <w:sz w:val="21"/>
                <w:szCs w:val="21"/>
              </w:rPr>
              <w:t>]</w:t>
            </w:r>
          </w:p>
        </w:tc>
      </w:tr>
    </w:tbl>
    <w:p w:rsidR="00136189" w:rsidRPr="00005246" w:rsidRDefault="00136189" w:rsidP="00136189">
      <w:pPr>
        <w:ind w:left="284" w:right="141" w:firstLine="567"/>
      </w:pPr>
    </w:p>
    <w:p w:rsidR="00136189" w:rsidRDefault="00136189" w:rsidP="00136189">
      <w:pPr>
        <w:rPr>
          <w:sz w:val="21"/>
          <w:szCs w:val="21"/>
        </w:rPr>
      </w:pPr>
    </w:p>
    <w:p w:rsidR="00136189" w:rsidRDefault="00136189" w:rsidP="00136189">
      <w:pPr>
        <w:rPr>
          <w:sz w:val="21"/>
          <w:szCs w:val="21"/>
        </w:rPr>
      </w:pPr>
    </w:p>
    <w:p w:rsidR="00136189" w:rsidRDefault="00136189" w:rsidP="00136189"/>
    <w:p w:rsidR="00136189" w:rsidRDefault="00136189" w:rsidP="00136189"/>
    <w:p w:rsidR="00136189" w:rsidRDefault="00136189" w:rsidP="007E45D1">
      <w:pPr>
        <w:ind w:left="-180"/>
      </w:pPr>
    </w:p>
    <w:p w:rsidR="008507D0" w:rsidRDefault="008507D0" w:rsidP="007E45D1">
      <w:pPr>
        <w:ind w:left="-180"/>
      </w:pPr>
    </w:p>
    <w:p w:rsidR="008507D0" w:rsidRDefault="008507D0" w:rsidP="007E45D1">
      <w:pPr>
        <w:ind w:left="-180"/>
      </w:pPr>
    </w:p>
    <w:p w:rsidR="008507D0" w:rsidRDefault="008507D0" w:rsidP="007E45D1">
      <w:pPr>
        <w:ind w:left="-180"/>
      </w:pPr>
    </w:p>
    <w:p w:rsidR="008507D0" w:rsidRDefault="008507D0" w:rsidP="007E45D1">
      <w:pPr>
        <w:ind w:left="-180"/>
      </w:pPr>
    </w:p>
    <w:p w:rsidR="008507D0" w:rsidRDefault="008507D0" w:rsidP="007E45D1">
      <w:pPr>
        <w:ind w:left="-180"/>
      </w:pPr>
    </w:p>
    <w:p w:rsidR="008507D0" w:rsidRDefault="008507D0" w:rsidP="007E45D1">
      <w:pPr>
        <w:ind w:left="-180"/>
      </w:pPr>
    </w:p>
    <w:p w:rsidR="008507D0" w:rsidRDefault="008507D0" w:rsidP="007E45D1">
      <w:pPr>
        <w:ind w:left="-180"/>
      </w:pPr>
    </w:p>
    <w:p w:rsidR="008507D0" w:rsidRDefault="008507D0" w:rsidP="007E45D1">
      <w:pPr>
        <w:ind w:left="-180"/>
      </w:pPr>
    </w:p>
    <w:p w:rsidR="008507D0" w:rsidRDefault="008507D0" w:rsidP="007E45D1">
      <w:pPr>
        <w:ind w:left="-180"/>
      </w:pPr>
    </w:p>
    <w:p w:rsidR="008507D0" w:rsidRDefault="008507D0" w:rsidP="007E45D1">
      <w:pPr>
        <w:ind w:left="-180"/>
      </w:pPr>
    </w:p>
    <w:p w:rsidR="008507D0" w:rsidRDefault="008507D0" w:rsidP="007E45D1">
      <w:pPr>
        <w:ind w:left="-180"/>
      </w:pPr>
    </w:p>
    <w:p w:rsidR="00CE003A" w:rsidRDefault="00CE003A" w:rsidP="007E45D1">
      <w:pPr>
        <w:ind w:left="-180"/>
      </w:pPr>
    </w:p>
    <w:p w:rsidR="008507D0" w:rsidRDefault="008507D0" w:rsidP="007E45D1">
      <w:pPr>
        <w:ind w:left="-180"/>
      </w:pPr>
    </w:p>
    <w:p w:rsidR="008507D0" w:rsidRDefault="008507D0" w:rsidP="007E45D1">
      <w:pPr>
        <w:ind w:left="-180"/>
      </w:pPr>
    </w:p>
    <w:p w:rsidR="008507D0" w:rsidRDefault="008507D0" w:rsidP="007E45D1">
      <w:pPr>
        <w:ind w:left="-180"/>
      </w:pPr>
    </w:p>
    <w:p w:rsidR="008507D0" w:rsidRDefault="008507D0" w:rsidP="00CE003A"/>
    <w:p w:rsidR="008507D0" w:rsidRDefault="008507D0" w:rsidP="008507D0">
      <w:pPr>
        <w:pStyle w:val="ConsPlusNormal"/>
        <w:widowControl/>
        <w:tabs>
          <w:tab w:val="left" w:pos="426"/>
        </w:tabs>
        <w:spacing w:line="276" w:lineRule="auto"/>
        <w:ind w:right="-15" w:firstLine="0"/>
        <w:jc w:val="center"/>
        <w:rPr>
          <w:rFonts w:ascii="Times New Roman" w:hAnsi="Times New Roman"/>
          <w:b/>
          <w:bCs/>
          <w:sz w:val="24"/>
          <w:szCs w:val="24"/>
        </w:rPr>
      </w:pPr>
      <w:r w:rsidRPr="00867C4C">
        <w:rPr>
          <w:rFonts w:ascii="Times New Roman" w:hAnsi="Times New Roman"/>
          <w:b/>
          <w:bCs/>
          <w:sz w:val="24"/>
          <w:szCs w:val="24"/>
        </w:rPr>
        <w:lastRenderedPageBreak/>
        <w:t xml:space="preserve">Раздел </w:t>
      </w:r>
      <w:r w:rsidRPr="00867C4C">
        <w:rPr>
          <w:rFonts w:ascii="Times New Roman" w:hAnsi="Times New Roman"/>
          <w:b/>
          <w:bCs/>
          <w:sz w:val="24"/>
          <w:szCs w:val="24"/>
          <w:lang w:val="en-US"/>
        </w:rPr>
        <w:t>VI</w:t>
      </w:r>
      <w:r w:rsidRPr="00867C4C">
        <w:rPr>
          <w:rFonts w:ascii="Times New Roman" w:hAnsi="Times New Roman"/>
          <w:b/>
          <w:bCs/>
          <w:sz w:val="24"/>
          <w:szCs w:val="24"/>
        </w:rPr>
        <w:t xml:space="preserve">. КРИТЕРИИ И ПОРЯДОК ОЦЕНКИ И СОПОСТАВЛЕНИЯ ЗАЯВОК                                 НА УЧАСТИЕ В КОНКУРСЕ </w:t>
      </w:r>
    </w:p>
    <w:p w:rsidR="0030497A" w:rsidRDefault="008507D0" w:rsidP="0030497A">
      <w:pPr>
        <w:jc w:val="center"/>
        <w:rPr>
          <w:b/>
          <w:sz w:val="22"/>
          <w:szCs w:val="22"/>
        </w:rPr>
      </w:pPr>
      <w:r w:rsidRPr="00867C4C">
        <w:rPr>
          <w:b/>
          <w:bCs/>
        </w:rPr>
        <w:t>на оказание услуг</w:t>
      </w:r>
      <w:r>
        <w:rPr>
          <w:b/>
          <w:bCs/>
        </w:rPr>
        <w:t xml:space="preserve"> </w:t>
      </w:r>
      <w:r w:rsidR="0030497A" w:rsidRPr="0030497A">
        <w:rPr>
          <w:b/>
          <w:sz w:val="22"/>
          <w:szCs w:val="22"/>
        </w:rPr>
        <w:t xml:space="preserve">по охране и обеспечению </w:t>
      </w:r>
      <w:proofErr w:type="spellStart"/>
      <w:r w:rsidR="0030497A" w:rsidRPr="0030497A">
        <w:rPr>
          <w:b/>
          <w:sz w:val="22"/>
          <w:szCs w:val="22"/>
        </w:rPr>
        <w:t>внутриобъектового</w:t>
      </w:r>
      <w:proofErr w:type="spellEnd"/>
      <w:r w:rsidR="0030497A" w:rsidRPr="0030497A">
        <w:rPr>
          <w:b/>
          <w:sz w:val="22"/>
          <w:szCs w:val="22"/>
        </w:rPr>
        <w:t xml:space="preserve"> и </w:t>
      </w:r>
      <w:proofErr w:type="gramStart"/>
      <w:r w:rsidR="0030497A" w:rsidRPr="0030497A">
        <w:rPr>
          <w:b/>
          <w:sz w:val="22"/>
          <w:szCs w:val="22"/>
        </w:rPr>
        <w:t>пропускного</w:t>
      </w:r>
      <w:proofErr w:type="gramEnd"/>
      <w:r w:rsidR="0030497A" w:rsidRPr="0030497A">
        <w:rPr>
          <w:b/>
          <w:sz w:val="22"/>
          <w:szCs w:val="22"/>
        </w:rPr>
        <w:t xml:space="preserve"> режимов </w:t>
      </w:r>
    </w:p>
    <w:p w:rsidR="0030497A" w:rsidRPr="0030497A" w:rsidRDefault="0030497A" w:rsidP="0030497A">
      <w:pPr>
        <w:jc w:val="center"/>
        <w:rPr>
          <w:b/>
        </w:rPr>
      </w:pPr>
      <w:r w:rsidRPr="0030497A">
        <w:rPr>
          <w:b/>
          <w:sz w:val="22"/>
          <w:szCs w:val="22"/>
        </w:rPr>
        <w:t>в МАОУ СОШ № 113</w:t>
      </w:r>
    </w:p>
    <w:p w:rsidR="008507D0" w:rsidRDefault="008507D0" w:rsidP="0030497A">
      <w:pPr>
        <w:pStyle w:val="ConsPlusNormal"/>
        <w:widowControl/>
        <w:tabs>
          <w:tab w:val="left" w:pos="426"/>
        </w:tabs>
        <w:spacing w:line="276" w:lineRule="auto"/>
        <w:ind w:right="-15" w:firstLine="0"/>
        <w:jc w:val="center"/>
      </w:pPr>
    </w:p>
    <w:p w:rsidR="008507D0" w:rsidRPr="0027128D" w:rsidRDefault="008507D0" w:rsidP="00524660">
      <w:pPr>
        <w:spacing w:after="0"/>
        <w:rPr>
          <w:b/>
          <w:bCs/>
        </w:rPr>
      </w:pPr>
      <w:r w:rsidRPr="0027128D">
        <w:t>Оценка заявок производится на основании критериев оценки, их содержания и значимости, установлен</w:t>
      </w:r>
      <w:r>
        <w:t>ных в конкурсной документации, в соответствии с п. 6.8 Положения.</w:t>
      </w:r>
      <w:r w:rsidRPr="0027128D">
        <w:t xml:space="preserve">                                        </w:t>
      </w:r>
    </w:p>
    <w:p w:rsidR="008507D0" w:rsidRPr="0027128D" w:rsidRDefault="008507D0" w:rsidP="00524660">
      <w:pPr>
        <w:spacing w:after="0"/>
      </w:pPr>
      <w:r w:rsidRPr="0027128D">
        <w:t>Оценка заявок осуществляется с использованием следующих критериев оценки:</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567"/>
        <w:gridCol w:w="4112"/>
        <w:gridCol w:w="141"/>
        <w:gridCol w:w="1701"/>
        <w:gridCol w:w="1701"/>
        <w:gridCol w:w="993"/>
        <w:gridCol w:w="850"/>
        <w:gridCol w:w="992"/>
      </w:tblGrid>
      <w:tr w:rsidR="008507D0" w:rsidRPr="0027128D" w:rsidTr="002600BB">
        <w:tc>
          <w:tcPr>
            <w:tcW w:w="567" w:type="dxa"/>
          </w:tcPr>
          <w:p w:rsidR="008507D0" w:rsidRPr="0027128D" w:rsidRDefault="008507D0" w:rsidP="008507D0">
            <w:pPr>
              <w:jc w:val="center"/>
              <w:rPr>
                <w:b/>
                <w:bCs/>
                <w:sz w:val="18"/>
                <w:szCs w:val="18"/>
              </w:rPr>
            </w:pPr>
            <w:r w:rsidRPr="0027128D">
              <w:rPr>
                <w:b/>
                <w:bCs/>
                <w:sz w:val="18"/>
                <w:szCs w:val="18"/>
              </w:rPr>
              <w:t>№</w:t>
            </w:r>
          </w:p>
          <w:p w:rsidR="008507D0" w:rsidRPr="0027128D" w:rsidRDefault="008507D0" w:rsidP="008507D0">
            <w:pPr>
              <w:jc w:val="center"/>
              <w:rPr>
                <w:b/>
                <w:bCs/>
                <w:sz w:val="18"/>
                <w:szCs w:val="18"/>
              </w:rPr>
            </w:pPr>
            <w:proofErr w:type="spellStart"/>
            <w:proofErr w:type="gramStart"/>
            <w:r w:rsidRPr="0027128D">
              <w:rPr>
                <w:b/>
                <w:bCs/>
                <w:sz w:val="18"/>
                <w:szCs w:val="18"/>
              </w:rPr>
              <w:t>п</w:t>
            </w:r>
            <w:proofErr w:type="spellEnd"/>
            <w:proofErr w:type="gramEnd"/>
            <w:r w:rsidRPr="0027128D">
              <w:rPr>
                <w:b/>
                <w:bCs/>
                <w:sz w:val="18"/>
                <w:szCs w:val="18"/>
              </w:rPr>
              <w:t>/</w:t>
            </w:r>
            <w:proofErr w:type="spellStart"/>
            <w:r w:rsidRPr="0027128D">
              <w:rPr>
                <w:b/>
                <w:bCs/>
                <w:sz w:val="18"/>
                <w:szCs w:val="18"/>
              </w:rPr>
              <w:t>п</w:t>
            </w:r>
            <w:proofErr w:type="spellEnd"/>
          </w:p>
        </w:tc>
        <w:tc>
          <w:tcPr>
            <w:tcW w:w="4253" w:type="dxa"/>
            <w:gridSpan w:val="2"/>
          </w:tcPr>
          <w:p w:rsidR="008507D0" w:rsidRPr="0027128D" w:rsidRDefault="008507D0" w:rsidP="008507D0">
            <w:pPr>
              <w:jc w:val="center"/>
              <w:rPr>
                <w:b/>
                <w:bCs/>
                <w:sz w:val="18"/>
                <w:szCs w:val="18"/>
              </w:rPr>
            </w:pPr>
            <w:r w:rsidRPr="0027128D">
              <w:rPr>
                <w:b/>
                <w:bCs/>
                <w:sz w:val="18"/>
                <w:szCs w:val="18"/>
              </w:rPr>
              <w:t xml:space="preserve">Критерии </w:t>
            </w:r>
          </w:p>
        </w:tc>
        <w:tc>
          <w:tcPr>
            <w:tcW w:w="1701" w:type="dxa"/>
          </w:tcPr>
          <w:p w:rsidR="008507D0" w:rsidRPr="0027128D" w:rsidRDefault="008507D0" w:rsidP="008507D0">
            <w:pPr>
              <w:jc w:val="center"/>
              <w:rPr>
                <w:b/>
                <w:bCs/>
                <w:sz w:val="18"/>
                <w:szCs w:val="18"/>
              </w:rPr>
            </w:pPr>
            <w:r>
              <w:rPr>
                <w:b/>
                <w:bCs/>
                <w:sz w:val="18"/>
                <w:szCs w:val="18"/>
              </w:rPr>
              <w:t>П</w:t>
            </w:r>
            <w:r w:rsidRPr="0027128D">
              <w:rPr>
                <w:b/>
                <w:bCs/>
                <w:sz w:val="18"/>
                <w:szCs w:val="18"/>
              </w:rPr>
              <w:t>оказатели</w:t>
            </w:r>
          </w:p>
        </w:tc>
        <w:tc>
          <w:tcPr>
            <w:tcW w:w="1701" w:type="dxa"/>
          </w:tcPr>
          <w:p w:rsidR="008507D0" w:rsidRPr="0027128D" w:rsidRDefault="008507D0" w:rsidP="008507D0">
            <w:pPr>
              <w:jc w:val="center"/>
              <w:rPr>
                <w:b/>
                <w:bCs/>
                <w:sz w:val="18"/>
                <w:szCs w:val="18"/>
              </w:rPr>
            </w:pPr>
            <w:r>
              <w:rPr>
                <w:b/>
                <w:bCs/>
                <w:sz w:val="18"/>
                <w:szCs w:val="18"/>
              </w:rPr>
              <w:t>П</w:t>
            </w:r>
            <w:r w:rsidRPr="0027128D">
              <w:rPr>
                <w:b/>
                <w:bCs/>
                <w:sz w:val="18"/>
                <w:szCs w:val="18"/>
              </w:rPr>
              <w:t>редложени</w:t>
            </w:r>
            <w:r>
              <w:rPr>
                <w:b/>
                <w:bCs/>
                <w:sz w:val="18"/>
                <w:szCs w:val="18"/>
              </w:rPr>
              <w:t>я</w:t>
            </w:r>
            <w:r w:rsidRPr="0027128D">
              <w:rPr>
                <w:b/>
                <w:bCs/>
                <w:sz w:val="18"/>
                <w:szCs w:val="18"/>
              </w:rPr>
              <w:t xml:space="preserve"> по критерию (показателю)</w:t>
            </w:r>
          </w:p>
        </w:tc>
        <w:tc>
          <w:tcPr>
            <w:tcW w:w="993" w:type="dxa"/>
          </w:tcPr>
          <w:p w:rsidR="008507D0" w:rsidRPr="0027128D" w:rsidRDefault="008507D0" w:rsidP="008507D0">
            <w:pPr>
              <w:jc w:val="center"/>
              <w:rPr>
                <w:b/>
                <w:bCs/>
                <w:sz w:val="18"/>
                <w:szCs w:val="18"/>
              </w:rPr>
            </w:pPr>
            <w:r>
              <w:rPr>
                <w:b/>
                <w:bCs/>
                <w:sz w:val="18"/>
                <w:szCs w:val="18"/>
              </w:rPr>
              <w:t>З</w:t>
            </w:r>
            <w:r w:rsidRPr="0027128D">
              <w:rPr>
                <w:b/>
                <w:bCs/>
                <w:sz w:val="18"/>
                <w:szCs w:val="18"/>
              </w:rPr>
              <w:t>начение показателя в баллах</w:t>
            </w:r>
          </w:p>
        </w:tc>
        <w:tc>
          <w:tcPr>
            <w:tcW w:w="850" w:type="dxa"/>
          </w:tcPr>
          <w:p w:rsidR="008507D0" w:rsidRPr="0027128D" w:rsidRDefault="008507D0" w:rsidP="008507D0">
            <w:pPr>
              <w:jc w:val="center"/>
              <w:rPr>
                <w:b/>
                <w:bCs/>
                <w:sz w:val="18"/>
                <w:szCs w:val="18"/>
              </w:rPr>
            </w:pPr>
            <w:proofErr w:type="spellStart"/>
            <w:proofErr w:type="gramStart"/>
            <w:r>
              <w:rPr>
                <w:b/>
                <w:bCs/>
                <w:sz w:val="18"/>
                <w:szCs w:val="18"/>
              </w:rPr>
              <w:t>Значи</w:t>
            </w:r>
            <w:r w:rsidR="006A2771">
              <w:rPr>
                <w:b/>
                <w:bCs/>
                <w:sz w:val="18"/>
                <w:szCs w:val="18"/>
              </w:rPr>
              <w:t>-</w:t>
            </w:r>
            <w:r>
              <w:rPr>
                <w:b/>
                <w:bCs/>
                <w:sz w:val="18"/>
                <w:szCs w:val="18"/>
              </w:rPr>
              <w:t>мость</w:t>
            </w:r>
            <w:proofErr w:type="spellEnd"/>
            <w:proofErr w:type="gramEnd"/>
            <w:r>
              <w:rPr>
                <w:b/>
                <w:bCs/>
                <w:sz w:val="18"/>
                <w:szCs w:val="18"/>
              </w:rPr>
              <w:t xml:space="preserve"> </w:t>
            </w:r>
            <w:proofErr w:type="spellStart"/>
            <w:r>
              <w:rPr>
                <w:b/>
                <w:bCs/>
                <w:sz w:val="18"/>
                <w:szCs w:val="18"/>
              </w:rPr>
              <w:t>крите</w:t>
            </w:r>
            <w:r w:rsidR="006A2771">
              <w:rPr>
                <w:b/>
                <w:bCs/>
                <w:sz w:val="18"/>
                <w:szCs w:val="18"/>
              </w:rPr>
              <w:t>-</w:t>
            </w:r>
            <w:r>
              <w:rPr>
                <w:b/>
                <w:bCs/>
                <w:sz w:val="18"/>
                <w:szCs w:val="18"/>
              </w:rPr>
              <w:t>рия</w:t>
            </w:r>
            <w:proofErr w:type="spellEnd"/>
          </w:p>
          <w:p w:rsidR="008507D0" w:rsidRPr="0027128D" w:rsidRDefault="008507D0" w:rsidP="008507D0">
            <w:pPr>
              <w:jc w:val="center"/>
              <w:rPr>
                <w:b/>
                <w:bCs/>
                <w:sz w:val="18"/>
                <w:szCs w:val="18"/>
              </w:rPr>
            </w:pPr>
            <w:r w:rsidRPr="0027128D">
              <w:rPr>
                <w:b/>
                <w:bCs/>
                <w:sz w:val="18"/>
                <w:szCs w:val="18"/>
              </w:rPr>
              <w:t>%</w:t>
            </w:r>
          </w:p>
        </w:tc>
        <w:tc>
          <w:tcPr>
            <w:tcW w:w="992" w:type="dxa"/>
          </w:tcPr>
          <w:p w:rsidR="008507D0" w:rsidRPr="0027128D" w:rsidRDefault="008507D0" w:rsidP="008507D0">
            <w:pPr>
              <w:jc w:val="center"/>
              <w:rPr>
                <w:b/>
                <w:bCs/>
                <w:sz w:val="18"/>
                <w:szCs w:val="18"/>
              </w:rPr>
            </w:pPr>
            <w:proofErr w:type="spellStart"/>
            <w:proofErr w:type="gramStart"/>
            <w:r>
              <w:rPr>
                <w:b/>
                <w:bCs/>
                <w:sz w:val="18"/>
                <w:szCs w:val="18"/>
              </w:rPr>
              <w:t>Коэффи</w:t>
            </w:r>
            <w:r w:rsidR="006A2771">
              <w:rPr>
                <w:b/>
                <w:bCs/>
                <w:sz w:val="18"/>
                <w:szCs w:val="18"/>
              </w:rPr>
              <w:t>-</w:t>
            </w:r>
            <w:r>
              <w:rPr>
                <w:b/>
                <w:bCs/>
                <w:sz w:val="18"/>
                <w:szCs w:val="18"/>
              </w:rPr>
              <w:t>циент</w:t>
            </w:r>
            <w:proofErr w:type="spellEnd"/>
            <w:proofErr w:type="gramEnd"/>
            <w:r>
              <w:rPr>
                <w:b/>
                <w:bCs/>
                <w:sz w:val="18"/>
                <w:szCs w:val="18"/>
              </w:rPr>
              <w:t xml:space="preserve"> </w:t>
            </w:r>
            <w:proofErr w:type="spellStart"/>
            <w:r>
              <w:rPr>
                <w:b/>
                <w:bCs/>
                <w:sz w:val="18"/>
                <w:szCs w:val="18"/>
              </w:rPr>
              <w:t>значи</w:t>
            </w:r>
            <w:r w:rsidR="002600BB">
              <w:rPr>
                <w:b/>
                <w:bCs/>
                <w:sz w:val="18"/>
                <w:szCs w:val="18"/>
              </w:rPr>
              <w:t>-</w:t>
            </w:r>
            <w:r>
              <w:rPr>
                <w:b/>
                <w:bCs/>
                <w:sz w:val="18"/>
                <w:szCs w:val="18"/>
              </w:rPr>
              <w:t>мости</w:t>
            </w:r>
            <w:proofErr w:type="spellEnd"/>
            <w:r>
              <w:rPr>
                <w:b/>
                <w:bCs/>
                <w:sz w:val="18"/>
                <w:szCs w:val="18"/>
              </w:rPr>
              <w:t xml:space="preserve"> </w:t>
            </w:r>
            <w:proofErr w:type="spellStart"/>
            <w:r>
              <w:rPr>
                <w:b/>
                <w:bCs/>
                <w:sz w:val="18"/>
                <w:szCs w:val="18"/>
              </w:rPr>
              <w:t>крите</w:t>
            </w:r>
            <w:r w:rsidR="006A2771">
              <w:rPr>
                <w:b/>
                <w:bCs/>
                <w:sz w:val="18"/>
                <w:szCs w:val="18"/>
              </w:rPr>
              <w:t>-</w:t>
            </w:r>
            <w:r>
              <w:rPr>
                <w:b/>
                <w:bCs/>
                <w:sz w:val="18"/>
                <w:szCs w:val="18"/>
              </w:rPr>
              <w:t>рия</w:t>
            </w:r>
            <w:proofErr w:type="spellEnd"/>
          </w:p>
        </w:tc>
      </w:tr>
      <w:tr w:rsidR="0030497A" w:rsidRPr="0027128D" w:rsidTr="002600BB">
        <w:tc>
          <w:tcPr>
            <w:tcW w:w="567" w:type="dxa"/>
          </w:tcPr>
          <w:p w:rsidR="0030497A" w:rsidRPr="00F6203A" w:rsidRDefault="0030497A" w:rsidP="008507D0">
            <w:pPr>
              <w:rPr>
                <w:b/>
                <w:bCs/>
                <w:sz w:val="20"/>
                <w:szCs w:val="20"/>
              </w:rPr>
            </w:pPr>
            <w:r w:rsidRPr="00F6203A">
              <w:rPr>
                <w:b/>
                <w:bCs/>
                <w:sz w:val="20"/>
                <w:szCs w:val="20"/>
              </w:rPr>
              <w:t>1.</w:t>
            </w:r>
          </w:p>
        </w:tc>
        <w:tc>
          <w:tcPr>
            <w:tcW w:w="4253" w:type="dxa"/>
            <w:gridSpan w:val="2"/>
          </w:tcPr>
          <w:p w:rsidR="0030497A" w:rsidRPr="00663D98" w:rsidRDefault="0030497A" w:rsidP="008507D0">
            <w:pPr>
              <w:rPr>
                <w:b/>
                <w:sz w:val="20"/>
                <w:szCs w:val="20"/>
              </w:rPr>
            </w:pPr>
            <w:r w:rsidRPr="00663D98">
              <w:rPr>
                <w:b/>
                <w:sz w:val="20"/>
                <w:szCs w:val="20"/>
              </w:rPr>
              <w:t>Цена договора</w:t>
            </w:r>
          </w:p>
        </w:tc>
        <w:tc>
          <w:tcPr>
            <w:tcW w:w="1701" w:type="dxa"/>
          </w:tcPr>
          <w:p w:rsidR="0030497A" w:rsidRPr="0027128D" w:rsidRDefault="0030497A" w:rsidP="008507D0">
            <w:pPr>
              <w:jc w:val="center"/>
              <w:rPr>
                <w:sz w:val="20"/>
                <w:szCs w:val="20"/>
              </w:rPr>
            </w:pPr>
            <w:r>
              <w:rPr>
                <w:sz w:val="20"/>
                <w:szCs w:val="20"/>
              </w:rPr>
              <w:t>Российский рубль</w:t>
            </w:r>
          </w:p>
        </w:tc>
        <w:tc>
          <w:tcPr>
            <w:tcW w:w="2694" w:type="dxa"/>
            <w:gridSpan w:val="2"/>
          </w:tcPr>
          <w:p w:rsidR="0030497A" w:rsidRPr="007E5650" w:rsidRDefault="0030497A" w:rsidP="008507D0">
            <w:pPr>
              <w:jc w:val="center"/>
              <w:rPr>
                <w:b/>
                <w:bCs/>
                <w:sz w:val="20"/>
                <w:szCs w:val="20"/>
              </w:rPr>
            </w:pPr>
            <w:r>
              <w:rPr>
                <w:b/>
                <w:sz w:val="20"/>
                <w:szCs w:val="20"/>
              </w:rPr>
              <w:t>580 320,00</w:t>
            </w:r>
            <w:r w:rsidRPr="006602FB">
              <w:rPr>
                <w:b/>
                <w:sz w:val="20"/>
                <w:szCs w:val="20"/>
              </w:rPr>
              <w:t xml:space="preserve"> </w:t>
            </w:r>
            <w:r>
              <w:rPr>
                <w:b/>
                <w:sz w:val="20"/>
                <w:szCs w:val="20"/>
              </w:rPr>
              <w:t xml:space="preserve"> </w:t>
            </w:r>
            <w:r w:rsidRPr="007E5650">
              <w:rPr>
                <w:b/>
                <w:sz w:val="20"/>
                <w:szCs w:val="20"/>
              </w:rPr>
              <w:t xml:space="preserve"> рублей</w:t>
            </w:r>
          </w:p>
        </w:tc>
        <w:tc>
          <w:tcPr>
            <w:tcW w:w="850" w:type="dxa"/>
          </w:tcPr>
          <w:p w:rsidR="0030497A" w:rsidRPr="009E49F8" w:rsidRDefault="009E49F8" w:rsidP="008507D0">
            <w:pPr>
              <w:jc w:val="center"/>
              <w:rPr>
                <w:b/>
                <w:bCs/>
                <w:sz w:val="20"/>
                <w:szCs w:val="20"/>
              </w:rPr>
            </w:pPr>
            <w:r w:rsidRPr="009E49F8">
              <w:rPr>
                <w:b/>
                <w:bCs/>
                <w:sz w:val="20"/>
                <w:szCs w:val="20"/>
              </w:rPr>
              <w:t>30</w:t>
            </w:r>
          </w:p>
        </w:tc>
        <w:tc>
          <w:tcPr>
            <w:tcW w:w="992" w:type="dxa"/>
          </w:tcPr>
          <w:p w:rsidR="0030497A" w:rsidRPr="009E49F8" w:rsidRDefault="009E49F8" w:rsidP="008507D0">
            <w:pPr>
              <w:jc w:val="center"/>
              <w:rPr>
                <w:b/>
                <w:bCs/>
                <w:sz w:val="20"/>
                <w:szCs w:val="20"/>
              </w:rPr>
            </w:pPr>
            <w:r w:rsidRPr="009E49F8">
              <w:rPr>
                <w:b/>
                <w:bCs/>
                <w:sz w:val="20"/>
                <w:szCs w:val="20"/>
              </w:rPr>
              <w:t>0,3</w:t>
            </w:r>
          </w:p>
        </w:tc>
      </w:tr>
      <w:tr w:rsidR="00663D98" w:rsidRPr="0027128D" w:rsidTr="002600BB">
        <w:tc>
          <w:tcPr>
            <w:tcW w:w="567" w:type="dxa"/>
          </w:tcPr>
          <w:p w:rsidR="00663D98" w:rsidRPr="00F6203A" w:rsidRDefault="00663D98" w:rsidP="008507D0">
            <w:pPr>
              <w:rPr>
                <w:b/>
                <w:bCs/>
                <w:sz w:val="20"/>
                <w:szCs w:val="20"/>
              </w:rPr>
            </w:pPr>
            <w:r w:rsidRPr="00F6203A">
              <w:rPr>
                <w:b/>
                <w:bCs/>
                <w:sz w:val="20"/>
                <w:szCs w:val="20"/>
              </w:rPr>
              <w:t>2.</w:t>
            </w:r>
          </w:p>
        </w:tc>
        <w:tc>
          <w:tcPr>
            <w:tcW w:w="10490" w:type="dxa"/>
            <w:gridSpan w:val="7"/>
          </w:tcPr>
          <w:p w:rsidR="00663D98" w:rsidRPr="0027128D" w:rsidRDefault="009F7EE2" w:rsidP="00663D98">
            <w:pPr>
              <w:jc w:val="left"/>
              <w:rPr>
                <w:b/>
                <w:bCs/>
                <w:sz w:val="20"/>
                <w:szCs w:val="20"/>
              </w:rPr>
            </w:pPr>
            <w:r w:rsidRPr="00C02DC9">
              <w:rPr>
                <w:b/>
                <w:sz w:val="20"/>
                <w:szCs w:val="20"/>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участников закупки, специалистов и иных работников определенного уровня квалификации:</w:t>
            </w:r>
          </w:p>
        </w:tc>
      </w:tr>
      <w:tr w:rsidR="008507D0" w:rsidRPr="0027128D" w:rsidTr="002600BB">
        <w:trPr>
          <w:trHeight w:val="636"/>
        </w:trPr>
        <w:tc>
          <w:tcPr>
            <w:tcW w:w="567" w:type="dxa"/>
            <w:vMerge w:val="restart"/>
          </w:tcPr>
          <w:p w:rsidR="008507D0" w:rsidRPr="00F6203A" w:rsidRDefault="008507D0" w:rsidP="008507D0">
            <w:pPr>
              <w:rPr>
                <w:b/>
                <w:bCs/>
                <w:sz w:val="20"/>
                <w:szCs w:val="20"/>
              </w:rPr>
            </w:pPr>
            <w:r w:rsidRPr="00F6203A">
              <w:rPr>
                <w:b/>
                <w:bCs/>
                <w:sz w:val="20"/>
                <w:szCs w:val="20"/>
              </w:rPr>
              <w:t>2.1.</w:t>
            </w:r>
          </w:p>
        </w:tc>
        <w:tc>
          <w:tcPr>
            <w:tcW w:w="4112" w:type="dxa"/>
            <w:vMerge w:val="restart"/>
          </w:tcPr>
          <w:p w:rsidR="008507D0" w:rsidRDefault="0030497A" w:rsidP="00663D98">
            <w:pPr>
              <w:keepNext/>
              <w:keepLines/>
              <w:rPr>
                <w:sz w:val="20"/>
                <w:szCs w:val="20"/>
              </w:rPr>
            </w:pPr>
            <w:r w:rsidRPr="00663D98">
              <w:rPr>
                <w:sz w:val="20"/>
                <w:szCs w:val="20"/>
              </w:rPr>
              <w:t>Наличие у участника закупки сертификатов или удостоверений подтверждающих прохождение дополнительных занятий по коммуникабельному общению с гражданами и специфики общения с детьми</w:t>
            </w:r>
            <w:r w:rsidR="00663D98" w:rsidRPr="00663D98">
              <w:rPr>
                <w:sz w:val="20"/>
                <w:szCs w:val="20"/>
              </w:rPr>
              <w:t>. Подтверждается заверенными</w:t>
            </w:r>
            <w:r w:rsidRPr="00663D98">
              <w:rPr>
                <w:sz w:val="20"/>
                <w:szCs w:val="20"/>
              </w:rPr>
              <w:t xml:space="preserve"> </w:t>
            </w:r>
            <w:r w:rsidR="00663D98" w:rsidRPr="00663D98">
              <w:rPr>
                <w:sz w:val="20"/>
                <w:szCs w:val="20"/>
              </w:rPr>
              <w:t>копиями</w:t>
            </w:r>
            <w:r w:rsidRPr="00663D98">
              <w:rPr>
                <w:sz w:val="20"/>
                <w:szCs w:val="20"/>
              </w:rPr>
              <w:t xml:space="preserve"> сертификатов или удостоверений</w:t>
            </w:r>
          </w:p>
          <w:p w:rsidR="00944BE2" w:rsidRPr="00663D98" w:rsidRDefault="00944BE2" w:rsidP="00663D98">
            <w:pPr>
              <w:keepNext/>
              <w:keepLines/>
              <w:rPr>
                <w:sz w:val="20"/>
                <w:szCs w:val="20"/>
              </w:rPr>
            </w:pPr>
          </w:p>
        </w:tc>
        <w:tc>
          <w:tcPr>
            <w:tcW w:w="1842" w:type="dxa"/>
            <w:gridSpan w:val="2"/>
            <w:vMerge w:val="restart"/>
          </w:tcPr>
          <w:p w:rsidR="008507D0" w:rsidRPr="0027128D" w:rsidRDefault="008507D0" w:rsidP="0030497A">
            <w:pPr>
              <w:jc w:val="center"/>
              <w:rPr>
                <w:sz w:val="20"/>
                <w:szCs w:val="20"/>
              </w:rPr>
            </w:pPr>
            <w:r>
              <w:rPr>
                <w:sz w:val="20"/>
                <w:szCs w:val="20"/>
              </w:rPr>
              <w:t xml:space="preserve">Количество </w:t>
            </w:r>
            <w:r w:rsidR="0030497A">
              <w:rPr>
                <w:sz w:val="20"/>
                <w:szCs w:val="20"/>
              </w:rPr>
              <w:t>сертификатов (удостоверений)</w:t>
            </w:r>
          </w:p>
        </w:tc>
        <w:tc>
          <w:tcPr>
            <w:tcW w:w="1701" w:type="dxa"/>
          </w:tcPr>
          <w:p w:rsidR="008507D0" w:rsidRPr="0027128D" w:rsidRDefault="008507D0" w:rsidP="008507D0">
            <w:pPr>
              <w:autoSpaceDE w:val="0"/>
              <w:autoSpaceDN w:val="0"/>
              <w:adjustRightInd w:val="0"/>
              <w:jc w:val="center"/>
              <w:rPr>
                <w:sz w:val="20"/>
                <w:szCs w:val="20"/>
              </w:rPr>
            </w:pPr>
            <w:r>
              <w:rPr>
                <w:sz w:val="20"/>
                <w:szCs w:val="20"/>
              </w:rPr>
              <w:t>нет</w:t>
            </w:r>
          </w:p>
        </w:tc>
        <w:tc>
          <w:tcPr>
            <w:tcW w:w="993" w:type="dxa"/>
          </w:tcPr>
          <w:p w:rsidR="008507D0" w:rsidRPr="0027128D" w:rsidRDefault="008507D0" w:rsidP="008507D0">
            <w:pPr>
              <w:jc w:val="center"/>
              <w:rPr>
                <w:sz w:val="20"/>
                <w:szCs w:val="20"/>
              </w:rPr>
            </w:pPr>
            <w:r>
              <w:rPr>
                <w:sz w:val="20"/>
                <w:szCs w:val="20"/>
              </w:rPr>
              <w:t>0</w:t>
            </w:r>
          </w:p>
        </w:tc>
        <w:tc>
          <w:tcPr>
            <w:tcW w:w="850" w:type="dxa"/>
            <w:vMerge w:val="restart"/>
          </w:tcPr>
          <w:p w:rsidR="008507D0" w:rsidRPr="0027128D" w:rsidRDefault="006A2771" w:rsidP="008507D0">
            <w:pPr>
              <w:jc w:val="center"/>
              <w:rPr>
                <w:b/>
                <w:bCs/>
                <w:sz w:val="20"/>
                <w:szCs w:val="20"/>
              </w:rPr>
            </w:pPr>
            <w:r>
              <w:rPr>
                <w:b/>
                <w:bCs/>
                <w:sz w:val="20"/>
                <w:szCs w:val="20"/>
              </w:rPr>
              <w:t>20</w:t>
            </w:r>
          </w:p>
        </w:tc>
        <w:tc>
          <w:tcPr>
            <w:tcW w:w="992" w:type="dxa"/>
            <w:vMerge w:val="restart"/>
          </w:tcPr>
          <w:p w:rsidR="008507D0" w:rsidRDefault="006A2771" w:rsidP="008507D0">
            <w:pPr>
              <w:jc w:val="center"/>
              <w:rPr>
                <w:b/>
                <w:bCs/>
                <w:sz w:val="20"/>
                <w:szCs w:val="20"/>
              </w:rPr>
            </w:pPr>
            <w:r>
              <w:rPr>
                <w:b/>
                <w:bCs/>
                <w:sz w:val="20"/>
                <w:szCs w:val="20"/>
              </w:rPr>
              <w:t>0,2</w:t>
            </w:r>
          </w:p>
        </w:tc>
      </w:tr>
      <w:tr w:rsidR="008507D0" w:rsidRPr="0027128D" w:rsidTr="002600BB">
        <w:trPr>
          <w:trHeight w:val="633"/>
        </w:trPr>
        <w:tc>
          <w:tcPr>
            <w:tcW w:w="567" w:type="dxa"/>
            <w:vMerge/>
          </w:tcPr>
          <w:p w:rsidR="008507D0" w:rsidRPr="00F6203A" w:rsidRDefault="008507D0" w:rsidP="008507D0">
            <w:pPr>
              <w:rPr>
                <w:b/>
                <w:bCs/>
                <w:sz w:val="20"/>
                <w:szCs w:val="20"/>
              </w:rPr>
            </w:pPr>
          </w:p>
        </w:tc>
        <w:tc>
          <w:tcPr>
            <w:tcW w:w="4112" w:type="dxa"/>
            <w:vMerge/>
          </w:tcPr>
          <w:p w:rsidR="008507D0" w:rsidRDefault="008507D0" w:rsidP="008507D0">
            <w:pPr>
              <w:rPr>
                <w:sz w:val="20"/>
                <w:szCs w:val="20"/>
              </w:rPr>
            </w:pPr>
          </w:p>
        </w:tc>
        <w:tc>
          <w:tcPr>
            <w:tcW w:w="1842" w:type="dxa"/>
            <w:gridSpan w:val="2"/>
            <w:vMerge/>
          </w:tcPr>
          <w:p w:rsidR="008507D0" w:rsidRDefault="008507D0" w:rsidP="008507D0">
            <w:pPr>
              <w:jc w:val="center"/>
              <w:rPr>
                <w:sz w:val="20"/>
                <w:szCs w:val="20"/>
              </w:rPr>
            </w:pPr>
          </w:p>
        </w:tc>
        <w:tc>
          <w:tcPr>
            <w:tcW w:w="1701" w:type="dxa"/>
          </w:tcPr>
          <w:p w:rsidR="0030497A" w:rsidRPr="0027128D" w:rsidRDefault="0030497A" w:rsidP="0030497A">
            <w:pPr>
              <w:autoSpaceDE w:val="0"/>
              <w:autoSpaceDN w:val="0"/>
              <w:adjustRightInd w:val="0"/>
              <w:jc w:val="center"/>
              <w:rPr>
                <w:sz w:val="20"/>
                <w:szCs w:val="20"/>
              </w:rPr>
            </w:pPr>
            <w:r>
              <w:rPr>
                <w:sz w:val="20"/>
                <w:szCs w:val="20"/>
              </w:rPr>
              <w:t xml:space="preserve">От </w:t>
            </w:r>
            <w:r w:rsidR="008507D0">
              <w:rPr>
                <w:sz w:val="20"/>
                <w:szCs w:val="20"/>
              </w:rPr>
              <w:t xml:space="preserve">1 </w:t>
            </w:r>
            <w:r w:rsidR="009F7EE2">
              <w:rPr>
                <w:sz w:val="20"/>
                <w:szCs w:val="20"/>
              </w:rPr>
              <w:t>до 4 (включительно)</w:t>
            </w:r>
            <w:r>
              <w:rPr>
                <w:sz w:val="20"/>
                <w:szCs w:val="20"/>
              </w:rPr>
              <w:t xml:space="preserve"> </w:t>
            </w:r>
          </w:p>
        </w:tc>
        <w:tc>
          <w:tcPr>
            <w:tcW w:w="993" w:type="dxa"/>
          </w:tcPr>
          <w:p w:rsidR="008507D0" w:rsidRDefault="008507D0" w:rsidP="008507D0">
            <w:pPr>
              <w:jc w:val="center"/>
              <w:rPr>
                <w:sz w:val="20"/>
                <w:szCs w:val="20"/>
              </w:rPr>
            </w:pPr>
            <w:r>
              <w:rPr>
                <w:sz w:val="20"/>
                <w:szCs w:val="20"/>
              </w:rPr>
              <w:t>50</w:t>
            </w:r>
          </w:p>
        </w:tc>
        <w:tc>
          <w:tcPr>
            <w:tcW w:w="850" w:type="dxa"/>
            <w:vMerge/>
          </w:tcPr>
          <w:p w:rsidR="008507D0" w:rsidRPr="0027128D" w:rsidRDefault="008507D0" w:rsidP="008507D0">
            <w:pPr>
              <w:jc w:val="center"/>
              <w:rPr>
                <w:b/>
                <w:bCs/>
                <w:sz w:val="20"/>
                <w:szCs w:val="20"/>
              </w:rPr>
            </w:pPr>
          </w:p>
        </w:tc>
        <w:tc>
          <w:tcPr>
            <w:tcW w:w="992" w:type="dxa"/>
            <w:vMerge/>
          </w:tcPr>
          <w:p w:rsidR="008507D0" w:rsidRPr="0027128D" w:rsidRDefault="008507D0" w:rsidP="008507D0">
            <w:pPr>
              <w:jc w:val="center"/>
              <w:rPr>
                <w:b/>
                <w:bCs/>
                <w:sz w:val="20"/>
                <w:szCs w:val="20"/>
              </w:rPr>
            </w:pPr>
          </w:p>
        </w:tc>
      </w:tr>
      <w:tr w:rsidR="008507D0" w:rsidRPr="0027128D" w:rsidTr="002600BB">
        <w:trPr>
          <w:trHeight w:val="355"/>
        </w:trPr>
        <w:tc>
          <w:tcPr>
            <w:tcW w:w="567" w:type="dxa"/>
            <w:vMerge/>
          </w:tcPr>
          <w:p w:rsidR="008507D0" w:rsidRPr="00F6203A" w:rsidRDefault="008507D0" w:rsidP="008507D0">
            <w:pPr>
              <w:rPr>
                <w:b/>
                <w:bCs/>
                <w:sz w:val="20"/>
                <w:szCs w:val="20"/>
              </w:rPr>
            </w:pPr>
          </w:p>
        </w:tc>
        <w:tc>
          <w:tcPr>
            <w:tcW w:w="4112" w:type="dxa"/>
            <w:vMerge/>
          </w:tcPr>
          <w:p w:rsidR="008507D0" w:rsidRDefault="008507D0" w:rsidP="008507D0">
            <w:pPr>
              <w:rPr>
                <w:sz w:val="20"/>
                <w:szCs w:val="20"/>
              </w:rPr>
            </w:pPr>
          </w:p>
        </w:tc>
        <w:tc>
          <w:tcPr>
            <w:tcW w:w="1842" w:type="dxa"/>
            <w:gridSpan w:val="2"/>
            <w:vMerge/>
          </w:tcPr>
          <w:p w:rsidR="008507D0" w:rsidRDefault="008507D0" w:rsidP="008507D0">
            <w:pPr>
              <w:jc w:val="center"/>
              <w:rPr>
                <w:sz w:val="20"/>
                <w:szCs w:val="20"/>
              </w:rPr>
            </w:pPr>
          </w:p>
        </w:tc>
        <w:tc>
          <w:tcPr>
            <w:tcW w:w="1701" w:type="dxa"/>
          </w:tcPr>
          <w:p w:rsidR="008507D0" w:rsidRPr="0027128D" w:rsidRDefault="009F7EE2" w:rsidP="008507D0">
            <w:pPr>
              <w:autoSpaceDE w:val="0"/>
              <w:autoSpaceDN w:val="0"/>
              <w:adjustRightInd w:val="0"/>
              <w:jc w:val="center"/>
              <w:rPr>
                <w:sz w:val="20"/>
                <w:szCs w:val="20"/>
              </w:rPr>
            </w:pPr>
            <w:r>
              <w:rPr>
                <w:sz w:val="20"/>
                <w:szCs w:val="20"/>
              </w:rPr>
              <w:t>От 5 и выше</w:t>
            </w:r>
          </w:p>
        </w:tc>
        <w:tc>
          <w:tcPr>
            <w:tcW w:w="993" w:type="dxa"/>
          </w:tcPr>
          <w:p w:rsidR="008507D0" w:rsidRDefault="008507D0" w:rsidP="008507D0">
            <w:pPr>
              <w:jc w:val="center"/>
              <w:rPr>
                <w:sz w:val="20"/>
                <w:szCs w:val="20"/>
              </w:rPr>
            </w:pPr>
            <w:r>
              <w:rPr>
                <w:sz w:val="20"/>
                <w:szCs w:val="20"/>
              </w:rPr>
              <w:t>100</w:t>
            </w:r>
          </w:p>
        </w:tc>
        <w:tc>
          <w:tcPr>
            <w:tcW w:w="850" w:type="dxa"/>
            <w:vMerge/>
          </w:tcPr>
          <w:p w:rsidR="008507D0" w:rsidRPr="0027128D" w:rsidRDefault="008507D0" w:rsidP="008507D0">
            <w:pPr>
              <w:jc w:val="center"/>
              <w:rPr>
                <w:b/>
                <w:bCs/>
                <w:sz w:val="20"/>
                <w:szCs w:val="20"/>
              </w:rPr>
            </w:pPr>
          </w:p>
        </w:tc>
        <w:tc>
          <w:tcPr>
            <w:tcW w:w="992" w:type="dxa"/>
            <w:vMerge/>
          </w:tcPr>
          <w:p w:rsidR="008507D0" w:rsidRPr="0027128D" w:rsidRDefault="008507D0" w:rsidP="008507D0">
            <w:pPr>
              <w:jc w:val="center"/>
              <w:rPr>
                <w:b/>
                <w:bCs/>
                <w:sz w:val="20"/>
                <w:szCs w:val="20"/>
              </w:rPr>
            </w:pPr>
          </w:p>
        </w:tc>
      </w:tr>
      <w:tr w:rsidR="008507D0" w:rsidRPr="0027128D" w:rsidTr="002600BB">
        <w:trPr>
          <w:trHeight w:val="435"/>
        </w:trPr>
        <w:tc>
          <w:tcPr>
            <w:tcW w:w="567" w:type="dxa"/>
            <w:vMerge w:val="restart"/>
          </w:tcPr>
          <w:p w:rsidR="008507D0" w:rsidRPr="00F6203A" w:rsidRDefault="008507D0" w:rsidP="008507D0">
            <w:pPr>
              <w:rPr>
                <w:b/>
                <w:bCs/>
                <w:sz w:val="20"/>
                <w:szCs w:val="20"/>
              </w:rPr>
            </w:pPr>
            <w:r w:rsidRPr="00F6203A">
              <w:rPr>
                <w:b/>
                <w:bCs/>
                <w:sz w:val="20"/>
                <w:szCs w:val="20"/>
              </w:rPr>
              <w:t>2.2</w:t>
            </w:r>
          </w:p>
        </w:tc>
        <w:tc>
          <w:tcPr>
            <w:tcW w:w="4112" w:type="dxa"/>
            <w:vMerge w:val="restart"/>
          </w:tcPr>
          <w:p w:rsidR="008507D0" w:rsidRDefault="008507D0" w:rsidP="009E49F8">
            <w:pPr>
              <w:rPr>
                <w:sz w:val="20"/>
                <w:szCs w:val="20"/>
              </w:rPr>
            </w:pPr>
            <w:r>
              <w:rPr>
                <w:sz w:val="20"/>
                <w:szCs w:val="20"/>
              </w:rPr>
              <w:t xml:space="preserve">Наличие опыта </w:t>
            </w:r>
            <w:r w:rsidRPr="0027128D">
              <w:rPr>
                <w:sz w:val="20"/>
                <w:szCs w:val="20"/>
              </w:rPr>
              <w:t xml:space="preserve"> </w:t>
            </w:r>
            <w:r>
              <w:rPr>
                <w:sz w:val="20"/>
                <w:szCs w:val="20"/>
              </w:rPr>
              <w:t xml:space="preserve">исполнения договоров </w:t>
            </w:r>
            <w:r w:rsidRPr="0027128D">
              <w:rPr>
                <w:sz w:val="20"/>
                <w:szCs w:val="20"/>
              </w:rPr>
              <w:t>по оказанию</w:t>
            </w:r>
            <w:r w:rsidR="00150A42">
              <w:rPr>
                <w:sz w:val="20"/>
                <w:szCs w:val="20"/>
              </w:rPr>
              <w:t xml:space="preserve"> охранных</w:t>
            </w:r>
            <w:r w:rsidRPr="0027128D">
              <w:rPr>
                <w:sz w:val="20"/>
                <w:szCs w:val="20"/>
              </w:rPr>
              <w:t xml:space="preserve"> услуг </w:t>
            </w:r>
            <w:r w:rsidR="009F7EE2">
              <w:rPr>
                <w:sz w:val="20"/>
                <w:szCs w:val="20"/>
              </w:rPr>
              <w:t xml:space="preserve">общеобразовательным учреждениям </w:t>
            </w:r>
            <w:r>
              <w:rPr>
                <w:sz w:val="20"/>
                <w:szCs w:val="20"/>
              </w:rPr>
              <w:t>за последние 3 (три) года</w:t>
            </w:r>
            <w:r w:rsidR="009F7EE2">
              <w:rPr>
                <w:sz w:val="20"/>
                <w:szCs w:val="20"/>
              </w:rPr>
              <w:t>.</w:t>
            </w:r>
            <w:r>
              <w:rPr>
                <w:sz w:val="20"/>
                <w:szCs w:val="20"/>
              </w:rPr>
              <w:t xml:space="preserve"> Подтверждается заверенными копиями исполненных договоров (первая и последняя страницы</w:t>
            </w:r>
            <w:r w:rsidR="009F7EE2">
              <w:rPr>
                <w:sz w:val="20"/>
                <w:szCs w:val="20"/>
              </w:rPr>
              <w:t>)</w:t>
            </w:r>
          </w:p>
          <w:p w:rsidR="00944BE2" w:rsidRPr="0027128D" w:rsidRDefault="00944BE2" w:rsidP="009E49F8">
            <w:pPr>
              <w:rPr>
                <w:sz w:val="20"/>
                <w:szCs w:val="20"/>
              </w:rPr>
            </w:pPr>
          </w:p>
        </w:tc>
        <w:tc>
          <w:tcPr>
            <w:tcW w:w="1842" w:type="dxa"/>
            <w:gridSpan w:val="2"/>
            <w:vMerge w:val="restart"/>
          </w:tcPr>
          <w:p w:rsidR="008507D0" w:rsidRDefault="008507D0" w:rsidP="008507D0">
            <w:pPr>
              <w:jc w:val="center"/>
              <w:rPr>
                <w:sz w:val="20"/>
                <w:szCs w:val="20"/>
              </w:rPr>
            </w:pPr>
            <w:r>
              <w:rPr>
                <w:sz w:val="20"/>
                <w:szCs w:val="20"/>
              </w:rPr>
              <w:t>Количество и</w:t>
            </w:r>
            <w:r w:rsidR="009F7EE2">
              <w:rPr>
                <w:sz w:val="20"/>
                <w:szCs w:val="20"/>
              </w:rPr>
              <w:t>сполненных договоров</w:t>
            </w:r>
          </w:p>
        </w:tc>
        <w:tc>
          <w:tcPr>
            <w:tcW w:w="1701" w:type="dxa"/>
          </w:tcPr>
          <w:p w:rsidR="008507D0" w:rsidRPr="00D63A56" w:rsidRDefault="008507D0" w:rsidP="008507D0">
            <w:pPr>
              <w:jc w:val="center"/>
              <w:rPr>
                <w:sz w:val="20"/>
                <w:szCs w:val="20"/>
              </w:rPr>
            </w:pPr>
            <w:r>
              <w:rPr>
                <w:sz w:val="20"/>
                <w:szCs w:val="20"/>
              </w:rPr>
              <w:t>нет</w:t>
            </w:r>
          </w:p>
        </w:tc>
        <w:tc>
          <w:tcPr>
            <w:tcW w:w="993" w:type="dxa"/>
          </w:tcPr>
          <w:p w:rsidR="008507D0" w:rsidRPr="00D63A56" w:rsidRDefault="008507D0" w:rsidP="008507D0">
            <w:pPr>
              <w:jc w:val="center"/>
              <w:rPr>
                <w:sz w:val="20"/>
                <w:szCs w:val="20"/>
              </w:rPr>
            </w:pPr>
            <w:r w:rsidRPr="00D63A56">
              <w:rPr>
                <w:sz w:val="20"/>
                <w:szCs w:val="20"/>
              </w:rPr>
              <w:t>0</w:t>
            </w:r>
          </w:p>
        </w:tc>
        <w:tc>
          <w:tcPr>
            <w:tcW w:w="850" w:type="dxa"/>
            <w:vMerge w:val="restart"/>
          </w:tcPr>
          <w:p w:rsidR="008507D0" w:rsidRPr="0027128D" w:rsidRDefault="006A2771" w:rsidP="008507D0">
            <w:pPr>
              <w:jc w:val="center"/>
              <w:rPr>
                <w:b/>
                <w:bCs/>
                <w:sz w:val="20"/>
                <w:szCs w:val="20"/>
              </w:rPr>
            </w:pPr>
            <w:r>
              <w:rPr>
                <w:b/>
                <w:bCs/>
                <w:sz w:val="20"/>
                <w:szCs w:val="20"/>
              </w:rPr>
              <w:t>10</w:t>
            </w:r>
          </w:p>
        </w:tc>
        <w:tc>
          <w:tcPr>
            <w:tcW w:w="992" w:type="dxa"/>
            <w:vMerge w:val="restart"/>
          </w:tcPr>
          <w:p w:rsidR="008507D0" w:rsidRDefault="006A2771" w:rsidP="008507D0">
            <w:pPr>
              <w:jc w:val="center"/>
              <w:rPr>
                <w:b/>
                <w:bCs/>
                <w:sz w:val="20"/>
                <w:szCs w:val="20"/>
              </w:rPr>
            </w:pPr>
            <w:r>
              <w:rPr>
                <w:b/>
                <w:bCs/>
                <w:sz w:val="20"/>
                <w:szCs w:val="20"/>
              </w:rPr>
              <w:t>0,1</w:t>
            </w:r>
          </w:p>
        </w:tc>
      </w:tr>
      <w:tr w:rsidR="008507D0" w:rsidRPr="0027128D" w:rsidTr="002600BB">
        <w:trPr>
          <w:trHeight w:val="615"/>
        </w:trPr>
        <w:tc>
          <w:tcPr>
            <w:tcW w:w="567" w:type="dxa"/>
            <w:vMerge/>
          </w:tcPr>
          <w:p w:rsidR="008507D0" w:rsidRPr="00F6203A" w:rsidRDefault="008507D0" w:rsidP="008507D0">
            <w:pPr>
              <w:rPr>
                <w:b/>
                <w:bCs/>
                <w:sz w:val="20"/>
                <w:szCs w:val="20"/>
              </w:rPr>
            </w:pPr>
          </w:p>
        </w:tc>
        <w:tc>
          <w:tcPr>
            <w:tcW w:w="4112" w:type="dxa"/>
            <w:vMerge/>
          </w:tcPr>
          <w:p w:rsidR="008507D0" w:rsidRDefault="008507D0" w:rsidP="008507D0">
            <w:pPr>
              <w:rPr>
                <w:sz w:val="20"/>
                <w:szCs w:val="20"/>
              </w:rPr>
            </w:pPr>
          </w:p>
        </w:tc>
        <w:tc>
          <w:tcPr>
            <w:tcW w:w="1842" w:type="dxa"/>
            <w:gridSpan w:val="2"/>
            <w:vMerge/>
          </w:tcPr>
          <w:p w:rsidR="008507D0" w:rsidRDefault="008507D0" w:rsidP="008507D0">
            <w:pPr>
              <w:jc w:val="center"/>
              <w:rPr>
                <w:sz w:val="20"/>
                <w:szCs w:val="20"/>
              </w:rPr>
            </w:pPr>
          </w:p>
        </w:tc>
        <w:tc>
          <w:tcPr>
            <w:tcW w:w="1701" w:type="dxa"/>
          </w:tcPr>
          <w:p w:rsidR="008507D0" w:rsidRDefault="009F7EE2" w:rsidP="008507D0">
            <w:pPr>
              <w:autoSpaceDE w:val="0"/>
              <w:autoSpaceDN w:val="0"/>
              <w:adjustRightInd w:val="0"/>
              <w:jc w:val="center"/>
              <w:rPr>
                <w:sz w:val="20"/>
                <w:szCs w:val="20"/>
              </w:rPr>
            </w:pPr>
            <w:r>
              <w:rPr>
                <w:sz w:val="20"/>
                <w:szCs w:val="20"/>
              </w:rPr>
              <w:t>от 1 до 4</w:t>
            </w:r>
          </w:p>
          <w:p w:rsidR="008507D0" w:rsidRDefault="008507D0" w:rsidP="008507D0">
            <w:pPr>
              <w:jc w:val="center"/>
              <w:rPr>
                <w:sz w:val="20"/>
                <w:szCs w:val="20"/>
              </w:rPr>
            </w:pPr>
            <w:r>
              <w:rPr>
                <w:sz w:val="20"/>
                <w:szCs w:val="20"/>
              </w:rPr>
              <w:t>(включительно)</w:t>
            </w:r>
          </w:p>
        </w:tc>
        <w:tc>
          <w:tcPr>
            <w:tcW w:w="993" w:type="dxa"/>
          </w:tcPr>
          <w:p w:rsidR="008507D0" w:rsidRPr="00D63A56" w:rsidRDefault="009F7EE2" w:rsidP="008507D0">
            <w:pPr>
              <w:jc w:val="center"/>
              <w:rPr>
                <w:sz w:val="20"/>
                <w:szCs w:val="20"/>
              </w:rPr>
            </w:pPr>
            <w:r>
              <w:rPr>
                <w:sz w:val="20"/>
                <w:szCs w:val="20"/>
              </w:rPr>
              <w:t>50</w:t>
            </w:r>
          </w:p>
        </w:tc>
        <w:tc>
          <w:tcPr>
            <w:tcW w:w="850" w:type="dxa"/>
            <w:vMerge/>
          </w:tcPr>
          <w:p w:rsidR="008507D0" w:rsidRDefault="008507D0" w:rsidP="008507D0">
            <w:pPr>
              <w:jc w:val="center"/>
              <w:rPr>
                <w:b/>
                <w:bCs/>
                <w:sz w:val="20"/>
                <w:szCs w:val="20"/>
              </w:rPr>
            </w:pPr>
          </w:p>
        </w:tc>
        <w:tc>
          <w:tcPr>
            <w:tcW w:w="992" w:type="dxa"/>
            <w:vMerge/>
          </w:tcPr>
          <w:p w:rsidR="008507D0" w:rsidRDefault="008507D0" w:rsidP="008507D0">
            <w:pPr>
              <w:jc w:val="center"/>
              <w:rPr>
                <w:b/>
                <w:bCs/>
                <w:sz w:val="20"/>
                <w:szCs w:val="20"/>
              </w:rPr>
            </w:pPr>
          </w:p>
        </w:tc>
      </w:tr>
      <w:tr w:rsidR="008507D0" w:rsidRPr="0027128D" w:rsidTr="002600BB">
        <w:trPr>
          <w:trHeight w:val="306"/>
        </w:trPr>
        <w:tc>
          <w:tcPr>
            <w:tcW w:w="567" w:type="dxa"/>
            <w:vMerge/>
          </w:tcPr>
          <w:p w:rsidR="008507D0" w:rsidRDefault="008507D0" w:rsidP="008507D0">
            <w:pPr>
              <w:rPr>
                <w:b/>
                <w:bCs/>
              </w:rPr>
            </w:pPr>
          </w:p>
        </w:tc>
        <w:tc>
          <w:tcPr>
            <w:tcW w:w="4112" w:type="dxa"/>
            <w:vMerge/>
          </w:tcPr>
          <w:p w:rsidR="008507D0" w:rsidRPr="0027128D" w:rsidRDefault="008507D0" w:rsidP="008507D0">
            <w:pPr>
              <w:rPr>
                <w:sz w:val="20"/>
                <w:szCs w:val="20"/>
              </w:rPr>
            </w:pPr>
          </w:p>
        </w:tc>
        <w:tc>
          <w:tcPr>
            <w:tcW w:w="1842" w:type="dxa"/>
            <w:gridSpan w:val="2"/>
            <w:vMerge/>
          </w:tcPr>
          <w:p w:rsidR="008507D0" w:rsidRDefault="008507D0" w:rsidP="008507D0">
            <w:pPr>
              <w:jc w:val="center"/>
              <w:rPr>
                <w:sz w:val="20"/>
                <w:szCs w:val="20"/>
              </w:rPr>
            </w:pPr>
          </w:p>
        </w:tc>
        <w:tc>
          <w:tcPr>
            <w:tcW w:w="1701" w:type="dxa"/>
          </w:tcPr>
          <w:p w:rsidR="008507D0" w:rsidRPr="00D63A56" w:rsidRDefault="008507D0" w:rsidP="009F7EE2">
            <w:pPr>
              <w:jc w:val="center"/>
              <w:rPr>
                <w:sz w:val="20"/>
                <w:szCs w:val="20"/>
              </w:rPr>
            </w:pPr>
            <w:r>
              <w:rPr>
                <w:sz w:val="20"/>
                <w:szCs w:val="20"/>
              </w:rPr>
              <w:t xml:space="preserve">от </w:t>
            </w:r>
            <w:r w:rsidR="009F7EE2">
              <w:rPr>
                <w:sz w:val="20"/>
                <w:szCs w:val="20"/>
              </w:rPr>
              <w:t>5</w:t>
            </w:r>
            <w:r>
              <w:rPr>
                <w:sz w:val="20"/>
                <w:szCs w:val="20"/>
              </w:rPr>
              <w:t xml:space="preserve"> и выше</w:t>
            </w:r>
          </w:p>
        </w:tc>
        <w:tc>
          <w:tcPr>
            <w:tcW w:w="993" w:type="dxa"/>
          </w:tcPr>
          <w:p w:rsidR="008507D0" w:rsidRPr="00D63A56" w:rsidRDefault="008507D0" w:rsidP="008507D0">
            <w:pPr>
              <w:jc w:val="center"/>
              <w:rPr>
                <w:sz w:val="20"/>
                <w:szCs w:val="20"/>
              </w:rPr>
            </w:pPr>
            <w:r w:rsidRPr="00D63A56">
              <w:rPr>
                <w:sz w:val="20"/>
                <w:szCs w:val="20"/>
              </w:rPr>
              <w:t>100</w:t>
            </w:r>
          </w:p>
        </w:tc>
        <w:tc>
          <w:tcPr>
            <w:tcW w:w="850" w:type="dxa"/>
            <w:vMerge/>
          </w:tcPr>
          <w:p w:rsidR="008507D0" w:rsidRDefault="008507D0" w:rsidP="008507D0">
            <w:pPr>
              <w:jc w:val="center"/>
              <w:rPr>
                <w:b/>
                <w:bCs/>
                <w:sz w:val="20"/>
                <w:szCs w:val="20"/>
              </w:rPr>
            </w:pPr>
          </w:p>
        </w:tc>
        <w:tc>
          <w:tcPr>
            <w:tcW w:w="992" w:type="dxa"/>
            <w:vMerge/>
          </w:tcPr>
          <w:p w:rsidR="008507D0" w:rsidRDefault="008507D0" w:rsidP="008507D0">
            <w:pPr>
              <w:jc w:val="center"/>
              <w:rPr>
                <w:b/>
                <w:bCs/>
                <w:sz w:val="20"/>
                <w:szCs w:val="20"/>
              </w:rPr>
            </w:pPr>
          </w:p>
        </w:tc>
      </w:tr>
      <w:tr w:rsidR="009E49F8" w:rsidRPr="0027128D" w:rsidTr="002600BB">
        <w:trPr>
          <w:trHeight w:val="719"/>
        </w:trPr>
        <w:tc>
          <w:tcPr>
            <w:tcW w:w="567" w:type="dxa"/>
            <w:vMerge w:val="restart"/>
          </w:tcPr>
          <w:p w:rsidR="009E49F8" w:rsidRPr="00D45024" w:rsidRDefault="009E49F8" w:rsidP="008507D0">
            <w:pPr>
              <w:rPr>
                <w:b/>
                <w:bCs/>
                <w:sz w:val="20"/>
                <w:szCs w:val="20"/>
              </w:rPr>
            </w:pPr>
            <w:r>
              <w:rPr>
                <w:b/>
                <w:bCs/>
                <w:sz w:val="20"/>
                <w:szCs w:val="20"/>
              </w:rPr>
              <w:t>2.3</w:t>
            </w:r>
          </w:p>
        </w:tc>
        <w:tc>
          <w:tcPr>
            <w:tcW w:w="4112" w:type="dxa"/>
            <w:vMerge w:val="restart"/>
          </w:tcPr>
          <w:p w:rsidR="009E49F8" w:rsidRDefault="009E49F8" w:rsidP="009F7EE2">
            <w:pPr>
              <w:rPr>
                <w:sz w:val="20"/>
                <w:szCs w:val="20"/>
              </w:rPr>
            </w:pPr>
            <w:r w:rsidRPr="00BD1CD1">
              <w:rPr>
                <w:sz w:val="20"/>
                <w:szCs w:val="20"/>
              </w:rPr>
              <w:t>Деловая репутация участника открытого конкурса</w:t>
            </w:r>
            <w:r>
              <w:rPr>
                <w:sz w:val="20"/>
                <w:szCs w:val="20"/>
              </w:rPr>
              <w:t xml:space="preserve">. Подтверждается </w:t>
            </w:r>
            <w:r w:rsidR="001865B1">
              <w:rPr>
                <w:sz w:val="20"/>
                <w:szCs w:val="20"/>
              </w:rPr>
              <w:t>копиями благодарственных писем</w:t>
            </w:r>
            <w:r w:rsidRPr="00BD1CD1">
              <w:rPr>
                <w:sz w:val="20"/>
                <w:szCs w:val="20"/>
              </w:rPr>
              <w:t xml:space="preserve">, полученных участником закупки от государственных и муниципальных организаций по оказанию услуги по охране имущества, обеспечению порядка и соблюдению пропускного режима за </w:t>
            </w:r>
            <w:r>
              <w:rPr>
                <w:sz w:val="20"/>
                <w:szCs w:val="20"/>
              </w:rPr>
              <w:t>последние 3 (три)</w:t>
            </w:r>
            <w:r w:rsidRPr="00BD1CD1">
              <w:rPr>
                <w:sz w:val="20"/>
                <w:szCs w:val="20"/>
              </w:rPr>
              <w:t xml:space="preserve"> года (не более одной грамоты, благодарственного письма на один контракт, договор)</w:t>
            </w:r>
          </w:p>
          <w:p w:rsidR="00944BE2" w:rsidRPr="0027128D" w:rsidRDefault="00944BE2" w:rsidP="009F7EE2">
            <w:pPr>
              <w:rPr>
                <w:sz w:val="20"/>
                <w:szCs w:val="20"/>
              </w:rPr>
            </w:pPr>
          </w:p>
        </w:tc>
        <w:tc>
          <w:tcPr>
            <w:tcW w:w="1842" w:type="dxa"/>
            <w:gridSpan w:val="2"/>
            <w:vMerge w:val="restart"/>
          </w:tcPr>
          <w:p w:rsidR="009E49F8" w:rsidRDefault="009E49F8" w:rsidP="008507D0">
            <w:pPr>
              <w:jc w:val="center"/>
              <w:rPr>
                <w:sz w:val="20"/>
                <w:szCs w:val="20"/>
              </w:rPr>
            </w:pPr>
            <w:r>
              <w:rPr>
                <w:sz w:val="20"/>
                <w:szCs w:val="20"/>
              </w:rPr>
              <w:t>Количество благодарственных писем</w:t>
            </w:r>
          </w:p>
        </w:tc>
        <w:tc>
          <w:tcPr>
            <w:tcW w:w="1701" w:type="dxa"/>
          </w:tcPr>
          <w:p w:rsidR="009E49F8" w:rsidRDefault="009E49F8" w:rsidP="008507D0">
            <w:pPr>
              <w:jc w:val="center"/>
              <w:rPr>
                <w:sz w:val="20"/>
                <w:szCs w:val="20"/>
              </w:rPr>
            </w:pPr>
            <w:r>
              <w:rPr>
                <w:sz w:val="20"/>
                <w:szCs w:val="20"/>
              </w:rPr>
              <w:t>Нет</w:t>
            </w:r>
          </w:p>
        </w:tc>
        <w:tc>
          <w:tcPr>
            <w:tcW w:w="993" w:type="dxa"/>
          </w:tcPr>
          <w:p w:rsidR="009E49F8" w:rsidRDefault="009E49F8" w:rsidP="008507D0">
            <w:pPr>
              <w:jc w:val="center"/>
              <w:rPr>
                <w:sz w:val="20"/>
                <w:szCs w:val="20"/>
              </w:rPr>
            </w:pPr>
          </w:p>
        </w:tc>
        <w:tc>
          <w:tcPr>
            <w:tcW w:w="850" w:type="dxa"/>
            <w:vMerge w:val="restart"/>
          </w:tcPr>
          <w:p w:rsidR="009E49F8" w:rsidRDefault="006A2771" w:rsidP="008507D0">
            <w:pPr>
              <w:jc w:val="center"/>
              <w:rPr>
                <w:b/>
                <w:bCs/>
                <w:sz w:val="20"/>
                <w:szCs w:val="20"/>
              </w:rPr>
            </w:pPr>
            <w:r>
              <w:rPr>
                <w:b/>
                <w:bCs/>
                <w:sz w:val="20"/>
                <w:szCs w:val="20"/>
              </w:rPr>
              <w:t>30</w:t>
            </w:r>
          </w:p>
        </w:tc>
        <w:tc>
          <w:tcPr>
            <w:tcW w:w="992" w:type="dxa"/>
            <w:vMerge w:val="restart"/>
          </w:tcPr>
          <w:p w:rsidR="009E49F8" w:rsidRDefault="006A2771" w:rsidP="008507D0">
            <w:pPr>
              <w:jc w:val="center"/>
              <w:rPr>
                <w:b/>
                <w:bCs/>
                <w:sz w:val="20"/>
                <w:szCs w:val="20"/>
              </w:rPr>
            </w:pPr>
            <w:r>
              <w:rPr>
                <w:b/>
                <w:bCs/>
                <w:sz w:val="20"/>
                <w:szCs w:val="20"/>
              </w:rPr>
              <w:t>0,3</w:t>
            </w:r>
          </w:p>
        </w:tc>
      </w:tr>
      <w:tr w:rsidR="009E49F8" w:rsidRPr="0027128D" w:rsidTr="002600BB">
        <w:trPr>
          <w:trHeight w:val="673"/>
        </w:trPr>
        <w:tc>
          <w:tcPr>
            <w:tcW w:w="567" w:type="dxa"/>
            <w:vMerge/>
          </w:tcPr>
          <w:p w:rsidR="009E49F8" w:rsidRDefault="009E49F8" w:rsidP="008507D0">
            <w:pPr>
              <w:rPr>
                <w:b/>
                <w:bCs/>
                <w:sz w:val="20"/>
                <w:szCs w:val="20"/>
              </w:rPr>
            </w:pPr>
          </w:p>
        </w:tc>
        <w:tc>
          <w:tcPr>
            <w:tcW w:w="4112" w:type="dxa"/>
            <w:vMerge/>
          </w:tcPr>
          <w:p w:rsidR="009E49F8" w:rsidRPr="00BD1CD1" w:rsidRDefault="009E49F8" w:rsidP="009F7EE2">
            <w:pPr>
              <w:rPr>
                <w:sz w:val="20"/>
                <w:szCs w:val="20"/>
              </w:rPr>
            </w:pPr>
          </w:p>
        </w:tc>
        <w:tc>
          <w:tcPr>
            <w:tcW w:w="1842" w:type="dxa"/>
            <w:gridSpan w:val="2"/>
            <w:vMerge/>
          </w:tcPr>
          <w:p w:rsidR="009E49F8" w:rsidRDefault="009E49F8" w:rsidP="008507D0">
            <w:pPr>
              <w:jc w:val="center"/>
              <w:rPr>
                <w:sz w:val="20"/>
                <w:szCs w:val="20"/>
              </w:rPr>
            </w:pPr>
          </w:p>
        </w:tc>
        <w:tc>
          <w:tcPr>
            <w:tcW w:w="1701" w:type="dxa"/>
          </w:tcPr>
          <w:p w:rsidR="009E49F8" w:rsidRDefault="009E49F8" w:rsidP="008507D0">
            <w:pPr>
              <w:jc w:val="center"/>
              <w:rPr>
                <w:sz w:val="20"/>
                <w:szCs w:val="20"/>
              </w:rPr>
            </w:pPr>
            <w:r>
              <w:rPr>
                <w:sz w:val="20"/>
                <w:szCs w:val="20"/>
              </w:rPr>
              <w:t>От 1 до 7 (включительно)</w:t>
            </w:r>
          </w:p>
        </w:tc>
        <w:tc>
          <w:tcPr>
            <w:tcW w:w="993" w:type="dxa"/>
          </w:tcPr>
          <w:p w:rsidR="009E49F8" w:rsidRDefault="009E49F8" w:rsidP="008507D0">
            <w:pPr>
              <w:jc w:val="center"/>
              <w:rPr>
                <w:sz w:val="20"/>
                <w:szCs w:val="20"/>
              </w:rPr>
            </w:pPr>
          </w:p>
        </w:tc>
        <w:tc>
          <w:tcPr>
            <w:tcW w:w="850" w:type="dxa"/>
            <w:vMerge/>
          </w:tcPr>
          <w:p w:rsidR="009E49F8" w:rsidRDefault="009E49F8" w:rsidP="008507D0">
            <w:pPr>
              <w:jc w:val="center"/>
              <w:rPr>
                <w:b/>
                <w:bCs/>
                <w:sz w:val="20"/>
                <w:szCs w:val="20"/>
              </w:rPr>
            </w:pPr>
          </w:p>
        </w:tc>
        <w:tc>
          <w:tcPr>
            <w:tcW w:w="992" w:type="dxa"/>
            <w:vMerge/>
          </w:tcPr>
          <w:p w:rsidR="009E49F8" w:rsidRDefault="009E49F8" w:rsidP="008507D0">
            <w:pPr>
              <w:jc w:val="center"/>
              <w:rPr>
                <w:b/>
                <w:bCs/>
                <w:sz w:val="20"/>
                <w:szCs w:val="20"/>
              </w:rPr>
            </w:pPr>
          </w:p>
        </w:tc>
      </w:tr>
      <w:tr w:rsidR="009E49F8" w:rsidRPr="0027128D" w:rsidTr="00944BE2">
        <w:trPr>
          <w:trHeight w:val="913"/>
        </w:trPr>
        <w:tc>
          <w:tcPr>
            <w:tcW w:w="567" w:type="dxa"/>
            <w:vMerge/>
          </w:tcPr>
          <w:p w:rsidR="009E49F8" w:rsidRDefault="009E49F8" w:rsidP="008507D0">
            <w:pPr>
              <w:rPr>
                <w:b/>
                <w:bCs/>
                <w:sz w:val="20"/>
                <w:szCs w:val="20"/>
              </w:rPr>
            </w:pPr>
          </w:p>
        </w:tc>
        <w:tc>
          <w:tcPr>
            <w:tcW w:w="4112" w:type="dxa"/>
            <w:vMerge/>
          </w:tcPr>
          <w:p w:rsidR="009E49F8" w:rsidRPr="00BD1CD1" w:rsidRDefault="009E49F8" w:rsidP="009F7EE2">
            <w:pPr>
              <w:rPr>
                <w:sz w:val="20"/>
                <w:szCs w:val="20"/>
              </w:rPr>
            </w:pPr>
          </w:p>
        </w:tc>
        <w:tc>
          <w:tcPr>
            <w:tcW w:w="1842" w:type="dxa"/>
            <w:gridSpan w:val="2"/>
            <w:vMerge/>
          </w:tcPr>
          <w:p w:rsidR="009E49F8" w:rsidRDefault="009E49F8" w:rsidP="008507D0">
            <w:pPr>
              <w:jc w:val="center"/>
              <w:rPr>
                <w:sz w:val="20"/>
                <w:szCs w:val="20"/>
              </w:rPr>
            </w:pPr>
          </w:p>
        </w:tc>
        <w:tc>
          <w:tcPr>
            <w:tcW w:w="1701" w:type="dxa"/>
          </w:tcPr>
          <w:p w:rsidR="009E49F8" w:rsidRDefault="009E49F8" w:rsidP="008507D0">
            <w:pPr>
              <w:jc w:val="center"/>
              <w:rPr>
                <w:sz w:val="20"/>
                <w:szCs w:val="20"/>
              </w:rPr>
            </w:pPr>
            <w:r>
              <w:rPr>
                <w:sz w:val="20"/>
                <w:szCs w:val="20"/>
              </w:rPr>
              <w:t>От 8 и выше</w:t>
            </w:r>
          </w:p>
        </w:tc>
        <w:tc>
          <w:tcPr>
            <w:tcW w:w="993" w:type="dxa"/>
          </w:tcPr>
          <w:p w:rsidR="009E49F8" w:rsidRDefault="009E49F8" w:rsidP="008507D0">
            <w:pPr>
              <w:jc w:val="center"/>
              <w:rPr>
                <w:sz w:val="20"/>
                <w:szCs w:val="20"/>
              </w:rPr>
            </w:pPr>
          </w:p>
        </w:tc>
        <w:tc>
          <w:tcPr>
            <w:tcW w:w="850" w:type="dxa"/>
            <w:vMerge/>
          </w:tcPr>
          <w:p w:rsidR="009E49F8" w:rsidRDefault="009E49F8" w:rsidP="008507D0">
            <w:pPr>
              <w:jc w:val="center"/>
              <w:rPr>
                <w:b/>
                <w:bCs/>
                <w:sz w:val="20"/>
                <w:szCs w:val="20"/>
              </w:rPr>
            </w:pPr>
          </w:p>
        </w:tc>
        <w:tc>
          <w:tcPr>
            <w:tcW w:w="992" w:type="dxa"/>
            <w:vMerge/>
          </w:tcPr>
          <w:p w:rsidR="009E49F8" w:rsidRDefault="009E49F8" w:rsidP="008507D0">
            <w:pPr>
              <w:jc w:val="center"/>
              <w:rPr>
                <w:b/>
                <w:bCs/>
                <w:sz w:val="20"/>
                <w:szCs w:val="20"/>
              </w:rPr>
            </w:pPr>
          </w:p>
        </w:tc>
      </w:tr>
      <w:tr w:rsidR="008507D0" w:rsidRPr="0027128D" w:rsidTr="002600BB">
        <w:trPr>
          <w:trHeight w:val="551"/>
        </w:trPr>
        <w:tc>
          <w:tcPr>
            <w:tcW w:w="567" w:type="dxa"/>
            <w:vMerge w:val="restart"/>
          </w:tcPr>
          <w:p w:rsidR="008507D0" w:rsidRPr="00D45024" w:rsidRDefault="008507D0" w:rsidP="008507D0">
            <w:pPr>
              <w:rPr>
                <w:b/>
                <w:bCs/>
                <w:sz w:val="20"/>
                <w:szCs w:val="20"/>
              </w:rPr>
            </w:pPr>
            <w:r w:rsidRPr="00D45024">
              <w:rPr>
                <w:b/>
                <w:bCs/>
                <w:sz w:val="20"/>
                <w:szCs w:val="20"/>
              </w:rPr>
              <w:t>2.</w:t>
            </w:r>
            <w:r w:rsidR="006A2771">
              <w:rPr>
                <w:b/>
                <w:bCs/>
                <w:sz w:val="20"/>
                <w:szCs w:val="20"/>
              </w:rPr>
              <w:t>4</w:t>
            </w:r>
          </w:p>
        </w:tc>
        <w:tc>
          <w:tcPr>
            <w:tcW w:w="4112" w:type="dxa"/>
            <w:vMerge w:val="restart"/>
          </w:tcPr>
          <w:p w:rsidR="008507D0" w:rsidRPr="0027128D" w:rsidRDefault="009E49F8" w:rsidP="00944BE2">
            <w:pPr>
              <w:spacing w:after="0"/>
              <w:rPr>
                <w:sz w:val="20"/>
                <w:szCs w:val="20"/>
              </w:rPr>
            </w:pPr>
            <w:r w:rsidRPr="00BD1CD1">
              <w:rPr>
                <w:sz w:val="20"/>
                <w:szCs w:val="20"/>
              </w:rPr>
              <w:t xml:space="preserve">Наличие осмотрового оборудования (рамочные </w:t>
            </w:r>
            <w:proofErr w:type="spellStart"/>
            <w:r w:rsidRPr="00BD1CD1">
              <w:rPr>
                <w:sz w:val="20"/>
                <w:szCs w:val="20"/>
              </w:rPr>
              <w:t>металлодетекторы</w:t>
            </w:r>
            <w:proofErr w:type="spellEnd"/>
            <w:r w:rsidRPr="00BD1CD1">
              <w:rPr>
                <w:sz w:val="20"/>
                <w:szCs w:val="20"/>
              </w:rPr>
              <w:t xml:space="preserve">, турникеты, ручные </w:t>
            </w:r>
            <w:proofErr w:type="spellStart"/>
            <w:r w:rsidRPr="00BD1CD1">
              <w:rPr>
                <w:sz w:val="20"/>
                <w:szCs w:val="20"/>
              </w:rPr>
              <w:t>металлодетекторы</w:t>
            </w:r>
            <w:proofErr w:type="spellEnd"/>
            <w:r w:rsidRPr="00BD1CD1">
              <w:rPr>
                <w:sz w:val="20"/>
                <w:szCs w:val="20"/>
              </w:rPr>
              <w:t>)</w:t>
            </w:r>
            <w:r w:rsidR="00944BE2">
              <w:rPr>
                <w:sz w:val="20"/>
                <w:szCs w:val="20"/>
              </w:rPr>
              <w:t>.</w:t>
            </w:r>
            <w:r w:rsidRPr="00BD1CD1">
              <w:rPr>
                <w:sz w:val="20"/>
                <w:szCs w:val="20"/>
              </w:rPr>
              <w:t xml:space="preserve"> </w:t>
            </w:r>
            <w:r>
              <w:rPr>
                <w:sz w:val="20"/>
                <w:szCs w:val="20"/>
              </w:rPr>
              <w:t>Подтверждается  справкой, выданной</w:t>
            </w:r>
            <w:r w:rsidRPr="00BD1CD1">
              <w:rPr>
                <w:sz w:val="20"/>
                <w:szCs w:val="20"/>
              </w:rPr>
              <w:t xml:space="preserve"> главным бухгалтером охранного предприятия (участника конкурса) с указанием наименований, инвентарных номеров, количества, стоимостной оценки осмотрового оборудования, </w:t>
            </w:r>
            <w:proofErr w:type="gramStart"/>
            <w:r w:rsidRPr="00BD1CD1">
              <w:rPr>
                <w:sz w:val="20"/>
                <w:szCs w:val="20"/>
              </w:rPr>
              <w:t>заверенная</w:t>
            </w:r>
            <w:proofErr w:type="gramEnd"/>
            <w:r w:rsidRPr="00BD1CD1">
              <w:rPr>
                <w:sz w:val="20"/>
                <w:szCs w:val="20"/>
              </w:rPr>
              <w:t xml:space="preserve"> охранным предприятием (участником конкурса).</w:t>
            </w:r>
          </w:p>
        </w:tc>
        <w:tc>
          <w:tcPr>
            <w:tcW w:w="1842" w:type="dxa"/>
            <w:gridSpan w:val="2"/>
            <w:vMerge w:val="restart"/>
          </w:tcPr>
          <w:p w:rsidR="008507D0" w:rsidRDefault="009E49F8" w:rsidP="008507D0">
            <w:pPr>
              <w:jc w:val="center"/>
              <w:rPr>
                <w:sz w:val="20"/>
                <w:szCs w:val="20"/>
              </w:rPr>
            </w:pPr>
            <w:r>
              <w:rPr>
                <w:sz w:val="20"/>
                <w:szCs w:val="20"/>
              </w:rPr>
              <w:t>Наличие оборудования</w:t>
            </w:r>
          </w:p>
        </w:tc>
        <w:tc>
          <w:tcPr>
            <w:tcW w:w="1701" w:type="dxa"/>
          </w:tcPr>
          <w:p w:rsidR="008507D0" w:rsidRPr="0027128D" w:rsidRDefault="009E49F8" w:rsidP="008507D0">
            <w:pPr>
              <w:jc w:val="center"/>
              <w:rPr>
                <w:sz w:val="20"/>
                <w:szCs w:val="20"/>
              </w:rPr>
            </w:pPr>
            <w:r>
              <w:rPr>
                <w:sz w:val="20"/>
                <w:szCs w:val="20"/>
              </w:rPr>
              <w:t>Отсутствует</w:t>
            </w:r>
          </w:p>
        </w:tc>
        <w:tc>
          <w:tcPr>
            <w:tcW w:w="993" w:type="dxa"/>
          </w:tcPr>
          <w:p w:rsidR="008507D0" w:rsidRPr="00D63A56" w:rsidRDefault="008507D0" w:rsidP="008507D0">
            <w:pPr>
              <w:jc w:val="center"/>
              <w:rPr>
                <w:sz w:val="20"/>
                <w:szCs w:val="20"/>
              </w:rPr>
            </w:pPr>
            <w:r>
              <w:rPr>
                <w:sz w:val="20"/>
                <w:szCs w:val="20"/>
              </w:rPr>
              <w:t>0</w:t>
            </w:r>
          </w:p>
        </w:tc>
        <w:tc>
          <w:tcPr>
            <w:tcW w:w="850" w:type="dxa"/>
            <w:vMerge w:val="restart"/>
          </w:tcPr>
          <w:p w:rsidR="008507D0" w:rsidRDefault="008507D0" w:rsidP="008507D0">
            <w:pPr>
              <w:jc w:val="center"/>
              <w:rPr>
                <w:b/>
                <w:bCs/>
                <w:sz w:val="20"/>
                <w:szCs w:val="20"/>
              </w:rPr>
            </w:pPr>
            <w:r>
              <w:rPr>
                <w:b/>
                <w:bCs/>
                <w:sz w:val="20"/>
                <w:szCs w:val="20"/>
              </w:rPr>
              <w:t>10</w:t>
            </w:r>
          </w:p>
        </w:tc>
        <w:tc>
          <w:tcPr>
            <w:tcW w:w="992" w:type="dxa"/>
            <w:vMerge w:val="restart"/>
          </w:tcPr>
          <w:p w:rsidR="008507D0" w:rsidRDefault="008507D0" w:rsidP="008507D0">
            <w:pPr>
              <w:jc w:val="center"/>
              <w:rPr>
                <w:b/>
                <w:bCs/>
                <w:sz w:val="20"/>
                <w:szCs w:val="20"/>
              </w:rPr>
            </w:pPr>
            <w:r>
              <w:rPr>
                <w:b/>
                <w:bCs/>
                <w:sz w:val="20"/>
                <w:szCs w:val="20"/>
              </w:rPr>
              <w:t>0,1</w:t>
            </w:r>
          </w:p>
        </w:tc>
      </w:tr>
      <w:tr w:rsidR="008507D0" w:rsidRPr="0027128D" w:rsidTr="002600BB">
        <w:trPr>
          <w:trHeight w:val="559"/>
        </w:trPr>
        <w:tc>
          <w:tcPr>
            <w:tcW w:w="567" w:type="dxa"/>
            <w:vMerge/>
          </w:tcPr>
          <w:p w:rsidR="008507D0" w:rsidRPr="00D45024" w:rsidRDefault="008507D0" w:rsidP="008507D0">
            <w:pPr>
              <w:rPr>
                <w:b/>
                <w:bCs/>
                <w:sz w:val="20"/>
                <w:szCs w:val="20"/>
              </w:rPr>
            </w:pPr>
          </w:p>
        </w:tc>
        <w:tc>
          <w:tcPr>
            <w:tcW w:w="4112" w:type="dxa"/>
            <w:vMerge/>
          </w:tcPr>
          <w:p w:rsidR="008507D0" w:rsidRPr="0027128D" w:rsidRDefault="008507D0" w:rsidP="008507D0">
            <w:pPr>
              <w:rPr>
                <w:sz w:val="20"/>
                <w:szCs w:val="20"/>
              </w:rPr>
            </w:pPr>
          </w:p>
        </w:tc>
        <w:tc>
          <w:tcPr>
            <w:tcW w:w="1842" w:type="dxa"/>
            <w:gridSpan w:val="2"/>
            <w:vMerge/>
          </w:tcPr>
          <w:p w:rsidR="008507D0" w:rsidRDefault="008507D0" w:rsidP="008507D0">
            <w:pPr>
              <w:jc w:val="center"/>
              <w:rPr>
                <w:sz w:val="20"/>
                <w:szCs w:val="20"/>
              </w:rPr>
            </w:pPr>
          </w:p>
        </w:tc>
        <w:tc>
          <w:tcPr>
            <w:tcW w:w="1701" w:type="dxa"/>
          </w:tcPr>
          <w:p w:rsidR="008507D0" w:rsidRDefault="009E49F8" w:rsidP="008507D0">
            <w:pPr>
              <w:jc w:val="center"/>
              <w:rPr>
                <w:sz w:val="20"/>
                <w:szCs w:val="20"/>
              </w:rPr>
            </w:pPr>
            <w:r>
              <w:rPr>
                <w:sz w:val="20"/>
                <w:szCs w:val="20"/>
              </w:rPr>
              <w:t>Есть осмотровое оборудование</w:t>
            </w:r>
          </w:p>
        </w:tc>
        <w:tc>
          <w:tcPr>
            <w:tcW w:w="993" w:type="dxa"/>
          </w:tcPr>
          <w:p w:rsidR="008507D0" w:rsidRPr="00D63A56" w:rsidRDefault="008507D0" w:rsidP="008507D0">
            <w:pPr>
              <w:jc w:val="center"/>
              <w:rPr>
                <w:sz w:val="20"/>
                <w:szCs w:val="20"/>
              </w:rPr>
            </w:pPr>
            <w:r>
              <w:rPr>
                <w:sz w:val="20"/>
                <w:szCs w:val="20"/>
              </w:rPr>
              <w:t>100</w:t>
            </w:r>
          </w:p>
        </w:tc>
        <w:tc>
          <w:tcPr>
            <w:tcW w:w="850" w:type="dxa"/>
            <w:vMerge/>
          </w:tcPr>
          <w:p w:rsidR="008507D0" w:rsidRDefault="008507D0" w:rsidP="008507D0">
            <w:pPr>
              <w:jc w:val="center"/>
              <w:rPr>
                <w:b/>
                <w:bCs/>
                <w:sz w:val="20"/>
                <w:szCs w:val="20"/>
              </w:rPr>
            </w:pPr>
          </w:p>
        </w:tc>
        <w:tc>
          <w:tcPr>
            <w:tcW w:w="992" w:type="dxa"/>
            <w:vMerge/>
          </w:tcPr>
          <w:p w:rsidR="008507D0" w:rsidRDefault="008507D0" w:rsidP="008507D0">
            <w:pPr>
              <w:jc w:val="center"/>
              <w:rPr>
                <w:b/>
                <w:bCs/>
                <w:sz w:val="20"/>
                <w:szCs w:val="20"/>
              </w:rPr>
            </w:pPr>
          </w:p>
        </w:tc>
      </w:tr>
    </w:tbl>
    <w:p w:rsidR="00524660" w:rsidRDefault="00524660" w:rsidP="006A2771">
      <w:pPr>
        <w:autoSpaceDE w:val="0"/>
        <w:autoSpaceDN w:val="0"/>
        <w:adjustRightInd w:val="0"/>
        <w:spacing w:after="0"/>
        <w:outlineLvl w:val="2"/>
        <w:rPr>
          <w:b/>
          <w:bCs/>
        </w:rPr>
      </w:pPr>
    </w:p>
    <w:p w:rsidR="002600BB" w:rsidRDefault="002600BB" w:rsidP="00524660">
      <w:pPr>
        <w:autoSpaceDE w:val="0"/>
        <w:autoSpaceDN w:val="0"/>
        <w:adjustRightInd w:val="0"/>
        <w:spacing w:after="0"/>
        <w:ind w:left="720"/>
        <w:outlineLvl w:val="2"/>
        <w:rPr>
          <w:b/>
          <w:bCs/>
        </w:rPr>
      </w:pPr>
    </w:p>
    <w:p w:rsidR="008507D0" w:rsidRPr="0027128D" w:rsidRDefault="00752E8B" w:rsidP="00524660">
      <w:pPr>
        <w:autoSpaceDE w:val="0"/>
        <w:autoSpaceDN w:val="0"/>
        <w:adjustRightInd w:val="0"/>
        <w:spacing w:after="0"/>
        <w:ind w:left="720"/>
        <w:outlineLvl w:val="2"/>
        <w:rPr>
          <w:b/>
          <w:bCs/>
        </w:rPr>
      </w:pPr>
      <w:r>
        <w:rPr>
          <w:b/>
          <w:bCs/>
        </w:rPr>
        <w:lastRenderedPageBreak/>
        <w:t>1.</w:t>
      </w:r>
      <w:r w:rsidR="008507D0" w:rsidRPr="0027128D">
        <w:rPr>
          <w:b/>
          <w:bCs/>
        </w:rPr>
        <w:t>Оценка заявок по критерию «цена договора»</w:t>
      </w:r>
    </w:p>
    <w:p w:rsidR="006A2771" w:rsidRPr="00270BF4" w:rsidRDefault="006A2771" w:rsidP="006A2771">
      <w:pPr>
        <w:ind w:firstLine="539"/>
      </w:pPr>
      <w:r w:rsidRPr="00270BF4">
        <w:t>Количество баллов, присуждаемых по критериям оценки "цена договора" (ЦБ</w:t>
      </w:r>
      <w:proofErr w:type="spellStart"/>
      <w:proofErr w:type="gramStart"/>
      <w:r w:rsidRPr="00270BF4">
        <w:rPr>
          <w:lang w:val="en-US"/>
        </w:rPr>
        <w:t>i</w:t>
      </w:r>
      <w:proofErr w:type="spellEnd"/>
      <w:proofErr w:type="gramEnd"/>
      <w:r w:rsidRPr="00270BF4">
        <w:t>), определяется по формуле (в случае если Ц</w:t>
      </w:r>
      <w:r w:rsidRPr="00270BF4">
        <w:rPr>
          <w:lang w:val="en-US"/>
        </w:rPr>
        <w:t>min</w:t>
      </w:r>
      <w:r w:rsidRPr="00270BF4">
        <w:t>&gt;0):</w:t>
      </w:r>
    </w:p>
    <w:p w:rsidR="006A2771" w:rsidRPr="00270BF4" w:rsidRDefault="006A2771" w:rsidP="006A2771">
      <w:pPr>
        <w:ind w:firstLine="539"/>
      </w:pPr>
    </w:p>
    <w:p w:rsidR="006A2771" w:rsidRPr="00270BF4" w:rsidRDefault="006A2771" w:rsidP="006A2771">
      <w:pPr>
        <w:ind w:firstLine="539"/>
        <w:jc w:val="center"/>
        <w:rPr>
          <w:b/>
          <w:sz w:val="28"/>
          <w:szCs w:val="28"/>
        </w:rPr>
      </w:pPr>
      <w:r w:rsidRPr="00270BF4">
        <w:rPr>
          <w:b/>
          <w:sz w:val="28"/>
          <w:szCs w:val="28"/>
        </w:rPr>
        <w:t>ЦБ</w:t>
      </w:r>
      <w:proofErr w:type="spellStart"/>
      <w:proofErr w:type="gramStart"/>
      <w:r w:rsidRPr="00270BF4">
        <w:rPr>
          <w:b/>
          <w:sz w:val="28"/>
          <w:szCs w:val="28"/>
          <w:lang w:val="en-US"/>
        </w:rPr>
        <w:t>i</w:t>
      </w:r>
      <w:proofErr w:type="spellEnd"/>
      <w:proofErr w:type="gramEnd"/>
      <w:r w:rsidRPr="00270BF4">
        <w:rPr>
          <w:b/>
          <w:sz w:val="28"/>
          <w:szCs w:val="28"/>
        </w:rPr>
        <w:t xml:space="preserve"> = Ц</w:t>
      </w:r>
      <w:r w:rsidRPr="00270BF4">
        <w:rPr>
          <w:b/>
          <w:sz w:val="28"/>
          <w:szCs w:val="28"/>
          <w:lang w:val="en-US"/>
        </w:rPr>
        <w:t>min</w:t>
      </w:r>
      <w:r w:rsidRPr="00270BF4">
        <w:rPr>
          <w:b/>
          <w:sz w:val="28"/>
          <w:szCs w:val="28"/>
        </w:rPr>
        <w:t xml:space="preserve"> / Ц</w:t>
      </w:r>
      <w:proofErr w:type="spellStart"/>
      <w:r w:rsidRPr="00270BF4">
        <w:rPr>
          <w:b/>
          <w:sz w:val="28"/>
          <w:szCs w:val="28"/>
          <w:lang w:val="en-US"/>
        </w:rPr>
        <w:t>i</w:t>
      </w:r>
      <w:proofErr w:type="spellEnd"/>
      <w:r w:rsidRPr="00270BF4">
        <w:rPr>
          <w:b/>
          <w:sz w:val="28"/>
          <w:szCs w:val="28"/>
        </w:rPr>
        <w:t xml:space="preserve"> * 100,</w:t>
      </w:r>
    </w:p>
    <w:p w:rsidR="006A2771" w:rsidRPr="00270BF4" w:rsidRDefault="006A2771" w:rsidP="006A2771">
      <w:pPr>
        <w:ind w:firstLine="539"/>
      </w:pPr>
      <w:r w:rsidRPr="00270BF4">
        <w:t>где:</w:t>
      </w:r>
    </w:p>
    <w:p w:rsidR="006A2771" w:rsidRPr="00270BF4" w:rsidRDefault="006A2771" w:rsidP="006A2771">
      <w:pPr>
        <w:ind w:firstLine="539"/>
      </w:pPr>
      <w:r w:rsidRPr="00270BF4">
        <w:rPr>
          <w:b/>
        </w:rPr>
        <w:t>ЦБ</w:t>
      </w:r>
      <w:proofErr w:type="spellStart"/>
      <w:proofErr w:type="gramStart"/>
      <w:r w:rsidRPr="00270BF4">
        <w:rPr>
          <w:b/>
          <w:lang w:val="en-US"/>
        </w:rPr>
        <w:t>i</w:t>
      </w:r>
      <w:proofErr w:type="spellEnd"/>
      <w:proofErr w:type="gramEnd"/>
      <w:r w:rsidRPr="00270BF4">
        <w:t xml:space="preserve"> -</w:t>
      </w:r>
      <w:r w:rsidRPr="00270BF4">
        <w:rPr>
          <w:shd w:val="clear" w:color="auto" w:fill="FFFFFF"/>
        </w:rPr>
        <w:t xml:space="preserve"> количество баллов</w:t>
      </w:r>
      <w:r w:rsidR="00583F54">
        <w:rPr>
          <w:shd w:val="clear" w:color="auto" w:fill="FFFFFF"/>
        </w:rPr>
        <w:t>, присуждаемых по критерию «Цена договора»</w:t>
      </w:r>
      <w:r w:rsidRPr="00270BF4">
        <w:rPr>
          <w:shd w:val="clear" w:color="auto" w:fill="FFFFFF"/>
        </w:rPr>
        <w:t>;</w:t>
      </w:r>
    </w:p>
    <w:p w:rsidR="006A2771" w:rsidRPr="00270BF4" w:rsidRDefault="006A2771" w:rsidP="006A2771">
      <w:pPr>
        <w:ind w:firstLine="539"/>
      </w:pPr>
      <w:r w:rsidRPr="00270BF4">
        <w:rPr>
          <w:b/>
        </w:rPr>
        <w:t>Ц</w:t>
      </w:r>
      <w:proofErr w:type="spellStart"/>
      <w:proofErr w:type="gramStart"/>
      <w:r w:rsidRPr="00270BF4">
        <w:rPr>
          <w:b/>
          <w:lang w:val="en-US"/>
        </w:rPr>
        <w:t>i</w:t>
      </w:r>
      <w:proofErr w:type="spellEnd"/>
      <w:proofErr w:type="gramEnd"/>
      <w:r w:rsidRPr="00270BF4">
        <w:t xml:space="preserve"> - предложение участника закупки, заявка (предложение) которого оценивается;</w:t>
      </w:r>
    </w:p>
    <w:p w:rsidR="006A2771" w:rsidRPr="00270BF4" w:rsidRDefault="006A2771" w:rsidP="006A2771">
      <w:pPr>
        <w:jc w:val="left"/>
      </w:pPr>
      <w:proofErr w:type="gramStart"/>
      <w:r w:rsidRPr="00270BF4">
        <w:rPr>
          <w:b/>
        </w:rPr>
        <w:t>Ц</w:t>
      </w:r>
      <w:proofErr w:type="gramEnd"/>
      <w:r w:rsidRPr="00270BF4">
        <w:rPr>
          <w:b/>
          <w:lang w:val="en-US"/>
        </w:rPr>
        <w:t>min</w:t>
      </w:r>
      <w:r w:rsidRPr="00270BF4">
        <w:t xml:space="preserve"> - минимальное предложение из предложений по критерию оценки, сделанных участниками закупки.</w:t>
      </w:r>
    </w:p>
    <w:p w:rsidR="008507D0" w:rsidRDefault="008507D0" w:rsidP="00524660">
      <w:pPr>
        <w:autoSpaceDE w:val="0"/>
        <w:autoSpaceDN w:val="0"/>
        <w:adjustRightInd w:val="0"/>
        <w:spacing w:after="0"/>
        <w:outlineLvl w:val="2"/>
        <w:rPr>
          <w:b/>
          <w:bCs/>
        </w:rPr>
      </w:pPr>
    </w:p>
    <w:p w:rsidR="00524660" w:rsidRDefault="00524660" w:rsidP="00524660">
      <w:pPr>
        <w:autoSpaceDE w:val="0"/>
        <w:autoSpaceDN w:val="0"/>
        <w:adjustRightInd w:val="0"/>
        <w:spacing w:after="0"/>
        <w:outlineLvl w:val="2"/>
        <w:rPr>
          <w:b/>
          <w:bCs/>
        </w:rPr>
      </w:pPr>
    </w:p>
    <w:p w:rsidR="008507D0" w:rsidRPr="00583F54" w:rsidRDefault="00752E8B" w:rsidP="00583F54">
      <w:pPr>
        <w:autoSpaceDE w:val="0"/>
        <w:autoSpaceDN w:val="0"/>
        <w:adjustRightInd w:val="0"/>
        <w:spacing w:after="0"/>
        <w:ind w:firstLine="720"/>
        <w:outlineLvl w:val="2"/>
        <w:rPr>
          <w:b/>
          <w:bCs/>
        </w:rPr>
      </w:pPr>
      <w:proofErr w:type="gramStart"/>
      <w:r>
        <w:rPr>
          <w:b/>
          <w:bCs/>
        </w:rPr>
        <w:t>2.</w:t>
      </w:r>
      <w:r w:rsidR="008507D0" w:rsidRPr="0027128D">
        <w:rPr>
          <w:b/>
          <w:bCs/>
        </w:rPr>
        <w:t>Оценка заявок по</w:t>
      </w:r>
      <w:r w:rsidR="008507D0">
        <w:rPr>
          <w:b/>
          <w:bCs/>
        </w:rPr>
        <w:t xml:space="preserve"> </w:t>
      </w:r>
      <w:r w:rsidR="00583F54">
        <w:rPr>
          <w:b/>
          <w:bCs/>
        </w:rPr>
        <w:t>критерию «</w:t>
      </w:r>
      <w:r w:rsidR="00583F54" w:rsidRPr="00583F54">
        <w:rPr>
          <w:b/>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участников закупки, специалистов и иных работников определенного уровня квалификации</w:t>
      </w:r>
      <w:r w:rsidR="00583F54">
        <w:rPr>
          <w:b/>
        </w:rPr>
        <w:t>»</w:t>
      </w:r>
      <w:r w:rsidR="00D91A6F">
        <w:rPr>
          <w:b/>
        </w:rPr>
        <w:t xml:space="preserve"> (</w:t>
      </w:r>
      <w:proofErr w:type="spellStart"/>
      <w:r w:rsidR="00D91A6F">
        <w:rPr>
          <w:b/>
        </w:rPr>
        <w:t>нестоимостные</w:t>
      </w:r>
      <w:proofErr w:type="spellEnd"/>
      <w:r w:rsidR="00D91A6F">
        <w:rPr>
          <w:b/>
        </w:rPr>
        <w:t xml:space="preserve"> критерии)</w:t>
      </w:r>
      <w:proofErr w:type="gramEnd"/>
    </w:p>
    <w:p w:rsidR="008507D0" w:rsidRDefault="008507D0" w:rsidP="00524660">
      <w:pPr>
        <w:spacing w:after="0"/>
      </w:pPr>
      <w:r>
        <w:rPr>
          <w:bCs/>
        </w:rPr>
        <w:t xml:space="preserve">           </w:t>
      </w:r>
      <w:r w:rsidR="00752E8B">
        <w:rPr>
          <w:bCs/>
        </w:rPr>
        <w:t>2.</w:t>
      </w:r>
      <w:r>
        <w:rPr>
          <w:bCs/>
        </w:rPr>
        <w:t xml:space="preserve">1. </w:t>
      </w:r>
      <w:r w:rsidR="006A2771" w:rsidRPr="006A2771">
        <w:rPr>
          <w:sz w:val="22"/>
          <w:szCs w:val="22"/>
        </w:rPr>
        <w:t>Наличие у участника закупки сертификатов или удостоверений подтверждающих прохождение дополнительных занятий по коммуникабельному общению с гражданами и специфики общения с детьми. Подтверждается заверенными копиями сертификатов или удостоверений</w:t>
      </w:r>
      <w:r>
        <w:t xml:space="preserve">. </w:t>
      </w:r>
      <w:r w:rsidRPr="00961B6B">
        <w:t xml:space="preserve">Баллы начисляются в зависимости от </w:t>
      </w:r>
      <w:r>
        <w:t xml:space="preserve">количества представленных Участником </w:t>
      </w:r>
      <w:r w:rsidRPr="00961B6B">
        <w:t xml:space="preserve"> документов</w:t>
      </w:r>
      <w:r w:rsidR="006A2771">
        <w:t>. Значимость критерия – 2</w:t>
      </w:r>
      <w:r>
        <w:t>0%.</w:t>
      </w:r>
    </w:p>
    <w:p w:rsidR="008507D0" w:rsidRDefault="008507D0" w:rsidP="00524660">
      <w:pPr>
        <w:spacing w:after="0"/>
      </w:pPr>
      <w:r>
        <w:t>Максимальное значение – 100 баллов:</w:t>
      </w:r>
    </w:p>
    <w:p w:rsidR="008507D0" w:rsidRPr="00AA256F" w:rsidRDefault="008507D0" w:rsidP="00524660">
      <w:pPr>
        <w:autoSpaceDE w:val="0"/>
        <w:autoSpaceDN w:val="0"/>
        <w:adjustRightInd w:val="0"/>
        <w:spacing w:after="0"/>
      </w:pPr>
      <w:r w:rsidRPr="00AA256F">
        <w:t xml:space="preserve">-  </w:t>
      </w:r>
      <w:r>
        <w:t>нет (отсутствуют</w:t>
      </w:r>
      <w:r w:rsidRPr="00AA256F">
        <w:t>) – 0 баллов;</w:t>
      </w:r>
    </w:p>
    <w:p w:rsidR="008507D0" w:rsidRPr="00AA256F" w:rsidRDefault="008507D0" w:rsidP="00524660">
      <w:pPr>
        <w:autoSpaceDE w:val="0"/>
        <w:autoSpaceDN w:val="0"/>
        <w:adjustRightInd w:val="0"/>
        <w:spacing w:after="0"/>
      </w:pPr>
      <w:r>
        <w:t xml:space="preserve">-  </w:t>
      </w:r>
      <w:r w:rsidR="006A2771">
        <w:t>от 1-го до 4-х сертификатов (удостоверений)</w:t>
      </w:r>
      <w:r>
        <w:t xml:space="preserve"> – 50 </w:t>
      </w:r>
      <w:r w:rsidRPr="00AA256F">
        <w:t>баллов;</w:t>
      </w:r>
    </w:p>
    <w:p w:rsidR="008507D0" w:rsidRDefault="008507D0" w:rsidP="00524660">
      <w:pPr>
        <w:autoSpaceDE w:val="0"/>
        <w:autoSpaceDN w:val="0"/>
        <w:adjustRightInd w:val="0"/>
        <w:spacing w:after="0"/>
      </w:pPr>
      <w:r>
        <w:t xml:space="preserve">-  от </w:t>
      </w:r>
      <w:r w:rsidR="006A2771">
        <w:t>5-ти</w:t>
      </w:r>
      <w:r>
        <w:t xml:space="preserve"> и выше</w:t>
      </w:r>
      <w:r w:rsidR="006A2771">
        <w:t xml:space="preserve"> сертификатов (удостоверений)</w:t>
      </w:r>
      <w:r>
        <w:t xml:space="preserve"> – 100</w:t>
      </w:r>
      <w:r w:rsidRPr="00AA256F">
        <w:t xml:space="preserve"> баллов.</w:t>
      </w:r>
    </w:p>
    <w:p w:rsidR="008507D0" w:rsidRDefault="008507D0" w:rsidP="00524660">
      <w:pPr>
        <w:spacing w:after="0"/>
      </w:pPr>
      <w:r>
        <w:t xml:space="preserve">           </w:t>
      </w:r>
      <w:r w:rsidRPr="00166D67">
        <w:t>2.</w:t>
      </w:r>
      <w:r w:rsidR="00752E8B">
        <w:t>2.</w:t>
      </w:r>
      <w:r w:rsidRPr="00166D67">
        <w:t xml:space="preserve"> </w:t>
      </w:r>
      <w:r w:rsidR="00752E8B" w:rsidRPr="00752E8B">
        <w:rPr>
          <w:sz w:val="22"/>
          <w:szCs w:val="22"/>
        </w:rPr>
        <w:t>Наличие опыта  исполнения договоров по оказанию</w:t>
      </w:r>
      <w:r w:rsidR="00150A42">
        <w:rPr>
          <w:sz w:val="22"/>
          <w:szCs w:val="22"/>
        </w:rPr>
        <w:t xml:space="preserve"> охранных</w:t>
      </w:r>
      <w:r w:rsidR="00752E8B" w:rsidRPr="00752E8B">
        <w:rPr>
          <w:sz w:val="22"/>
          <w:szCs w:val="22"/>
        </w:rPr>
        <w:t xml:space="preserve"> услуг общеобразовательным учреждениям за последние 3 (три) года. Подтверждается заверенными копиями исполненных договоров (первая и последняя страницы)</w:t>
      </w:r>
      <w:r w:rsidR="00752E8B">
        <w:rPr>
          <w:sz w:val="22"/>
          <w:szCs w:val="22"/>
        </w:rPr>
        <w:t>.</w:t>
      </w:r>
      <w:r>
        <w:t xml:space="preserve"> </w:t>
      </w:r>
      <w:r w:rsidRPr="00961B6B">
        <w:t xml:space="preserve">Баллы начисляются в зависимости от </w:t>
      </w:r>
      <w:r>
        <w:t xml:space="preserve">количества представленных Участником </w:t>
      </w:r>
      <w:r w:rsidRPr="00961B6B">
        <w:t xml:space="preserve"> документов, подтверждающих</w:t>
      </w:r>
      <w:r>
        <w:t xml:space="preserve"> наличие опыта</w:t>
      </w:r>
      <w:r w:rsidR="00752E8B">
        <w:t>.</w:t>
      </w:r>
      <w:r>
        <w:t xml:space="preserve"> Зн</w:t>
      </w:r>
      <w:r w:rsidR="00752E8B">
        <w:t>ачимость критерия – 1</w:t>
      </w:r>
      <w:r>
        <w:t>0%.</w:t>
      </w:r>
    </w:p>
    <w:p w:rsidR="008507D0" w:rsidRDefault="008507D0" w:rsidP="00524660">
      <w:pPr>
        <w:spacing w:after="0"/>
      </w:pPr>
      <w:r>
        <w:t>Максимальное значение – 100 баллов:</w:t>
      </w:r>
    </w:p>
    <w:p w:rsidR="008507D0" w:rsidRPr="00AA256F" w:rsidRDefault="008507D0" w:rsidP="00524660">
      <w:pPr>
        <w:autoSpaceDE w:val="0"/>
        <w:autoSpaceDN w:val="0"/>
        <w:adjustRightInd w:val="0"/>
        <w:spacing w:after="0"/>
      </w:pPr>
      <w:r w:rsidRPr="00AA256F">
        <w:t xml:space="preserve">-  </w:t>
      </w:r>
      <w:r>
        <w:t>нет (отсутствуют</w:t>
      </w:r>
      <w:r w:rsidRPr="00AA256F">
        <w:t>) – 0 баллов;</w:t>
      </w:r>
    </w:p>
    <w:p w:rsidR="008507D0" w:rsidRPr="00AA256F" w:rsidRDefault="008507D0" w:rsidP="00524660">
      <w:pPr>
        <w:autoSpaceDE w:val="0"/>
        <w:autoSpaceDN w:val="0"/>
        <w:adjustRightInd w:val="0"/>
        <w:spacing w:after="0"/>
      </w:pPr>
      <w:r w:rsidRPr="00AA256F">
        <w:t xml:space="preserve">-  от </w:t>
      </w:r>
      <w:r w:rsidR="00752E8B">
        <w:t>1-го до 4</w:t>
      </w:r>
      <w:r>
        <w:t>-х договоров</w:t>
      </w:r>
      <w:r w:rsidR="00752E8B">
        <w:t xml:space="preserve"> </w:t>
      </w:r>
      <w:r>
        <w:t xml:space="preserve">(включительно) – </w:t>
      </w:r>
      <w:r w:rsidR="00752E8B">
        <w:t>50</w:t>
      </w:r>
      <w:r>
        <w:t xml:space="preserve"> </w:t>
      </w:r>
      <w:r w:rsidRPr="00AA256F">
        <w:t>баллов;</w:t>
      </w:r>
    </w:p>
    <w:p w:rsidR="008507D0" w:rsidRDefault="00752E8B" w:rsidP="00524660">
      <w:pPr>
        <w:autoSpaceDE w:val="0"/>
        <w:autoSpaceDN w:val="0"/>
        <w:adjustRightInd w:val="0"/>
        <w:spacing w:after="0"/>
      </w:pPr>
      <w:r>
        <w:t>-  от 5</w:t>
      </w:r>
      <w:r w:rsidR="008507D0">
        <w:t>-</w:t>
      </w:r>
      <w:r>
        <w:t>т</w:t>
      </w:r>
      <w:r w:rsidR="008507D0">
        <w:t>и договоров и выше – 100</w:t>
      </w:r>
      <w:r w:rsidR="008507D0" w:rsidRPr="00AA256F">
        <w:t xml:space="preserve"> баллов.</w:t>
      </w:r>
    </w:p>
    <w:p w:rsidR="008507D0" w:rsidRDefault="008507D0" w:rsidP="00524660">
      <w:pPr>
        <w:spacing w:after="0"/>
      </w:pPr>
      <w:r>
        <w:t xml:space="preserve">          </w:t>
      </w:r>
      <w:r w:rsidR="00752E8B">
        <w:t>2.</w:t>
      </w:r>
      <w:r>
        <w:t xml:space="preserve">3. </w:t>
      </w:r>
      <w:r w:rsidR="00752E8B" w:rsidRPr="00752E8B">
        <w:t>Деловая репутация участника открытого конкурса. Подтверждается</w:t>
      </w:r>
      <w:r w:rsidR="00752E8B">
        <w:t xml:space="preserve"> копиями благодарственных писем</w:t>
      </w:r>
      <w:r w:rsidR="00752E8B" w:rsidRPr="00752E8B">
        <w:t>, полученных участником закупки от государственных и муниципальных организаций по оказанию услуги по охране имущества, обеспечению порядка и соблюдению пропускного режима за последние 3 (три) года (не более одной грамоты, благодарственного письма на один контракт, договор)</w:t>
      </w:r>
      <w:r w:rsidR="00752E8B">
        <w:t>.</w:t>
      </w:r>
      <w:r>
        <w:t xml:space="preserve"> </w:t>
      </w:r>
      <w:r w:rsidR="00752E8B">
        <w:t xml:space="preserve">Копии благодарственных писем должны быть заверены организациями, вручившими их. </w:t>
      </w:r>
      <w:r w:rsidRPr="00961B6B">
        <w:t xml:space="preserve">Баллы начисляются в зависимости от </w:t>
      </w:r>
      <w:r>
        <w:t xml:space="preserve">количества представленных Участником </w:t>
      </w:r>
      <w:r w:rsidRPr="00961B6B">
        <w:t xml:space="preserve"> документов</w:t>
      </w:r>
      <w:r w:rsidR="00752E8B">
        <w:t>. Значимость критерия – 3</w:t>
      </w:r>
      <w:r>
        <w:t>0%.</w:t>
      </w:r>
    </w:p>
    <w:p w:rsidR="008507D0" w:rsidRDefault="008507D0" w:rsidP="00524660">
      <w:pPr>
        <w:spacing w:after="0"/>
      </w:pPr>
      <w:r>
        <w:t>Максимальное значение – 100 баллов:</w:t>
      </w:r>
    </w:p>
    <w:p w:rsidR="00752E8B" w:rsidRPr="00AA256F" w:rsidRDefault="00752E8B" w:rsidP="00752E8B">
      <w:pPr>
        <w:autoSpaceDE w:val="0"/>
        <w:autoSpaceDN w:val="0"/>
        <w:adjustRightInd w:val="0"/>
        <w:spacing w:after="0"/>
      </w:pPr>
      <w:r w:rsidRPr="00AA256F">
        <w:t xml:space="preserve">-  </w:t>
      </w:r>
      <w:r>
        <w:t>нет (отсутствуют</w:t>
      </w:r>
      <w:r w:rsidRPr="00AA256F">
        <w:t>) – 0 баллов;</w:t>
      </w:r>
    </w:p>
    <w:p w:rsidR="00752E8B" w:rsidRPr="00AA256F" w:rsidRDefault="00752E8B" w:rsidP="00752E8B">
      <w:pPr>
        <w:autoSpaceDE w:val="0"/>
        <w:autoSpaceDN w:val="0"/>
        <w:adjustRightInd w:val="0"/>
        <w:spacing w:after="0"/>
      </w:pPr>
      <w:r w:rsidRPr="00AA256F">
        <w:t xml:space="preserve">-  от </w:t>
      </w:r>
      <w:r>
        <w:t xml:space="preserve">1-го до 7-х благодарственных писем (включительно) – 50 </w:t>
      </w:r>
      <w:r w:rsidRPr="00AA256F">
        <w:t>баллов;</w:t>
      </w:r>
    </w:p>
    <w:p w:rsidR="00752E8B" w:rsidRDefault="00752E8B" w:rsidP="00752E8B">
      <w:pPr>
        <w:autoSpaceDE w:val="0"/>
        <w:autoSpaceDN w:val="0"/>
        <w:adjustRightInd w:val="0"/>
        <w:spacing w:after="0"/>
      </w:pPr>
      <w:r>
        <w:t>-  от 8-ми и выше благодарственных – 100</w:t>
      </w:r>
      <w:r w:rsidRPr="00AA256F">
        <w:t xml:space="preserve"> баллов.</w:t>
      </w:r>
    </w:p>
    <w:p w:rsidR="00752E8B" w:rsidRDefault="00752E8B" w:rsidP="00524660">
      <w:pPr>
        <w:spacing w:after="0"/>
      </w:pPr>
      <w:r>
        <w:t xml:space="preserve">         2.4. </w:t>
      </w:r>
      <w:r w:rsidRPr="00752E8B">
        <w:t xml:space="preserve">Наличие осмотрового оборудования (рамочные </w:t>
      </w:r>
      <w:proofErr w:type="spellStart"/>
      <w:r w:rsidRPr="00752E8B">
        <w:t>металлодетекторы</w:t>
      </w:r>
      <w:proofErr w:type="spellEnd"/>
      <w:r w:rsidRPr="00752E8B">
        <w:t xml:space="preserve">, турникеты, ручные </w:t>
      </w:r>
      <w:proofErr w:type="spellStart"/>
      <w:r w:rsidRPr="00752E8B">
        <w:t>металлодетекторы</w:t>
      </w:r>
      <w:proofErr w:type="spellEnd"/>
      <w:r w:rsidRPr="00752E8B">
        <w:t>)</w:t>
      </w:r>
      <w:r>
        <w:t xml:space="preserve">. </w:t>
      </w:r>
      <w:r w:rsidRPr="00752E8B">
        <w:t>Подтверждается  справкой, выданной главным бухгалтером охранного предприятия (участника конкурса) с указанием наименований, инвентарных номеров, количества, стоимостной оценки осмотрового оборудования, за</w:t>
      </w:r>
      <w:r>
        <w:t>веренной У</w:t>
      </w:r>
      <w:r w:rsidRPr="00752E8B">
        <w:t>частником конкурса.</w:t>
      </w:r>
    </w:p>
    <w:p w:rsidR="008507D0" w:rsidRPr="00AA256F" w:rsidRDefault="008507D0" w:rsidP="00524660">
      <w:pPr>
        <w:autoSpaceDE w:val="0"/>
        <w:autoSpaceDN w:val="0"/>
        <w:adjustRightInd w:val="0"/>
        <w:spacing w:after="0"/>
      </w:pPr>
      <w:r w:rsidRPr="00AA256F">
        <w:t xml:space="preserve">-  </w:t>
      </w:r>
      <w:r>
        <w:t>нет</w:t>
      </w:r>
      <w:r w:rsidR="00752E8B">
        <w:t xml:space="preserve"> осмотрового оборудования</w:t>
      </w:r>
      <w:r>
        <w:t xml:space="preserve"> (отсутствуют</w:t>
      </w:r>
      <w:r w:rsidRPr="00AA256F">
        <w:t>) – 0 баллов;</w:t>
      </w:r>
    </w:p>
    <w:p w:rsidR="008507D0" w:rsidRDefault="008507D0" w:rsidP="00524660">
      <w:pPr>
        <w:autoSpaceDE w:val="0"/>
        <w:autoSpaceDN w:val="0"/>
        <w:adjustRightInd w:val="0"/>
        <w:spacing w:after="0"/>
      </w:pPr>
      <w:r w:rsidRPr="00AA256F">
        <w:lastRenderedPageBreak/>
        <w:t xml:space="preserve">-  </w:t>
      </w:r>
      <w:r w:rsidR="00752E8B">
        <w:t>есть осмотровое оборудование (наличие)</w:t>
      </w:r>
      <w:r>
        <w:t xml:space="preserve"> – 100</w:t>
      </w:r>
      <w:r w:rsidRPr="00AA256F">
        <w:t xml:space="preserve"> баллов.</w:t>
      </w:r>
    </w:p>
    <w:p w:rsidR="008507D0" w:rsidRDefault="008507D0" w:rsidP="00524660">
      <w:pPr>
        <w:autoSpaceDE w:val="0"/>
        <w:autoSpaceDN w:val="0"/>
        <w:adjustRightInd w:val="0"/>
        <w:spacing w:after="0"/>
        <w:outlineLvl w:val="2"/>
      </w:pPr>
    </w:p>
    <w:p w:rsidR="008507D0" w:rsidRDefault="008507D0" w:rsidP="00524660">
      <w:pPr>
        <w:autoSpaceDE w:val="0"/>
        <w:autoSpaceDN w:val="0"/>
        <w:adjustRightInd w:val="0"/>
        <w:spacing w:after="0"/>
        <w:ind w:firstLine="720"/>
        <w:outlineLvl w:val="2"/>
        <w:rPr>
          <w:bCs/>
        </w:rPr>
      </w:pPr>
      <w:r w:rsidRPr="0027128D">
        <w:t xml:space="preserve">Для оценки заявок по </w:t>
      </w:r>
      <w:proofErr w:type="spellStart"/>
      <w:r>
        <w:t>нестоимостным</w:t>
      </w:r>
      <w:proofErr w:type="spellEnd"/>
      <w:r>
        <w:t xml:space="preserve"> </w:t>
      </w:r>
      <w:r w:rsidR="003C79C9">
        <w:t>под</w:t>
      </w:r>
      <w:r>
        <w:t>критериям</w:t>
      </w:r>
      <w:r w:rsidRPr="0027128D">
        <w:t xml:space="preserve"> каждой заявке выставля</w:t>
      </w:r>
      <w:r>
        <w:t>ю</w:t>
      </w:r>
      <w:r w:rsidRPr="0027128D">
        <w:t xml:space="preserve">тся </w:t>
      </w:r>
      <w:r>
        <w:t>баллы</w:t>
      </w:r>
      <w:r w:rsidRPr="0027128D">
        <w:t xml:space="preserve"> </w:t>
      </w:r>
      <w:r>
        <w:t>по показателям в соответствии с таблицей</w:t>
      </w:r>
      <w:r w:rsidRPr="0027128D">
        <w:t>.</w:t>
      </w:r>
      <w:r>
        <w:t xml:space="preserve"> Д</w:t>
      </w:r>
      <w:r w:rsidRPr="0027128D">
        <w:t xml:space="preserve">ля получения итогового балла заявки участника конкурса </w:t>
      </w:r>
      <w:r>
        <w:t xml:space="preserve">по отдельному критерию, </w:t>
      </w:r>
      <w:r w:rsidRPr="0027128D">
        <w:t>баллы, присужденные каждому показателю критерия</w:t>
      </w:r>
      <w:r>
        <w:t xml:space="preserve"> (в зависимости от количества представленных Участником показателей) умножаются на значимость критерия</w:t>
      </w:r>
      <w:r w:rsidRPr="0027128D">
        <w:t>.</w:t>
      </w:r>
    </w:p>
    <w:p w:rsidR="008507D0" w:rsidRDefault="00D91A6F" w:rsidP="00524660">
      <w:pPr>
        <w:autoSpaceDE w:val="0"/>
        <w:autoSpaceDN w:val="0"/>
        <w:adjustRightInd w:val="0"/>
        <w:spacing w:after="0"/>
        <w:ind w:firstLine="708"/>
        <w:outlineLvl w:val="2"/>
      </w:pPr>
      <w:r>
        <w:t>К</w:t>
      </w:r>
      <w:r w:rsidR="008507D0">
        <w:t>оличество баллов, присуждаемое по</w:t>
      </w:r>
      <w:r w:rsidR="00583F54">
        <w:t xml:space="preserve"> каждому </w:t>
      </w:r>
      <w:proofErr w:type="spellStart"/>
      <w:r w:rsidR="00583F54">
        <w:t>нестоимостному</w:t>
      </w:r>
      <w:proofErr w:type="spellEnd"/>
      <w:r w:rsidR="00583F54">
        <w:t xml:space="preserve"> критерию</w:t>
      </w:r>
      <w:r w:rsidR="008507D0">
        <w:t>, определяется по формуле:</w:t>
      </w:r>
    </w:p>
    <w:p w:rsidR="008507D0" w:rsidRPr="00D91A6F" w:rsidRDefault="00583F54" w:rsidP="00524660">
      <w:pPr>
        <w:autoSpaceDE w:val="0"/>
        <w:autoSpaceDN w:val="0"/>
        <w:adjustRightInd w:val="0"/>
        <w:spacing w:after="0"/>
        <w:outlineLvl w:val="2"/>
        <w:rPr>
          <w:b/>
          <w:u w:val="single"/>
        </w:rPr>
      </w:pPr>
      <w:r w:rsidRPr="00D91A6F">
        <w:rPr>
          <w:b/>
          <w:u w:val="single"/>
        </w:rPr>
        <w:t>Н</w:t>
      </w:r>
      <w:r w:rsidR="008507D0" w:rsidRPr="00D91A6F">
        <w:rPr>
          <w:b/>
          <w:u w:val="single"/>
        </w:rPr>
        <w:t>Б</w:t>
      </w:r>
      <w:proofErr w:type="spellStart"/>
      <w:proofErr w:type="gramStart"/>
      <w:r w:rsidR="008507D0" w:rsidRPr="00D91A6F">
        <w:rPr>
          <w:b/>
          <w:u w:val="single"/>
          <w:lang w:val="en-US"/>
        </w:rPr>
        <w:t>i</w:t>
      </w:r>
      <w:proofErr w:type="spellEnd"/>
      <w:proofErr w:type="gramEnd"/>
      <w:r w:rsidR="008507D0" w:rsidRPr="00D91A6F">
        <w:rPr>
          <w:b/>
          <w:u w:val="single"/>
        </w:rPr>
        <w:t>= П</w:t>
      </w:r>
      <w:proofErr w:type="spellStart"/>
      <w:r w:rsidR="008507D0" w:rsidRPr="00D91A6F">
        <w:rPr>
          <w:b/>
          <w:u w:val="single"/>
          <w:lang w:val="en-US"/>
        </w:rPr>
        <w:t>i</w:t>
      </w:r>
      <w:proofErr w:type="spellEnd"/>
      <w:r w:rsidR="008507D0" w:rsidRPr="00D91A6F">
        <w:rPr>
          <w:b/>
          <w:u w:val="single"/>
        </w:rPr>
        <w:t xml:space="preserve"> </w:t>
      </w:r>
      <w:proofErr w:type="spellStart"/>
      <w:r w:rsidR="008507D0" w:rsidRPr="00D91A6F">
        <w:rPr>
          <w:b/>
          <w:u w:val="single"/>
        </w:rPr>
        <w:t>х</w:t>
      </w:r>
      <w:proofErr w:type="spellEnd"/>
      <w:r w:rsidR="008507D0" w:rsidRPr="00D91A6F">
        <w:rPr>
          <w:b/>
          <w:u w:val="single"/>
        </w:rPr>
        <w:t xml:space="preserve"> КЗ</w:t>
      </w:r>
      <w:proofErr w:type="spellStart"/>
      <w:r w:rsidR="008507D0" w:rsidRPr="00D91A6F">
        <w:rPr>
          <w:b/>
          <w:u w:val="single"/>
          <w:lang w:val="en-US"/>
        </w:rPr>
        <w:t>i</w:t>
      </w:r>
      <w:proofErr w:type="spellEnd"/>
    </w:p>
    <w:p w:rsidR="008507D0" w:rsidRDefault="008507D0" w:rsidP="00524660">
      <w:pPr>
        <w:autoSpaceDE w:val="0"/>
        <w:autoSpaceDN w:val="0"/>
        <w:adjustRightInd w:val="0"/>
        <w:spacing w:after="0"/>
      </w:pPr>
      <w:r>
        <w:t>где:</w:t>
      </w:r>
    </w:p>
    <w:p w:rsidR="008507D0" w:rsidRDefault="00583F54" w:rsidP="00524660">
      <w:pPr>
        <w:autoSpaceDE w:val="0"/>
        <w:autoSpaceDN w:val="0"/>
        <w:adjustRightInd w:val="0"/>
        <w:spacing w:after="0"/>
      </w:pPr>
      <w:proofErr w:type="spellStart"/>
      <w:r>
        <w:t>Н</w:t>
      </w:r>
      <w:r w:rsidR="008507D0">
        <w:t>Б</w:t>
      </w:r>
      <w:proofErr w:type="gramStart"/>
      <w:r w:rsidR="008507D0">
        <w:t>i</w:t>
      </w:r>
      <w:proofErr w:type="spellEnd"/>
      <w:proofErr w:type="gramEnd"/>
      <w:r w:rsidR="008507D0">
        <w:t xml:space="preserve"> – присуждаемое количество баллов по критерию;</w:t>
      </w:r>
    </w:p>
    <w:p w:rsidR="008507D0" w:rsidRDefault="008507D0" w:rsidP="00524660">
      <w:pPr>
        <w:spacing w:after="0"/>
      </w:pPr>
      <w:r w:rsidRPr="00766170">
        <w:t>П</w:t>
      </w:r>
      <w:proofErr w:type="spellStart"/>
      <w:proofErr w:type="gramStart"/>
      <w:r w:rsidRPr="00766170">
        <w:rPr>
          <w:lang w:val="en-US"/>
        </w:rPr>
        <w:t>i</w:t>
      </w:r>
      <w:proofErr w:type="spellEnd"/>
      <w:proofErr w:type="gramEnd"/>
      <w:r w:rsidRPr="00766170">
        <w:t xml:space="preserve"> –</w:t>
      </w:r>
      <w:r>
        <w:t xml:space="preserve"> количество баллов, присуждаемое заявке по показателям критериев в соответствии с таблицей;</w:t>
      </w:r>
    </w:p>
    <w:p w:rsidR="008507D0" w:rsidRPr="00766170" w:rsidRDefault="008507D0" w:rsidP="00524660">
      <w:pPr>
        <w:spacing w:after="0"/>
      </w:pPr>
      <w:r w:rsidRPr="00766170">
        <w:t>КЗ</w:t>
      </w:r>
      <w:proofErr w:type="spellStart"/>
      <w:proofErr w:type="gramStart"/>
      <w:r w:rsidRPr="00766170">
        <w:rPr>
          <w:lang w:val="en-US"/>
        </w:rPr>
        <w:t>i</w:t>
      </w:r>
      <w:proofErr w:type="spellEnd"/>
      <w:proofErr w:type="gramEnd"/>
      <w:r>
        <w:t xml:space="preserve"> – коэффициент значимости критерия.</w:t>
      </w:r>
    </w:p>
    <w:p w:rsidR="008507D0" w:rsidRDefault="008507D0" w:rsidP="00524660">
      <w:pPr>
        <w:spacing w:after="0"/>
        <w:rPr>
          <w:b/>
          <w:bCs/>
        </w:rPr>
      </w:pPr>
    </w:p>
    <w:p w:rsidR="00583F54" w:rsidRDefault="00583F54" w:rsidP="00583F54">
      <w:pPr>
        <w:autoSpaceDE w:val="0"/>
        <w:autoSpaceDN w:val="0"/>
        <w:adjustRightInd w:val="0"/>
        <w:spacing w:after="0"/>
        <w:ind w:firstLine="708"/>
        <w:outlineLvl w:val="2"/>
      </w:pPr>
      <w:r>
        <w:t>Итогов</w:t>
      </w:r>
      <w:r w:rsidR="00D91A6F">
        <w:t>ое</w:t>
      </w:r>
      <w:r>
        <w:t xml:space="preserve"> </w:t>
      </w:r>
      <w:r w:rsidR="00D91A6F">
        <w:t xml:space="preserve">количество баллов по </w:t>
      </w:r>
      <w:proofErr w:type="spellStart"/>
      <w:r w:rsidR="00D91A6F">
        <w:t>нестоимостным</w:t>
      </w:r>
      <w:proofErr w:type="spellEnd"/>
      <w:r w:rsidR="00D91A6F">
        <w:t xml:space="preserve"> критериям</w:t>
      </w:r>
      <w:r>
        <w:t xml:space="preserve"> определяется по формуле:</w:t>
      </w:r>
    </w:p>
    <w:p w:rsidR="00583F54" w:rsidRPr="00D91A6F" w:rsidRDefault="00583F54" w:rsidP="00583F54">
      <w:pPr>
        <w:autoSpaceDE w:val="0"/>
        <w:autoSpaceDN w:val="0"/>
        <w:adjustRightInd w:val="0"/>
        <w:spacing w:after="0"/>
        <w:outlineLvl w:val="2"/>
        <w:rPr>
          <w:b/>
          <w:u w:val="single"/>
        </w:rPr>
      </w:pPr>
      <w:r w:rsidRPr="00D91A6F">
        <w:rPr>
          <w:b/>
          <w:u w:val="single"/>
        </w:rPr>
        <w:t>НЦБ</w:t>
      </w:r>
      <w:proofErr w:type="spellStart"/>
      <w:r w:rsidRPr="00D91A6F">
        <w:rPr>
          <w:b/>
          <w:u w:val="single"/>
          <w:lang w:val="en-US"/>
        </w:rPr>
        <w:t>i</w:t>
      </w:r>
      <w:proofErr w:type="spellEnd"/>
      <w:r w:rsidRPr="00D91A6F">
        <w:rPr>
          <w:b/>
          <w:u w:val="single"/>
        </w:rPr>
        <w:t>= НБ</w:t>
      </w:r>
      <w:proofErr w:type="gramStart"/>
      <w:r w:rsidRPr="00D91A6F">
        <w:rPr>
          <w:b/>
          <w:sz w:val="18"/>
          <w:szCs w:val="18"/>
          <w:u w:val="single"/>
        </w:rPr>
        <w:t>1</w:t>
      </w:r>
      <w:proofErr w:type="gramEnd"/>
      <w:r w:rsidRPr="00D91A6F">
        <w:rPr>
          <w:b/>
          <w:u w:val="single"/>
        </w:rPr>
        <w:t xml:space="preserve"> + НБ</w:t>
      </w:r>
      <w:r w:rsidRPr="00D91A6F">
        <w:rPr>
          <w:b/>
          <w:sz w:val="18"/>
          <w:szCs w:val="18"/>
          <w:u w:val="single"/>
        </w:rPr>
        <w:t>2</w:t>
      </w:r>
      <w:r w:rsidRPr="00D91A6F">
        <w:rPr>
          <w:b/>
          <w:u w:val="single"/>
        </w:rPr>
        <w:t xml:space="preserve">  + НБ</w:t>
      </w:r>
      <w:r w:rsidRPr="00D91A6F">
        <w:rPr>
          <w:b/>
          <w:sz w:val="18"/>
          <w:szCs w:val="18"/>
          <w:u w:val="single"/>
        </w:rPr>
        <w:t xml:space="preserve">3 + </w:t>
      </w:r>
      <w:r w:rsidRPr="00D91A6F">
        <w:rPr>
          <w:b/>
          <w:u w:val="single"/>
        </w:rPr>
        <w:t>НБ</w:t>
      </w:r>
      <w:r w:rsidRPr="00D91A6F">
        <w:rPr>
          <w:b/>
          <w:sz w:val="18"/>
          <w:szCs w:val="18"/>
          <w:u w:val="single"/>
        </w:rPr>
        <w:t>4</w:t>
      </w:r>
    </w:p>
    <w:p w:rsidR="00583F54" w:rsidRDefault="00583F54" w:rsidP="00583F54">
      <w:pPr>
        <w:autoSpaceDE w:val="0"/>
        <w:autoSpaceDN w:val="0"/>
        <w:adjustRightInd w:val="0"/>
        <w:spacing w:after="0"/>
      </w:pPr>
      <w:r>
        <w:t>где:</w:t>
      </w:r>
    </w:p>
    <w:p w:rsidR="00583F54" w:rsidRDefault="00D91A6F" w:rsidP="00583F54">
      <w:pPr>
        <w:autoSpaceDE w:val="0"/>
        <w:autoSpaceDN w:val="0"/>
        <w:adjustRightInd w:val="0"/>
        <w:spacing w:after="0"/>
      </w:pPr>
      <w:proofErr w:type="spellStart"/>
      <w:proofErr w:type="gramStart"/>
      <w:r>
        <w:t>НЦБ</w:t>
      </w:r>
      <w:r w:rsidR="00583F54">
        <w:t>i</w:t>
      </w:r>
      <w:proofErr w:type="spellEnd"/>
      <w:r w:rsidR="00583F54">
        <w:t xml:space="preserve"> – </w:t>
      </w:r>
      <w:r w:rsidR="00944BE2">
        <w:t xml:space="preserve">общее </w:t>
      </w:r>
      <w:r w:rsidR="00583F54" w:rsidRPr="00270BF4">
        <w:rPr>
          <w:shd w:val="clear" w:color="auto" w:fill="FFFFFF"/>
        </w:rPr>
        <w:t>количество баллов</w:t>
      </w:r>
      <w:r w:rsidR="00583F54">
        <w:rPr>
          <w:shd w:val="clear" w:color="auto" w:fill="FFFFFF"/>
        </w:rPr>
        <w:t xml:space="preserve">, присуждаемых по критерию </w:t>
      </w:r>
      <w:r w:rsidR="00583F54" w:rsidRPr="00D91A6F">
        <w:rPr>
          <w:shd w:val="clear" w:color="auto" w:fill="FFFFFF"/>
        </w:rPr>
        <w:t>«</w:t>
      </w:r>
      <w:r w:rsidRPr="00D91A6F">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участников закупки, специалистов и иных работников определенного уровня квалификации</w:t>
      </w:r>
      <w:r w:rsidR="00583F54" w:rsidRPr="00D91A6F">
        <w:rPr>
          <w:shd w:val="clear" w:color="auto" w:fill="FFFFFF"/>
        </w:rPr>
        <w:t>»</w:t>
      </w:r>
      <w:r w:rsidR="00583F54">
        <w:t>;</w:t>
      </w:r>
      <w:proofErr w:type="gramEnd"/>
    </w:p>
    <w:p w:rsidR="00583F54" w:rsidRDefault="00D91A6F" w:rsidP="00583F54">
      <w:pPr>
        <w:spacing w:after="0"/>
      </w:pPr>
      <w:r>
        <w:t>Н</w:t>
      </w:r>
      <w:r w:rsidR="00583F54" w:rsidRPr="00164BAB">
        <w:t>Б</w:t>
      </w:r>
      <w:proofErr w:type="gramStart"/>
      <w:r w:rsidR="00583F54" w:rsidRPr="00164BAB">
        <w:rPr>
          <w:sz w:val="18"/>
          <w:szCs w:val="18"/>
        </w:rPr>
        <w:t>1</w:t>
      </w:r>
      <w:proofErr w:type="gramEnd"/>
      <w:r w:rsidR="00583F54" w:rsidRPr="00164BAB">
        <w:t xml:space="preserve"> – количество</w:t>
      </w:r>
      <w:r w:rsidR="00583F54">
        <w:t xml:space="preserve"> баллов, присуждаемое заявке по критерию «</w:t>
      </w:r>
      <w:r w:rsidRPr="006A2771">
        <w:rPr>
          <w:sz w:val="22"/>
          <w:szCs w:val="22"/>
        </w:rPr>
        <w:t>Наличие у участника закупки сертификатов или удостоверений подтверждающих прохождение дополнительных занятий по коммуникабельному общению с гражданами и специфики общения с детьми</w:t>
      </w:r>
      <w:r w:rsidR="00583F54">
        <w:t>»;</w:t>
      </w:r>
    </w:p>
    <w:p w:rsidR="00583F54" w:rsidRDefault="00D91A6F" w:rsidP="00583F54">
      <w:pPr>
        <w:spacing w:after="0"/>
      </w:pPr>
      <w:r>
        <w:t>Н</w:t>
      </w:r>
      <w:r w:rsidR="00583F54" w:rsidRPr="00164BAB">
        <w:t>Б</w:t>
      </w:r>
      <w:proofErr w:type="gramStart"/>
      <w:r w:rsidR="00583F54" w:rsidRPr="00164BAB">
        <w:rPr>
          <w:sz w:val="18"/>
          <w:szCs w:val="18"/>
        </w:rPr>
        <w:t>2</w:t>
      </w:r>
      <w:proofErr w:type="gramEnd"/>
      <w:r w:rsidR="00583F54" w:rsidRPr="00164BAB">
        <w:rPr>
          <w:sz w:val="18"/>
          <w:szCs w:val="18"/>
        </w:rPr>
        <w:t xml:space="preserve"> </w:t>
      </w:r>
      <w:r w:rsidR="00583F54" w:rsidRPr="00164BAB">
        <w:t>– количество баллов, присуждаемое заявке по критерию «</w:t>
      </w:r>
      <w:r w:rsidRPr="00752E8B">
        <w:rPr>
          <w:sz w:val="22"/>
          <w:szCs w:val="22"/>
        </w:rPr>
        <w:t>Наличие опыта  исполнения договоров по оказанию услуг общеобразовательным учреждениям за последние 3 (три) года</w:t>
      </w:r>
      <w:r w:rsidR="00583F54">
        <w:t>»;</w:t>
      </w:r>
    </w:p>
    <w:p w:rsidR="00D91A6F" w:rsidRDefault="00D91A6F" w:rsidP="00583F54">
      <w:pPr>
        <w:autoSpaceDE w:val="0"/>
        <w:autoSpaceDN w:val="0"/>
        <w:adjustRightInd w:val="0"/>
        <w:spacing w:after="0"/>
      </w:pPr>
      <w:r>
        <w:t>Н</w:t>
      </w:r>
      <w:r w:rsidR="00583F54" w:rsidRPr="00164BAB">
        <w:t>Б</w:t>
      </w:r>
      <w:r>
        <w:rPr>
          <w:sz w:val="18"/>
          <w:szCs w:val="18"/>
        </w:rPr>
        <w:t>3</w:t>
      </w:r>
      <w:r w:rsidR="00583F54" w:rsidRPr="00164BAB">
        <w:rPr>
          <w:sz w:val="18"/>
          <w:szCs w:val="18"/>
        </w:rPr>
        <w:t xml:space="preserve"> </w:t>
      </w:r>
      <w:r w:rsidR="00583F54" w:rsidRPr="00164BAB">
        <w:t>– количество баллов, присуждаемое заявке по критерию</w:t>
      </w:r>
      <w:r w:rsidR="00583F54">
        <w:t xml:space="preserve"> «</w:t>
      </w:r>
      <w:r w:rsidRPr="00752E8B">
        <w:t>Деловая репутация участника открытого конкурса</w:t>
      </w:r>
      <w:r w:rsidR="00583F54">
        <w:t>»</w:t>
      </w:r>
      <w:r>
        <w:t>;</w:t>
      </w:r>
    </w:p>
    <w:p w:rsidR="00583F54" w:rsidRDefault="00D91A6F" w:rsidP="00583F54">
      <w:pPr>
        <w:autoSpaceDE w:val="0"/>
        <w:autoSpaceDN w:val="0"/>
        <w:adjustRightInd w:val="0"/>
        <w:spacing w:after="0"/>
      </w:pPr>
      <w:r>
        <w:t>Н</w:t>
      </w:r>
      <w:r w:rsidRPr="00164BAB">
        <w:t>Б</w:t>
      </w:r>
      <w:proofErr w:type="gramStart"/>
      <w:r>
        <w:rPr>
          <w:sz w:val="18"/>
          <w:szCs w:val="18"/>
        </w:rPr>
        <w:t>4</w:t>
      </w:r>
      <w:proofErr w:type="gramEnd"/>
      <w:r w:rsidRPr="00164BAB">
        <w:rPr>
          <w:sz w:val="18"/>
          <w:szCs w:val="18"/>
        </w:rPr>
        <w:t xml:space="preserve"> </w:t>
      </w:r>
      <w:r w:rsidRPr="00164BAB">
        <w:t>– количество баллов, присуждаемое заявке по критерию</w:t>
      </w:r>
      <w:r>
        <w:t xml:space="preserve"> «</w:t>
      </w:r>
      <w:r w:rsidRPr="00752E8B">
        <w:t>Наличие осмотрового оборудования</w:t>
      </w:r>
      <w:r>
        <w:t>»</w:t>
      </w:r>
    </w:p>
    <w:p w:rsidR="00583F54" w:rsidRPr="00D83DEE" w:rsidRDefault="00583F54" w:rsidP="00524660">
      <w:pPr>
        <w:spacing w:after="0"/>
        <w:rPr>
          <w:b/>
          <w:bCs/>
        </w:rPr>
      </w:pPr>
    </w:p>
    <w:p w:rsidR="008507D0" w:rsidRPr="0027128D" w:rsidRDefault="008507D0" w:rsidP="00524660">
      <w:pPr>
        <w:spacing w:after="0"/>
      </w:pPr>
      <w:r>
        <w:t xml:space="preserve">            Все вышеуказанные документы (договора, </w:t>
      </w:r>
      <w:r w:rsidR="00583F54">
        <w:t>сертификаты, удостоверения</w:t>
      </w:r>
      <w:r w:rsidR="001865B1">
        <w:t>, благодарственные письма</w:t>
      </w:r>
      <w:r>
        <w:t>) предоставляются в виде копий, заверенных подписью руководителя и печатью участника</w:t>
      </w:r>
      <w:r w:rsidR="00583F54">
        <w:t xml:space="preserve">. </w:t>
      </w:r>
      <w:r w:rsidRPr="00961B6B">
        <w:t>При н</w:t>
      </w:r>
      <w:r>
        <w:t>аличии в заявке копий договоров</w:t>
      </w:r>
      <w:r w:rsidRPr="0027128D">
        <w:t xml:space="preserve"> в количестве более трех единиц, они могут предоставляться участником исходя из наличия первой и последней страниц договора, договора, содержащих дату заключения, наименование, реквизиты, печати, подписи сторон, а так же страницы содержащие указание на предмет договора</w:t>
      </w:r>
      <w:r>
        <w:t xml:space="preserve"> и сроки оказания услуг</w:t>
      </w:r>
      <w:r w:rsidRPr="0027128D">
        <w:t>.</w:t>
      </w:r>
    </w:p>
    <w:p w:rsidR="008507D0" w:rsidRPr="00E37C3F" w:rsidRDefault="008507D0" w:rsidP="00524660">
      <w:pPr>
        <w:spacing w:after="0"/>
      </w:pPr>
      <w:r w:rsidRPr="0027128D">
        <w:tab/>
      </w:r>
      <w:r>
        <w:t>Отсутствие</w:t>
      </w:r>
      <w:r w:rsidRPr="0027128D">
        <w:t xml:space="preserve"> документов, приложений к заявке, подтверждающих </w:t>
      </w:r>
      <w:r>
        <w:t xml:space="preserve">качество услуг, </w:t>
      </w:r>
      <w:r w:rsidRPr="0027128D">
        <w:t>квалификацию участника</w:t>
      </w:r>
      <w:r>
        <w:t xml:space="preserve"> не является основанием для отказа в допуске к участию в открытом конкурсе. Если заявка на участие в открытом конкурсе не содержит вышеуказанные документы, то</w:t>
      </w:r>
      <w:r w:rsidRPr="0027128D">
        <w:t xml:space="preserve"> по соответствующему критерию </w:t>
      </w:r>
      <w:r>
        <w:t>комиссией будет присвоено 0</w:t>
      </w:r>
      <w:r w:rsidRPr="0027128D">
        <w:t xml:space="preserve"> баллов.</w:t>
      </w:r>
    </w:p>
    <w:p w:rsidR="008507D0" w:rsidRPr="00AD44CC" w:rsidRDefault="008507D0" w:rsidP="00524660">
      <w:pPr>
        <w:pStyle w:val="affffa"/>
        <w:jc w:val="both"/>
      </w:pPr>
      <w:r>
        <w:t xml:space="preserve">       </w:t>
      </w:r>
    </w:p>
    <w:p w:rsidR="008507D0" w:rsidRPr="003C3E6D" w:rsidRDefault="008507D0" w:rsidP="00524660">
      <w:pPr>
        <w:autoSpaceDE w:val="0"/>
        <w:autoSpaceDN w:val="0"/>
        <w:adjustRightInd w:val="0"/>
        <w:spacing w:after="0"/>
        <w:jc w:val="center"/>
        <w:rPr>
          <w:b/>
          <w:bCs/>
        </w:rPr>
      </w:pPr>
      <w:r w:rsidRPr="003C3E6D">
        <w:rPr>
          <w:b/>
          <w:bCs/>
        </w:rPr>
        <w:t>Расчет рейтинга</w:t>
      </w:r>
      <w:r>
        <w:rPr>
          <w:b/>
          <w:bCs/>
        </w:rPr>
        <w:t xml:space="preserve"> заявок</w:t>
      </w:r>
    </w:p>
    <w:p w:rsidR="008507D0" w:rsidRPr="0027128D" w:rsidRDefault="008507D0" w:rsidP="00524660">
      <w:pPr>
        <w:autoSpaceDE w:val="0"/>
        <w:autoSpaceDN w:val="0"/>
        <w:adjustRightInd w:val="0"/>
        <w:spacing w:after="0"/>
        <w:ind w:firstLine="709"/>
      </w:pPr>
      <w:r w:rsidRPr="0027128D">
        <w:t xml:space="preserve">В результате оценки каждой заявке присваивается </w:t>
      </w:r>
      <w:r>
        <w:t xml:space="preserve">итоговый </w:t>
      </w:r>
      <w:r w:rsidRPr="0027128D">
        <w:t>рейтинг, который представляет собой оценку в баллах, получаемую по результатам оценки по критериям. Дробн</w:t>
      </w:r>
      <w:r>
        <w:t xml:space="preserve">ые значения баллов, </w:t>
      </w:r>
      <w:r w:rsidRPr="0027128D">
        <w:t>рейтинга округля</w:t>
      </w:r>
      <w:r>
        <w:t>ю</w:t>
      </w:r>
      <w:r w:rsidRPr="0027128D">
        <w:t>тся до двух знаков после запятой по математическим правилам округления.</w:t>
      </w:r>
    </w:p>
    <w:p w:rsidR="008507D0" w:rsidRDefault="008507D0" w:rsidP="00524660">
      <w:pPr>
        <w:autoSpaceDE w:val="0"/>
        <w:autoSpaceDN w:val="0"/>
        <w:adjustRightInd w:val="0"/>
        <w:spacing w:after="0"/>
        <w:ind w:firstLine="709"/>
      </w:pPr>
      <w:r w:rsidRPr="0027128D">
        <w:lastRenderedPageBreak/>
        <w:t xml:space="preserve">Для оценки заявки осуществляется расчет итогового рейтинга по каждой заявке. Итоговый рейтинг заявки рассчитывается путем сложения </w:t>
      </w:r>
      <w:r>
        <w:t>итоговых баллов</w:t>
      </w:r>
      <w:r w:rsidRPr="0027128D">
        <w:t xml:space="preserve"> по каждому критерию оценки заявки, установленному в конкурсной документации.</w:t>
      </w:r>
    </w:p>
    <w:p w:rsidR="00944BE2" w:rsidRDefault="00944BE2" w:rsidP="00524660">
      <w:pPr>
        <w:autoSpaceDE w:val="0"/>
        <w:autoSpaceDN w:val="0"/>
        <w:adjustRightInd w:val="0"/>
        <w:spacing w:after="0"/>
        <w:ind w:firstLine="708"/>
        <w:outlineLvl w:val="2"/>
      </w:pPr>
    </w:p>
    <w:p w:rsidR="008507D0" w:rsidRDefault="008507D0" w:rsidP="00524660">
      <w:pPr>
        <w:autoSpaceDE w:val="0"/>
        <w:autoSpaceDN w:val="0"/>
        <w:adjustRightInd w:val="0"/>
        <w:spacing w:after="0"/>
        <w:ind w:firstLine="708"/>
        <w:outlineLvl w:val="2"/>
      </w:pPr>
      <w:r>
        <w:t>Итоговый рейтинг определяется по формуле:</w:t>
      </w:r>
    </w:p>
    <w:p w:rsidR="00D91A6F" w:rsidRPr="00D91A6F" w:rsidRDefault="008507D0" w:rsidP="00D91A6F">
      <w:pPr>
        <w:pStyle w:val="afa"/>
        <w:tabs>
          <w:tab w:val="left" w:pos="540"/>
        </w:tabs>
        <w:ind w:firstLine="255"/>
      </w:pPr>
      <w:r w:rsidRPr="00D91A6F">
        <w:rPr>
          <w:b/>
        </w:rPr>
        <w:t>ИР</w:t>
      </w:r>
      <w:proofErr w:type="spellStart"/>
      <w:proofErr w:type="gramStart"/>
      <w:r w:rsidRPr="00D91A6F">
        <w:rPr>
          <w:b/>
          <w:lang w:val="en-US"/>
        </w:rPr>
        <w:t>i</w:t>
      </w:r>
      <w:proofErr w:type="spellEnd"/>
      <w:proofErr w:type="gramEnd"/>
      <w:r w:rsidR="00D91A6F" w:rsidRPr="00D91A6F">
        <w:rPr>
          <w:b/>
          <w:sz w:val="18"/>
          <w:szCs w:val="18"/>
        </w:rPr>
        <w:t xml:space="preserve"> </w:t>
      </w:r>
      <w:r w:rsidR="00D91A6F" w:rsidRPr="00D91A6F">
        <w:rPr>
          <w:b/>
        </w:rPr>
        <w:t xml:space="preserve"> = ЦБ</w:t>
      </w:r>
      <w:proofErr w:type="spellStart"/>
      <w:r w:rsidR="00D91A6F" w:rsidRPr="00D91A6F">
        <w:rPr>
          <w:b/>
          <w:lang w:val="en-US"/>
        </w:rPr>
        <w:t>i</w:t>
      </w:r>
      <w:proofErr w:type="spellEnd"/>
      <w:r w:rsidR="00D91A6F" w:rsidRPr="00D91A6F">
        <w:rPr>
          <w:b/>
        </w:rPr>
        <w:t xml:space="preserve"> + НЦБ</w:t>
      </w:r>
      <w:proofErr w:type="spellStart"/>
      <w:r w:rsidR="00D91A6F" w:rsidRPr="00D91A6F">
        <w:rPr>
          <w:b/>
          <w:lang w:val="en-US"/>
        </w:rPr>
        <w:t>i</w:t>
      </w:r>
      <w:proofErr w:type="spellEnd"/>
    </w:p>
    <w:p w:rsidR="008507D0" w:rsidRPr="00495CDD" w:rsidRDefault="008507D0" w:rsidP="00524660">
      <w:pPr>
        <w:autoSpaceDE w:val="0"/>
        <w:autoSpaceDN w:val="0"/>
        <w:adjustRightInd w:val="0"/>
        <w:spacing w:after="0"/>
        <w:outlineLvl w:val="2"/>
        <w:rPr>
          <w:u w:val="single"/>
        </w:rPr>
      </w:pPr>
    </w:p>
    <w:p w:rsidR="008507D0" w:rsidRDefault="008507D0" w:rsidP="00524660">
      <w:pPr>
        <w:autoSpaceDE w:val="0"/>
        <w:autoSpaceDN w:val="0"/>
        <w:adjustRightInd w:val="0"/>
        <w:spacing w:after="0"/>
      </w:pPr>
      <w:r>
        <w:t>где:</w:t>
      </w:r>
    </w:p>
    <w:p w:rsidR="008507D0" w:rsidRPr="003C79C9" w:rsidRDefault="008507D0" w:rsidP="00524660">
      <w:pPr>
        <w:autoSpaceDE w:val="0"/>
        <w:autoSpaceDN w:val="0"/>
        <w:adjustRightInd w:val="0"/>
        <w:spacing w:after="0"/>
      </w:pPr>
      <w:proofErr w:type="spellStart"/>
      <w:r w:rsidRPr="003C79C9">
        <w:t>ИР</w:t>
      </w:r>
      <w:proofErr w:type="gramStart"/>
      <w:r w:rsidRPr="003C79C9">
        <w:t>i</w:t>
      </w:r>
      <w:proofErr w:type="spellEnd"/>
      <w:proofErr w:type="gramEnd"/>
      <w:r w:rsidRPr="003C79C9">
        <w:t xml:space="preserve"> – итоговый рейтинг заявки в баллах;</w:t>
      </w:r>
    </w:p>
    <w:p w:rsidR="00D91A6F" w:rsidRPr="003C79C9" w:rsidRDefault="00D91A6F" w:rsidP="00524660">
      <w:pPr>
        <w:autoSpaceDE w:val="0"/>
        <w:autoSpaceDN w:val="0"/>
        <w:adjustRightInd w:val="0"/>
        <w:spacing w:after="0"/>
      </w:pPr>
      <w:r w:rsidRPr="003C79C9">
        <w:t>ЦБ</w:t>
      </w:r>
      <w:proofErr w:type="spellStart"/>
      <w:proofErr w:type="gramStart"/>
      <w:r w:rsidRPr="003C79C9">
        <w:rPr>
          <w:lang w:val="en-US"/>
        </w:rPr>
        <w:t>i</w:t>
      </w:r>
      <w:proofErr w:type="spellEnd"/>
      <w:proofErr w:type="gramEnd"/>
      <w:r w:rsidRPr="003C79C9">
        <w:t xml:space="preserve"> - </w:t>
      </w:r>
      <w:r w:rsidRPr="003C79C9">
        <w:rPr>
          <w:shd w:val="clear" w:color="auto" w:fill="FFFFFF"/>
        </w:rPr>
        <w:t>количество баллов, присуждаемых по критерию «Цена договора»</w:t>
      </w:r>
    </w:p>
    <w:p w:rsidR="008507D0" w:rsidRDefault="00D91A6F" w:rsidP="00D91A6F">
      <w:pPr>
        <w:spacing w:after="0"/>
      </w:pPr>
      <w:proofErr w:type="gramStart"/>
      <w:r w:rsidRPr="003C79C9">
        <w:rPr>
          <w:u w:val="single"/>
        </w:rPr>
        <w:t>НЦБ</w:t>
      </w:r>
      <w:proofErr w:type="spellStart"/>
      <w:r w:rsidRPr="003C79C9">
        <w:rPr>
          <w:u w:val="single"/>
          <w:lang w:val="en-US"/>
        </w:rPr>
        <w:t>i</w:t>
      </w:r>
      <w:proofErr w:type="spellEnd"/>
      <w:r w:rsidR="008507D0" w:rsidRPr="00164BAB">
        <w:t xml:space="preserve"> – количество</w:t>
      </w:r>
      <w:r w:rsidR="008507D0">
        <w:t xml:space="preserve"> баллов, п</w:t>
      </w:r>
      <w:r>
        <w:t xml:space="preserve">рисуждаемое заявке по критерию </w:t>
      </w:r>
      <w:r w:rsidRPr="00D91A6F">
        <w:rPr>
          <w:shd w:val="clear" w:color="auto" w:fill="FFFFFF"/>
        </w:rPr>
        <w:t>«</w:t>
      </w:r>
      <w:r w:rsidRPr="00D91A6F">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участников закупки, специалистов и иных работников определенного уровня квалификации</w:t>
      </w:r>
      <w:r w:rsidRPr="00D91A6F">
        <w:rPr>
          <w:shd w:val="clear" w:color="auto" w:fill="FFFFFF"/>
        </w:rPr>
        <w:t>»</w:t>
      </w:r>
      <w:r w:rsidR="008507D0">
        <w:t>.</w:t>
      </w:r>
      <w:proofErr w:type="gramEnd"/>
    </w:p>
    <w:p w:rsidR="008507D0" w:rsidRDefault="008507D0" w:rsidP="00524660">
      <w:pPr>
        <w:autoSpaceDE w:val="0"/>
        <w:autoSpaceDN w:val="0"/>
        <w:adjustRightInd w:val="0"/>
        <w:spacing w:after="0"/>
      </w:pPr>
    </w:p>
    <w:p w:rsidR="008507D0" w:rsidRPr="0027128D" w:rsidRDefault="008507D0" w:rsidP="00524660">
      <w:pPr>
        <w:autoSpaceDE w:val="0"/>
        <w:autoSpaceDN w:val="0"/>
        <w:adjustRightInd w:val="0"/>
        <w:spacing w:after="0"/>
        <w:ind w:firstLine="709"/>
      </w:pPr>
      <w:r w:rsidRPr="0027128D">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w:t>
      </w:r>
      <w:r>
        <w:t>ового рейтинга по каждой заявке.</w:t>
      </w:r>
    </w:p>
    <w:p w:rsidR="008507D0" w:rsidRPr="0027128D" w:rsidRDefault="008507D0" w:rsidP="00524660">
      <w:pPr>
        <w:autoSpaceDE w:val="0"/>
        <w:autoSpaceDN w:val="0"/>
        <w:adjustRightInd w:val="0"/>
        <w:spacing w:after="0"/>
        <w:ind w:firstLine="709"/>
      </w:pPr>
      <w:r w:rsidRPr="0027128D">
        <w:t>Заявке, набравшей наибольший итоговый рейтинг, присваивается первый номер.</w:t>
      </w:r>
    </w:p>
    <w:p w:rsidR="008507D0" w:rsidRDefault="008507D0" w:rsidP="00524660">
      <w:pPr>
        <w:spacing w:after="0"/>
        <w:ind w:firstLine="709"/>
      </w:pPr>
      <w:r w:rsidRPr="0027128D">
        <w:t>В случае если в нескольких заявках на участие в конкурсе содержатся одинаковые условия исполнения договора</w:t>
      </w:r>
      <w:r>
        <w:t xml:space="preserve"> (набран одинаковый итоговый рейтинг)</w:t>
      </w:r>
      <w:r w:rsidRPr="0027128D">
        <w:t xml:space="preserve">,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 </w:t>
      </w:r>
    </w:p>
    <w:p w:rsidR="008507D0" w:rsidRDefault="008507D0" w:rsidP="008507D0">
      <w:pPr>
        <w:ind w:firstLine="709"/>
      </w:pPr>
    </w:p>
    <w:p w:rsidR="008507D0" w:rsidRDefault="008507D0" w:rsidP="008507D0">
      <w:pPr>
        <w:ind w:firstLine="709"/>
      </w:pPr>
    </w:p>
    <w:p w:rsidR="00524660" w:rsidRDefault="00524660" w:rsidP="008507D0">
      <w:pPr>
        <w:ind w:firstLine="709"/>
      </w:pPr>
    </w:p>
    <w:p w:rsidR="00524660" w:rsidRDefault="00524660" w:rsidP="008507D0">
      <w:pPr>
        <w:ind w:firstLine="709"/>
      </w:pPr>
    </w:p>
    <w:p w:rsidR="00524660" w:rsidRDefault="00524660" w:rsidP="008507D0">
      <w:pPr>
        <w:ind w:firstLine="709"/>
      </w:pPr>
    </w:p>
    <w:p w:rsidR="00524660" w:rsidRDefault="00524660" w:rsidP="008507D0">
      <w:pPr>
        <w:ind w:firstLine="709"/>
      </w:pPr>
    </w:p>
    <w:p w:rsidR="00524660" w:rsidRDefault="00524660" w:rsidP="008507D0">
      <w:pPr>
        <w:ind w:firstLine="709"/>
      </w:pPr>
    </w:p>
    <w:p w:rsidR="00524660" w:rsidRDefault="00524660" w:rsidP="008507D0">
      <w:pPr>
        <w:ind w:firstLine="709"/>
      </w:pPr>
    </w:p>
    <w:p w:rsidR="00D91A6F" w:rsidRDefault="00D91A6F" w:rsidP="008507D0">
      <w:pPr>
        <w:ind w:firstLine="709"/>
      </w:pPr>
    </w:p>
    <w:p w:rsidR="00D91A6F" w:rsidRDefault="00D91A6F" w:rsidP="008507D0">
      <w:pPr>
        <w:ind w:firstLine="709"/>
      </w:pPr>
    </w:p>
    <w:p w:rsidR="00D91A6F" w:rsidRDefault="00D91A6F" w:rsidP="008507D0">
      <w:pPr>
        <w:ind w:firstLine="709"/>
      </w:pPr>
    </w:p>
    <w:p w:rsidR="00D91A6F" w:rsidRDefault="00D91A6F" w:rsidP="008507D0">
      <w:pPr>
        <w:ind w:firstLine="709"/>
      </w:pPr>
    </w:p>
    <w:p w:rsidR="00D91A6F" w:rsidRDefault="00D91A6F" w:rsidP="008507D0">
      <w:pPr>
        <w:ind w:firstLine="709"/>
      </w:pPr>
    </w:p>
    <w:p w:rsidR="00D91A6F" w:rsidRDefault="00D91A6F" w:rsidP="008507D0">
      <w:pPr>
        <w:ind w:firstLine="709"/>
      </w:pPr>
    </w:p>
    <w:p w:rsidR="00D91A6F" w:rsidRDefault="00D91A6F" w:rsidP="008507D0">
      <w:pPr>
        <w:ind w:firstLine="709"/>
      </w:pPr>
    </w:p>
    <w:p w:rsidR="00D91A6F" w:rsidRDefault="00D91A6F" w:rsidP="008507D0">
      <w:pPr>
        <w:ind w:firstLine="709"/>
      </w:pPr>
    </w:p>
    <w:p w:rsidR="00D91A6F" w:rsidRDefault="00D91A6F" w:rsidP="008507D0">
      <w:pPr>
        <w:ind w:firstLine="709"/>
      </w:pPr>
    </w:p>
    <w:p w:rsidR="00D91A6F" w:rsidRDefault="00D91A6F" w:rsidP="008507D0">
      <w:pPr>
        <w:ind w:firstLine="709"/>
      </w:pPr>
    </w:p>
    <w:p w:rsidR="00D91A6F" w:rsidRDefault="00D91A6F" w:rsidP="008507D0">
      <w:pPr>
        <w:ind w:firstLine="709"/>
      </w:pPr>
    </w:p>
    <w:p w:rsidR="00D91A6F" w:rsidRDefault="00D91A6F" w:rsidP="008507D0">
      <w:pPr>
        <w:ind w:firstLine="709"/>
      </w:pPr>
    </w:p>
    <w:p w:rsidR="00D91A6F" w:rsidRDefault="00D91A6F" w:rsidP="008507D0">
      <w:pPr>
        <w:ind w:firstLine="709"/>
      </w:pPr>
    </w:p>
    <w:p w:rsidR="00524660" w:rsidRDefault="00524660" w:rsidP="008507D0">
      <w:pPr>
        <w:ind w:firstLine="709"/>
      </w:pPr>
    </w:p>
    <w:p w:rsidR="00524660" w:rsidRDefault="00524660" w:rsidP="008507D0">
      <w:pPr>
        <w:ind w:firstLine="709"/>
      </w:pPr>
    </w:p>
    <w:p w:rsidR="002D4A14" w:rsidRDefault="002D4A14" w:rsidP="008507D0">
      <w:pPr>
        <w:spacing w:after="0"/>
        <w:jc w:val="center"/>
        <w:rPr>
          <w:b/>
          <w:bCs/>
          <w:sz w:val="23"/>
          <w:szCs w:val="23"/>
        </w:rPr>
        <w:sectPr w:rsidR="002D4A14" w:rsidSect="00E51178">
          <w:pgSz w:w="11906" w:h="16838"/>
          <w:pgMar w:top="1134" w:right="707" w:bottom="1134" w:left="1276" w:header="708" w:footer="708" w:gutter="0"/>
          <w:cols w:space="708"/>
          <w:docGrid w:linePitch="360"/>
        </w:sectPr>
      </w:pPr>
    </w:p>
    <w:p w:rsidR="008507D0" w:rsidRDefault="002D4A14" w:rsidP="008507D0">
      <w:pPr>
        <w:spacing w:after="0"/>
        <w:jc w:val="center"/>
        <w:rPr>
          <w:b/>
          <w:bCs/>
        </w:rPr>
      </w:pPr>
      <w:r w:rsidRPr="005657D4">
        <w:rPr>
          <w:b/>
          <w:bCs/>
        </w:rPr>
        <w:lastRenderedPageBreak/>
        <w:t xml:space="preserve">Раздел </w:t>
      </w:r>
      <w:r w:rsidRPr="005657D4">
        <w:rPr>
          <w:b/>
          <w:bCs/>
          <w:lang w:val="en-US"/>
        </w:rPr>
        <w:t>VI</w:t>
      </w:r>
      <w:r>
        <w:rPr>
          <w:b/>
          <w:bCs/>
          <w:lang w:val="en-US"/>
        </w:rPr>
        <w:t>I</w:t>
      </w:r>
      <w:r w:rsidRPr="005657D4">
        <w:rPr>
          <w:b/>
          <w:bCs/>
        </w:rPr>
        <w:t xml:space="preserve">. </w:t>
      </w:r>
      <w:r>
        <w:rPr>
          <w:b/>
          <w:bCs/>
        </w:rPr>
        <w:t>ОБОСНОВАНИЕ НАЧАЛЬНОЙ (МАКСИМАЛЬНОЙ) ЦЕНЫ ДОГОВОРА</w:t>
      </w:r>
    </w:p>
    <w:p w:rsidR="002D4A14" w:rsidRPr="00BD1CD1" w:rsidRDefault="002D4A14" w:rsidP="002D4A14">
      <w:pPr>
        <w:autoSpaceDE w:val="0"/>
        <w:autoSpaceDN w:val="0"/>
        <w:adjustRightInd w:val="0"/>
        <w:spacing w:after="120" w:line="276" w:lineRule="auto"/>
        <w:ind w:left="426" w:firstLine="426"/>
        <w:rPr>
          <w:sz w:val="18"/>
          <w:szCs w:val="18"/>
        </w:rPr>
      </w:pPr>
      <w:r w:rsidRPr="00BD1CD1">
        <w:rPr>
          <w:sz w:val="18"/>
          <w:szCs w:val="18"/>
        </w:rPr>
        <w:t xml:space="preserve">В соответствии с </w:t>
      </w:r>
      <w:proofErr w:type="gramStart"/>
      <w:r w:rsidRPr="00BD1CD1">
        <w:rPr>
          <w:sz w:val="18"/>
          <w:szCs w:val="18"/>
        </w:rPr>
        <w:t>ч</w:t>
      </w:r>
      <w:proofErr w:type="gramEnd"/>
      <w:r w:rsidRPr="00BD1CD1">
        <w:rPr>
          <w:sz w:val="18"/>
          <w:szCs w:val="18"/>
        </w:rPr>
        <w:t>.8 ст.22 Федерального закона № 44-ФЗ «О контрактной системе в сфере закупок товаров, работ, услуг для обеспечения государственных и муниципальных нужд» от 05 апреля 2013г. при расчете начальной (максимальной) цены контракта применены следующие методы обоснования:</w:t>
      </w:r>
    </w:p>
    <w:p w:rsidR="002D4A14" w:rsidRPr="00BD1CD1" w:rsidRDefault="002D4A14" w:rsidP="002D4A14">
      <w:pPr>
        <w:rPr>
          <w:sz w:val="18"/>
          <w:szCs w:val="18"/>
        </w:rPr>
      </w:pPr>
      <w:r w:rsidRPr="00BD1CD1">
        <w:rPr>
          <w:sz w:val="18"/>
          <w:szCs w:val="18"/>
        </w:rPr>
        <w:t>С учетом  положений Приказа Министерства экономического развития РФ  от 02 октября 2013 г.</w:t>
      </w:r>
      <w:r w:rsidRPr="00BD1CD1">
        <w:rPr>
          <w:sz w:val="18"/>
          <w:szCs w:val="18"/>
        </w:rPr>
        <w:br/>
        <w:t>№ 567 «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bl>
      <w:tblPr>
        <w:tblW w:w="15818" w:type="dxa"/>
        <w:tblInd w:w="108" w:type="dxa"/>
        <w:tblLayout w:type="fixed"/>
        <w:tblLook w:val="04A0"/>
      </w:tblPr>
      <w:tblGrid>
        <w:gridCol w:w="431"/>
        <w:gridCol w:w="3822"/>
        <w:gridCol w:w="848"/>
        <w:gridCol w:w="569"/>
        <w:gridCol w:w="282"/>
        <w:gridCol w:w="569"/>
        <w:gridCol w:w="423"/>
        <w:gridCol w:w="569"/>
        <w:gridCol w:w="511"/>
        <w:gridCol w:w="907"/>
        <w:gridCol w:w="423"/>
        <w:gridCol w:w="569"/>
        <w:gridCol w:w="565"/>
        <w:gridCol w:w="427"/>
        <w:gridCol w:w="849"/>
        <w:gridCol w:w="1162"/>
        <w:gridCol w:w="78"/>
        <w:gridCol w:w="1206"/>
        <w:gridCol w:w="19"/>
        <w:gridCol w:w="28"/>
        <w:gridCol w:w="1514"/>
        <w:gridCol w:w="17"/>
        <w:gridCol w:w="30"/>
      </w:tblGrid>
      <w:tr w:rsidR="002D4A14" w:rsidRPr="00BD1CD1" w:rsidTr="004A1567">
        <w:trPr>
          <w:trHeight w:val="478"/>
        </w:trPr>
        <w:tc>
          <w:tcPr>
            <w:tcW w:w="15818" w:type="dxa"/>
            <w:gridSpan w:val="23"/>
            <w:tcBorders>
              <w:top w:val="nil"/>
              <w:left w:val="nil"/>
              <w:bottom w:val="nil"/>
              <w:right w:val="nil"/>
            </w:tcBorders>
            <w:shd w:val="clear" w:color="auto" w:fill="auto"/>
            <w:vAlign w:val="center"/>
            <w:hideMark/>
          </w:tcPr>
          <w:p w:rsidR="002D4A14" w:rsidRPr="00BD1CD1" w:rsidRDefault="002D4A14" w:rsidP="004A1567">
            <w:pPr>
              <w:spacing w:after="0"/>
              <w:jc w:val="center"/>
              <w:rPr>
                <w:sz w:val="18"/>
                <w:szCs w:val="18"/>
                <w:u w:val="single"/>
              </w:rPr>
            </w:pPr>
            <w:r w:rsidRPr="00BD1CD1">
              <w:rPr>
                <w:sz w:val="18"/>
                <w:szCs w:val="18"/>
              </w:rPr>
              <w:t>Оказание услуг по охране имущества и обеспечению пропускного режима в филиалах МКУ ЦБ и МТО образовательных учреждений г. Екатеринбурга</w:t>
            </w:r>
          </w:p>
        </w:tc>
      </w:tr>
      <w:tr w:rsidR="002D4A14" w:rsidRPr="00BD1CD1" w:rsidTr="004A1567">
        <w:trPr>
          <w:gridAfter w:val="1"/>
          <w:wAfter w:w="30" w:type="dxa"/>
          <w:trHeight w:val="341"/>
        </w:trPr>
        <w:tc>
          <w:tcPr>
            <w:tcW w:w="595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D4A14" w:rsidRPr="00BD1CD1" w:rsidRDefault="002D4A14" w:rsidP="004A1567">
            <w:pPr>
              <w:spacing w:after="0"/>
              <w:jc w:val="left"/>
              <w:rPr>
                <w:sz w:val="18"/>
                <w:szCs w:val="18"/>
              </w:rPr>
            </w:pPr>
            <w:r w:rsidRPr="00BD1CD1">
              <w:rPr>
                <w:sz w:val="18"/>
                <w:szCs w:val="18"/>
              </w:rPr>
              <w:t>Используемый метод определения НМЦК с обоснованием:</w:t>
            </w:r>
          </w:p>
        </w:tc>
        <w:tc>
          <w:tcPr>
            <w:tcW w:w="8277" w:type="dxa"/>
            <w:gridSpan w:val="14"/>
            <w:tcBorders>
              <w:top w:val="single" w:sz="4" w:space="0" w:color="auto"/>
              <w:left w:val="nil"/>
              <w:bottom w:val="single" w:sz="4" w:space="0" w:color="auto"/>
              <w:right w:val="single" w:sz="4" w:space="0" w:color="000000"/>
            </w:tcBorders>
            <w:shd w:val="clear" w:color="auto" w:fill="auto"/>
            <w:vAlign w:val="bottom"/>
            <w:hideMark/>
          </w:tcPr>
          <w:p w:rsidR="002D4A14" w:rsidRPr="00BD1CD1" w:rsidRDefault="002D4A14" w:rsidP="004A1567">
            <w:pPr>
              <w:spacing w:after="0"/>
              <w:jc w:val="center"/>
              <w:rPr>
                <w:sz w:val="18"/>
                <w:szCs w:val="18"/>
              </w:rPr>
            </w:pPr>
            <w:r w:rsidRPr="00BD1CD1">
              <w:rPr>
                <w:sz w:val="18"/>
                <w:szCs w:val="18"/>
              </w:rPr>
              <w:t>Метод сопоставимых рыночных цен (анализ рынка)</w:t>
            </w:r>
          </w:p>
        </w:tc>
        <w:tc>
          <w:tcPr>
            <w:tcW w:w="1559" w:type="dxa"/>
            <w:gridSpan w:val="3"/>
            <w:tcBorders>
              <w:top w:val="single" w:sz="4" w:space="0" w:color="auto"/>
              <w:left w:val="nil"/>
              <w:bottom w:val="single" w:sz="4" w:space="0" w:color="auto"/>
              <w:right w:val="single" w:sz="4" w:space="0" w:color="auto"/>
            </w:tcBorders>
            <w:shd w:val="clear" w:color="auto" w:fill="auto"/>
            <w:noWrap/>
            <w:vAlign w:val="bottom"/>
            <w:hideMark/>
          </w:tcPr>
          <w:p w:rsidR="002D4A14" w:rsidRPr="00BD1CD1" w:rsidRDefault="002D4A14" w:rsidP="004A1567">
            <w:pPr>
              <w:spacing w:after="0"/>
              <w:jc w:val="left"/>
              <w:rPr>
                <w:rFonts w:ascii="Calibri" w:hAnsi="Calibri"/>
                <w:sz w:val="18"/>
                <w:szCs w:val="18"/>
              </w:rPr>
            </w:pPr>
            <w:r w:rsidRPr="00BD1CD1">
              <w:rPr>
                <w:rFonts w:ascii="Calibri" w:hAnsi="Calibri"/>
                <w:sz w:val="18"/>
                <w:szCs w:val="18"/>
              </w:rPr>
              <w:t> </w:t>
            </w:r>
          </w:p>
        </w:tc>
      </w:tr>
      <w:tr w:rsidR="002D4A14" w:rsidRPr="00BD1CD1" w:rsidTr="004A1567">
        <w:trPr>
          <w:gridAfter w:val="1"/>
          <w:wAfter w:w="30" w:type="dxa"/>
          <w:trHeight w:val="276"/>
        </w:trPr>
        <w:tc>
          <w:tcPr>
            <w:tcW w:w="595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D4A14" w:rsidRPr="00BD1CD1" w:rsidRDefault="002D4A14" w:rsidP="004A1567">
            <w:pPr>
              <w:spacing w:after="0"/>
              <w:jc w:val="left"/>
              <w:rPr>
                <w:sz w:val="18"/>
                <w:szCs w:val="18"/>
              </w:rPr>
            </w:pPr>
            <w:r w:rsidRPr="00BD1CD1">
              <w:rPr>
                <w:sz w:val="18"/>
                <w:szCs w:val="18"/>
              </w:rPr>
              <w:t>Дата подготовки обоснования НМЦК:</w:t>
            </w:r>
          </w:p>
        </w:tc>
        <w:tc>
          <w:tcPr>
            <w:tcW w:w="8277" w:type="dxa"/>
            <w:gridSpan w:val="14"/>
            <w:tcBorders>
              <w:top w:val="single" w:sz="4" w:space="0" w:color="auto"/>
              <w:left w:val="nil"/>
              <w:bottom w:val="single" w:sz="4" w:space="0" w:color="auto"/>
              <w:right w:val="single" w:sz="4" w:space="0" w:color="auto"/>
            </w:tcBorders>
            <w:shd w:val="clear" w:color="auto" w:fill="auto"/>
            <w:noWrap/>
            <w:vAlign w:val="bottom"/>
            <w:hideMark/>
          </w:tcPr>
          <w:p w:rsidR="002D4A14" w:rsidRPr="00BD1CD1" w:rsidRDefault="002D4A14" w:rsidP="004A1567">
            <w:pPr>
              <w:spacing w:after="0"/>
              <w:jc w:val="center"/>
              <w:rPr>
                <w:rFonts w:ascii="Calibri" w:hAnsi="Calibri"/>
                <w:sz w:val="18"/>
                <w:szCs w:val="18"/>
              </w:rPr>
            </w:pPr>
            <w:r>
              <w:rPr>
                <w:rFonts w:ascii="Calibri" w:hAnsi="Calibri"/>
                <w:sz w:val="18"/>
                <w:szCs w:val="18"/>
              </w:rPr>
              <w:t>15</w:t>
            </w:r>
            <w:r w:rsidRPr="00BD1CD1">
              <w:rPr>
                <w:rFonts w:ascii="Calibri" w:hAnsi="Calibri"/>
                <w:sz w:val="18"/>
                <w:szCs w:val="18"/>
              </w:rPr>
              <w:t>.03.2019</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2D4A14" w:rsidRPr="00BD1CD1" w:rsidRDefault="002D4A14" w:rsidP="004A1567">
            <w:pPr>
              <w:spacing w:after="0"/>
              <w:jc w:val="left"/>
              <w:rPr>
                <w:rFonts w:ascii="Calibri" w:hAnsi="Calibri"/>
                <w:sz w:val="18"/>
                <w:szCs w:val="18"/>
              </w:rPr>
            </w:pPr>
            <w:r w:rsidRPr="00BD1CD1">
              <w:rPr>
                <w:rFonts w:ascii="Calibri" w:hAnsi="Calibri"/>
                <w:sz w:val="18"/>
                <w:szCs w:val="18"/>
              </w:rPr>
              <w:t> </w:t>
            </w:r>
          </w:p>
        </w:tc>
      </w:tr>
      <w:tr w:rsidR="002D4A14" w:rsidRPr="00BD1CD1" w:rsidTr="004A1567">
        <w:trPr>
          <w:trHeight w:val="330"/>
        </w:trPr>
        <w:tc>
          <w:tcPr>
            <w:tcW w:w="13004" w:type="dxa"/>
            <w:gridSpan w:val="17"/>
            <w:tcBorders>
              <w:top w:val="nil"/>
              <w:left w:val="single" w:sz="8" w:space="0" w:color="auto"/>
              <w:bottom w:val="nil"/>
              <w:right w:val="nil"/>
            </w:tcBorders>
            <w:shd w:val="clear" w:color="auto" w:fill="auto"/>
            <w:vAlign w:val="center"/>
            <w:hideMark/>
          </w:tcPr>
          <w:p w:rsidR="002D4A14" w:rsidRPr="00BD1CD1" w:rsidRDefault="002D4A14" w:rsidP="004A1567">
            <w:pPr>
              <w:spacing w:after="0"/>
              <w:jc w:val="center"/>
              <w:rPr>
                <w:b/>
                <w:bCs/>
                <w:sz w:val="18"/>
                <w:szCs w:val="18"/>
              </w:rPr>
            </w:pPr>
            <w:r w:rsidRPr="00BD1CD1">
              <w:rPr>
                <w:b/>
                <w:bCs/>
                <w:sz w:val="18"/>
                <w:szCs w:val="18"/>
              </w:rPr>
              <w:t>Расчет НМЦК</w:t>
            </w:r>
          </w:p>
        </w:tc>
        <w:tc>
          <w:tcPr>
            <w:tcW w:w="1253" w:type="dxa"/>
            <w:gridSpan w:val="3"/>
            <w:tcBorders>
              <w:top w:val="nil"/>
              <w:left w:val="nil"/>
              <w:bottom w:val="single" w:sz="4" w:space="0" w:color="auto"/>
              <w:right w:val="nil"/>
            </w:tcBorders>
            <w:shd w:val="clear" w:color="auto" w:fill="auto"/>
            <w:noWrap/>
            <w:vAlign w:val="bottom"/>
            <w:hideMark/>
          </w:tcPr>
          <w:p w:rsidR="002D4A14" w:rsidRPr="00BD1CD1" w:rsidRDefault="002D4A14" w:rsidP="004A1567">
            <w:pPr>
              <w:spacing w:after="0"/>
              <w:jc w:val="center"/>
              <w:rPr>
                <w:b/>
                <w:bCs/>
                <w:sz w:val="18"/>
                <w:szCs w:val="18"/>
              </w:rPr>
            </w:pPr>
          </w:p>
        </w:tc>
        <w:tc>
          <w:tcPr>
            <w:tcW w:w="1561" w:type="dxa"/>
            <w:gridSpan w:val="3"/>
            <w:tcBorders>
              <w:top w:val="nil"/>
              <w:left w:val="nil"/>
              <w:bottom w:val="nil"/>
              <w:right w:val="nil"/>
            </w:tcBorders>
            <w:shd w:val="clear" w:color="auto" w:fill="auto"/>
            <w:noWrap/>
            <w:vAlign w:val="bottom"/>
            <w:hideMark/>
          </w:tcPr>
          <w:p w:rsidR="002D4A14" w:rsidRPr="00BD1CD1" w:rsidRDefault="002D4A14" w:rsidP="004A1567">
            <w:pPr>
              <w:spacing w:after="0"/>
              <w:jc w:val="left"/>
              <w:rPr>
                <w:sz w:val="18"/>
                <w:szCs w:val="18"/>
              </w:rPr>
            </w:pPr>
          </w:p>
        </w:tc>
      </w:tr>
      <w:tr w:rsidR="002D4A14" w:rsidRPr="00BD1CD1" w:rsidTr="002600BB">
        <w:trPr>
          <w:gridAfter w:val="2"/>
          <w:wAfter w:w="47" w:type="dxa"/>
          <w:trHeight w:val="456"/>
        </w:trPr>
        <w:tc>
          <w:tcPr>
            <w:tcW w:w="4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4A14" w:rsidRPr="00BD1CD1" w:rsidRDefault="002D4A14" w:rsidP="004A1567">
            <w:pPr>
              <w:spacing w:after="0"/>
              <w:jc w:val="center"/>
              <w:rPr>
                <w:sz w:val="18"/>
                <w:szCs w:val="18"/>
              </w:rPr>
            </w:pPr>
            <w:r w:rsidRPr="00BD1CD1">
              <w:rPr>
                <w:sz w:val="18"/>
                <w:szCs w:val="18"/>
              </w:rPr>
              <w:t xml:space="preserve">№ </w:t>
            </w:r>
            <w:proofErr w:type="spellStart"/>
            <w:proofErr w:type="gramStart"/>
            <w:r w:rsidRPr="00BD1CD1">
              <w:rPr>
                <w:sz w:val="18"/>
                <w:szCs w:val="18"/>
              </w:rPr>
              <w:t>п</w:t>
            </w:r>
            <w:proofErr w:type="spellEnd"/>
            <w:proofErr w:type="gramEnd"/>
            <w:r w:rsidRPr="00BD1CD1">
              <w:rPr>
                <w:sz w:val="18"/>
                <w:szCs w:val="18"/>
              </w:rPr>
              <w:t>/</w:t>
            </w:r>
            <w:proofErr w:type="spellStart"/>
            <w:r w:rsidRPr="00BD1CD1">
              <w:rPr>
                <w:sz w:val="18"/>
                <w:szCs w:val="18"/>
              </w:rPr>
              <w:t>п</w:t>
            </w:r>
            <w:proofErr w:type="spellEnd"/>
          </w:p>
        </w:tc>
        <w:tc>
          <w:tcPr>
            <w:tcW w:w="38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4A14" w:rsidRPr="00BD1CD1" w:rsidRDefault="002D4A14" w:rsidP="004A1567">
            <w:pPr>
              <w:spacing w:after="0"/>
              <w:jc w:val="center"/>
              <w:rPr>
                <w:sz w:val="18"/>
                <w:szCs w:val="18"/>
              </w:rPr>
            </w:pPr>
            <w:r w:rsidRPr="00BD1CD1">
              <w:rPr>
                <w:sz w:val="18"/>
                <w:szCs w:val="18"/>
              </w:rPr>
              <w:t>Объект закупки</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4A14" w:rsidRPr="00BD1CD1" w:rsidRDefault="002D4A14" w:rsidP="004A1567">
            <w:pPr>
              <w:spacing w:after="0"/>
              <w:jc w:val="center"/>
              <w:rPr>
                <w:sz w:val="18"/>
                <w:szCs w:val="18"/>
              </w:rPr>
            </w:pPr>
            <w:r w:rsidRPr="00BD1CD1">
              <w:rPr>
                <w:sz w:val="18"/>
                <w:szCs w:val="18"/>
              </w:rPr>
              <w:t>Основные характеристики объекта закупки</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4A14" w:rsidRPr="00BD1CD1" w:rsidRDefault="002D4A14" w:rsidP="004A1567">
            <w:pPr>
              <w:spacing w:after="0"/>
              <w:jc w:val="center"/>
              <w:rPr>
                <w:sz w:val="18"/>
                <w:szCs w:val="18"/>
              </w:rPr>
            </w:pPr>
            <w:r w:rsidRPr="00BD1CD1">
              <w:rPr>
                <w:sz w:val="18"/>
                <w:szCs w:val="18"/>
              </w:rPr>
              <w:t>Количество</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4A14" w:rsidRPr="00BD1CD1" w:rsidRDefault="002D4A14" w:rsidP="004A1567">
            <w:pPr>
              <w:spacing w:after="0"/>
              <w:jc w:val="center"/>
              <w:rPr>
                <w:sz w:val="18"/>
                <w:szCs w:val="18"/>
              </w:rPr>
            </w:pPr>
            <w:proofErr w:type="spellStart"/>
            <w:proofErr w:type="gramStart"/>
            <w:r w:rsidRPr="00BD1CD1">
              <w:rPr>
                <w:sz w:val="18"/>
                <w:szCs w:val="18"/>
              </w:rPr>
              <w:t>Ед</w:t>
            </w:r>
            <w:proofErr w:type="spellEnd"/>
            <w:proofErr w:type="gramEnd"/>
            <w:r w:rsidRPr="00BD1CD1">
              <w:rPr>
                <w:sz w:val="18"/>
                <w:szCs w:val="18"/>
              </w:rPr>
              <w:t xml:space="preserve"> </w:t>
            </w:r>
            <w:proofErr w:type="spellStart"/>
            <w:r w:rsidRPr="00BD1CD1">
              <w:rPr>
                <w:sz w:val="18"/>
                <w:szCs w:val="18"/>
              </w:rPr>
              <w:t>изм</w:t>
            </w:r>
            <w:proofErr w:type="spellEnd"/>
            <w:r w:rsidRPr="00BD1CD1">
              <w:rPr>
                <w:sz w:val="18"/>
                <w:szCs w:val="18"/>
              </w:rPr>
              <w:t>.</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4A14" w:rsidRPr="00BD1CD1" w:rsidRDefault="002D4A14" w:rsidP="004A1567">
            <w:pPr>
              <w:spacing w:after="0"/>
              <w:jc w:val="center"/>
              <w:rPr>
                <w:sz w:val="18"/>
                <w:szCs w:val="18"/>
              </w:rPr>
            </w:pPr>
            <w:r w:rsidRPr="00BD1CD1">
              <w:rPr>
                <w:sz w:val="18"/>
                <w:szCs w:val="18"/>
              </w:rPr>
              <w:t>Количество источников ценовой информации</w:t>
            </w:r>
          </w:p>
        </w:tc>
        <w:tc>
          <w:tcPr>
            <w:tcW w:w="2833" w:type="dxa"/>
            <w:gridSpan w:val="5"/>
            <w:tcBorders>
              <w:top w:val="single" w:sz="4" w:space="0" w:color="auto"/>
              <w:left w:val="nil"/>
              <w:bottom w:val="single" w:sz="4" w:space="0" w:color="auto"/>
              <w:right w:val="single" w:sz="4" w:space="0" w:color="000000"/>
            </w:tcBorders>
            <w:shd w:val="clear" w:color="auto" w:fill="auto"/>
            <w:vAlign w:val="center"/>
            <w:hideMark/>
          </w:tcPr>
          <w:p w:rsidR="002D4A14" w:rsidRPr="00BD1CD1" w:rsidRDefault="002D4A14" w:rsidP="004A1567">
            <w:pPr>
              <w:spacing w:after="0"/>
              <w:jc w:val="center"/>
              <w:rPr>
                <w:sz w:val="18"/>
                <w:szCs w:val="18"/>
              </w:rPr>
            </w:pPr>
            <w:r w:rsidRPr="00BD1CD1">
              <w:rPr>
                <w:sz w:val="18"/>
                <w:szCs w:val="18"/>
              </w:rPr>
              <w:t>Цены поставщиков (исполнителей, подрядчиков), рублей</w:t>
            </w:r>
          </w:p>
        </w:tc>
        <w:tc>
          <w:tcPr>
            <w:tcW w:w="1162" w:type="dxa"/>
            <w:vMerge w:val="restart"/>
            <w:tcBorders>
              <w:top w:val="single" w:sz="4" w:space="0" w:color="auto"/>
              <w:left w:val="single" w:sz="4" w:space="0" w:color="auto"/>
              <w:right w:val="single" w:sz="4" w:space="0" w:color="auto"/>
            </w:tcBorders>
            <w:shd w:val="clear" w:color="auto" w:fill="auto"/>
            <w:vAlign w:val="center"/>
            <w:hideMark/>
          </w:tcPr>
          <w:p w:rsidR="002D4A14" w:rsidRPr="00BD1CD1" w:rsidRDefault="002D4A14" w:rsidP="004A1567">
            <w:pPr>
              <w:spacing w:after="0"/>
              <w:jc w:val="center"/>
              <w:rPr>
                <w:sz w:val="18"/>
                <w:szCs w:val="18"/>
              </w:rPr>
            </w:pPr>
            <w:r w:rsidRPr="00BD1CD1">
              <w:rPr>
                <w:sz w:val="18"/>
                <w:szCs w:val="18"/>
              </w:rPr>
              <w:t>Коэффициент вариации</w:t>
            </w:r>
          </w:p>
        </w:tc>
        <w:tc>
          <w:tcPr>
            <w:tcW w:w="1284" w:type="dxa"/>
            <w:gridSpan w:val="2"/>
            <w:vMerge w:val="restart"/>
            <w:tcBorders>
              <w:top w:val="single" w:sz="4" w:space="0" w:color="auto"/>
              <w:left w:val="single" w:sz="4" w:space="0" w:color="auto"/>
              <w:right w:val="single" w:sz="4" w:space="0" w:color="auto"/>
            </w:tcBorders>
            <w:shd w:val="clear" w:color="auto" w:fill="auto"/>
            <w:vAlign w:val="center"/>
            <w:hideMark/>
          </w:tcPr>
          <w:p w:rsidR="002D4A14" w:rsidRPr="00BD1CD1" w:rsidRDefault="002D4A14" w:rsidP="004A1567">
            <w:pPr>
              <w:spacing w:after="0"/>
              <w:jc w:val="center"/>
              <w:rPr>
                <w:sz w:val="18"/>
                <w:szCs w:val="18"/>
              </w:rPr>
            </w:pPr>
            <w:r w:rsidRPr="00BD1CD1">
              <w:rPr>
                <w:sz w:val="18"/>
                <w:szCs w:val="18"/>
              </w:rPr>
              <w:t xml:space="preserve">Средняя стоимость 1 ед., </w:t>
            </w:r>
            <w:proofErr w:type="spellStart"/>
            <w:r w:rsidRPr="00BD1CD1">
              <w:rPr>
                <w:sz w:val="18"/>
                <w:szCs w:val="18"/>
              </w:rPr>
              <w:t>руб</w:t>
            </w:r>
            <w:proofErr w:type="spellEnd"/>
            <w:r w:rsidRPr="00BD1CD1">
              <w:rPr>
                <w:sz w:val="18"/>
                <w:szCs w:val="18"/>
              </w:rPr>
              <w:t xml:space="preserve"> </w:t>
            </w:r>
          </w:p>
        </w:tc>
        <w:tc>
          <w:tcPr>
            <w:tcW w:w="1561" w:type="dxa"/>
            <w:gridSpan w:val="3"/>
            <w:vMerge w:val="restart"/>
            <w:tcBorders>
              <w:top w:val="single" w:sz="4" w:space="0" w:color="auto"/>
              <w:left w:val="single" w:sz="4" w:space="0" w:color="auto"/>
              <w:right w:val="single" w:sz="4" w:space="0" w:color="auto"/>
            </w:tcBorders>
            <w:shd w:val="clear" w:color="auto" w:fill="auto"/>
            <w:vAlign w:val="center"/>
            <w:hideMark/>
          </w:tcPr>
          <w:p w:rsidR="002D4A14" w:rsidRPr="00BD1CD1" w:rsidRDefault="002D4A14" w:rsidP="004A1567">
            <w:pPr>
              <w:spacing w:after="0"/>
              <w:jc w:val="center"/>
              <w:rPr>
                <w:sz w:val="18"/>
                <w:szCs w:val="18"/>
              </w:rPr>
            </w:pPr>
            <w:r w:rsidRPr="00BD1CD1">
              <w:rPr>
                <w:sz w:val="18"/>
                <w:szCs w:val="18"/>
              </w:rPr>
              <w:t>Расчет начальной (максимальной) цены по позиции*</w:t>
            </w:r>
          </w:p>
        </w:tc>
      </w:tr>
      <w:tr w:rsidR="002D4A14" w:rsidRPr="00BD1CD1" w:rsidTr="002600BB">
        <w:trPr>
          <w:gridAfter w:val="2"/>
          <w:wAfter w:w="47" w:type="dxa"/>
          <w:trHeight w:val="464"/>
        </w:trPr>
        <w:tc>
          <w:tcPr>
            <w:tcW w:w="431" w:type="dxa"/>
            <w:vMerge/>
            <w:tcBorders>
              <w:top w:val="single" w:sz="4" w:space="0" w:color="auto"/>
              <w:left w:val="single" w:sz="4" w:space="0" w:color="auto"/>
              <w:bottom w:val="single" w:sz="4" w:space="0" w:color="auto"/>
              <w:right w:val="single" w:sz="4" w:space="0" w:color="auto"/>
            </w:tcBorders>
            <w:vAlign w:val="center"/>
            <w:hideMark/>
          </w:tcPr>
          <w:p w:rsidR="002D4A14" w:rsidRPr="00BD1CD1" w:rsidRDefault="002D4A14" w:rsidP="004A1567">
            <w:pPr>
              <w:spacing w:after="0"/>
              <w:jc w:val="left"/>
              <w:rPr>
                <w:sz w:val="18"/>
                <w:szCs w:val="18"/>
              </w:rPr>
            </w:pPr>
          </w:p>
        </w:tc>
        <w:tc>
          <w:tcPr>
            <w:tcW w:w="3822" w:type="dxa"/>
            <w:vMerge/>
            <w:tcBorders>
              <w:top w:val="single" w:sz="4" w:space="0" w:color="auto"/>
              <w:left w:val="single" w:sz="4" w:space="0" w:color="auto"/>
              <w:bottom w:val="single" w:sz="4" w:space="0" w:color="auto"/>
              <w:right w:val="single" w:sz="4" w:space="0" w:color="auto"/>
            </w:tcBorders>
            <w:vAlign w:val="center"/>
            <w:hideMark/>
          </w:tcPr>
          <w:p w:rsidR="002D4A14" w:rsidRPr="00BD1CD1" w:rsidRDefault="002D4A14" w:rsidP="004A1567">
            <w:pPr>
              <w:spacing w:after="0"/>
              <w:jc w:val="left"/>
              <w:rPr>
                <w:sz w:val="18"/>
                <w:szCs w:val="18"/>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2D4A14" w:rsidRPr="00BD1CD1" w:rsidRDefault="002D4A14" w:rsidP="004A1567">
            <w:pPr>
              <w:spacing w:after="0"/>
              <w:jc w:val="left"/>
              <w:rPr>
                <w:sz w:val="18"/>
                <w:szCs w:val="18"/>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rsidR="002D4A14" w:rsidRPr="00BD1CD1" w:rsidRDefault="002D4A14" w:rsidP="004A1567">
            <w:pPr>
              <w:spacing w:after="0"/>
              <w:jc w:val="left"/>
              <w:rPr>
                <w:sz w:val="18"/>
                <w:szCs w:val="18"/>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2D4A14" w:rsidRPr="00BD1CD1" w:rsidRDefault="002D4A14" w:rsidP="004A1567">
            <w:pPr>
              <w:spacing w:after="0"/>
              <w:jc w:val="left"/>
              <w:rPr>
                <w:sz w:val="18"/>
                <w:szCs w:val="18"/>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2D4A14" w:rsidRPr="00BD1CD1" w:rsidRDefault="002D4A14" w:rsidP="004A1567">
            <w:pPr>
              <w:spacing w:after="0"/>
              <w:jc w:val="left"/>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2D4A14" w:rsidRPr="00BD1CD1" w:rsidRDefault="002D4A14" w:rsidP="004A1567">
            <w:pPr>
              <w:spacing w:after="0"/>
              <w:jc w:val="center"/>
              <w:rPr>
                <w:rFonts w:ascii="Calibri" w:hAnsi="Calibri"/>
                <w:sz w:val="18"/>
                <w:szCs w:val="18"/>
                <w:u w:val="single"/>
              </w:rPr>
            </w:pPr>
            <w:r w:rsidRPr="00BD1CD1">
              <w:rPr>
                <w:rFonts w:ascii="Calibri" w:hAnsi="Calibri"/>
                <w:sz w:val="18"/>
                <w:szCs w:val="18"/>
                <w:u w:val="single"/>
              </w:rPr>
              <w:t>КП №1</w:t>
            </w:r>
          </w:p>
        </w:tc>
        <w:tc>
          <w:tcPr>
            <w:tcW w:w="992" w:type="dxa"/>
            <w:gridSpan w:val="2"/>
            <w:tcBorders>
              <w:top w:val="nil"/>
              <w:left w:val="nil"/>
              <w:bottom w:val="single" w:sz="4" w:space="0" w:color="auto"/>
              <w:right w:val="single" w:sz="4" w:space="0" w:color="auto"/>
            </w:tcBorders>
            <w:shd w:val="clear" w:color="auto" w:fill="auto"/>
            <w:vAlign w:val="center"/>
            <w:hideMark/>
          </w:tcPr>
          <w:p w:rsidR="002D4A14" w:rsidRPr="00BD1CD1" w:rsidRDefault="002D4A14" w:rsidP="004A1567">
            <w:pPr>
              <w:spacing w:after="0"/>
              <w:jc w:val="center"/>
              <w:rPr>
                <w:rFonts w:ascii="Calibri" w:hAnsi="Calibri"/>
                <w:sz w:val="18"/>
                <w:szCs w:val="18"/>
                <w:u w:val="single"/>
              </w:rPr>
            </w:pPr>
            <w:r w:rsidRPr="00BD1CD1">
              <w:rPr>
                <w:rFonts w:ascii="Calibri" w:hAnsi="Calibri"/>
                <w:sz w:val="18"/>
                <w:szCs w:val="18"/>
                <w:u w:val="single"/>
              </w:rPr>
              <w:t>КП №2</w:t>
            </w:r>
          </w:p>
        </w:tc>
        <w:tc>
          <w:tcPr>
            <w:tcW w:w="849" w:type="dxa"/>
            <w:tcBorders>
              <w:top w:val="nil"/>
              <w:left w:val="nil"/>
              <w:bottom w:val="single" w:sz="4" w:space="0" w:color="auto"/>
              <w:right w:val="single" w:sz="4" w:space="0" w:color="auto"/>
            </w:tcBorders>
            <w:shd w:val="clear" w:color="auto" w:fill="auto"/>
            <w:vAlign w:val="center"/>
            <w:hideMark/>
          </w:tcPr>
          <w:p w:rsidR="002D4A14" w:rsidRPr="00BD1CD1" w:rsidRDefault="002D4A14" w:rsidP="004A1567">
            <w:pPr>
              <w:spacing w:after="0"/>
              <w:jc w:val="center"/>
              <w:rPr>
                <w:rFonts w:ascii="Calibri" w:hAnsi="Calibri"/>
                <w:sz w:val="18"/>
                <w:szCs w:val="18"/>
                <w:u w:val="single"/>
              </w:rPr>
            </w:pPr>
            <w:r w:rsidRPr="00BD1CD1">
              <w:rPr>
                <w:rFonts w:ascii="Calibri" w:hAnsi="Calibri"/>
                <w:sz w:val="18"/>
                <w:szCs w:val="18"/>
                <w:u w:val="single"/>
              </w:rPr>
              <w:t>КП №3</w:t>
            </w:r>
          </w:p>
        </w:tc>
        <w:tc>
          <w:tcPr>
            <w:tcW w:w="1162" w:type="dxa"/>
            <w:vMerge/>
            <w:tcBorders>
              <w:left w:val="single" w:sz="4" w:space="0" w:color="auto"/>
              <w:bottom w:val="single" w:sz="4" w:space="0" w:color="auto"/>
              <w:right w:val="single" w:sz="4" w:space="0" w:color="auto"/>
            </w:tcBorders>
            <w:vAlign w:val="center"/>
            <w:hideMark/>
          </w:tcPr>
          <w:p w:rsidR="002D4A14" w:rsidRPr="00BD1CD1" w:rsidRDefault="002D4A14" w:rsidP="004A1567">
            <w:pPr>
              <w:spacing w:after="0"/>
              <w:jc w:val="left"/>
              <w:rPr>
                <w:sz w:val="18"/>
                <w:szCs w:val="18"/>
              </w:rPr>
            </w:pPr>
          </w:p>
        </w:tc>
        <w:tc>
          <w:tcPr>
            <w:tcW w:w="1284" w:type="dxa"/>
            <w:gridSpan w:val="2"/>
            <w:vMerge/>
            <w:tcBorders>
              <w:left w:val="single" w:sz="4" w:space="0" w:color="auto"/>
              <w:bottom w:val="single" w:sz="4" w:space="0" w:color="auto"/>
              <w:right w:val="single" w:sz="4" w:space="0" w:color="auto"/>
            </w:tcBorders>
            <w:vAlign w:val="center"/>
            <w:hideMark/>
          </w:tcPr>
          <w:p w:rsidR="002D4A14" w:rsidRPr="00BD1CD1" w:rsidRDefault="002D4A14" w:rsidP="004A1567">
            <w:pPr>
              <w:spacing w:after="0"/>
              <w:jc w:val="left"/>
              <w:rPr>
                <w:sz w:val="18"/>
                <w:szCs w:val="18"/>
              </w:rPr>
            </w:pPr>
          </w:p>
        </w:tc>
        <w:tc>
          <w:tcPr>
            <w:tcW w:w="1561" w:type="dxa"/>
            <w:gridSpan w:val="3"/>
            <w:vMerge/>
            <w:tcBorders>
              <w:left w:val="single" w:sz="4" w:space="0" w:color="auto"/>
              <w:bottom w:val="single" w:sz="4" w:space="0" w:color="auto"/>
              <w:right w:val="single" w:sz="4" w:space="0" w:color="auto"/>
            </w:tcBorders>
            <w:vAlign w:val="center"/>
            <w:hideMark/>
          </w:tcPr>
          <w:p w:rsidR="002D4A14" w:rsidRPr="00BD1CD1" w:rsidRDefault="002D4A14" w:rsidP="004A1567">
            <w:pPr>
              <w:spacing w:after="0"/>
              <w:jc w:val="left"/>
              <w:rPr>
                <w:sz w:val="18"/>
                <w:szCs w:val="18"/>
              </w:rPr>
            </w:pPr>
          </w:p>
        </w:tc>
      </w:tr>
      <w:tr w:rsidR="002D4A14" w:rsidRPr="00BD1CD1" w:rsidTr="002600BB">
        <w:trPr>
          <w:gridAfter w:val="2"/>
          <w:wAfter w:w="47" w:type="dxa"/>
          <w:trHeight w:val="144"/>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2D4A14" w:rsidRPr="00BD1CD1" w:rsidRDefault="002D4A14" w:rsidP="004A1567">
            <w:pPr>
              <w:spacing w:after="0"/>
              <w:jc w:val="center"/>
              <w:rPr>
                <w:sz w:val="18"/>
                <w:szCs w:val="18"/>
              </w:rPr>
            </w:pPr>
            <w:r w:rsidRPr="00BD1CD1">
              <w:rPr>
                <w:sz w:val="18"/>
                <w:szCs w:val="18"/>
              </w:rPr>
              <w:t>1</w:t>
            </w:r>
          </w:p>
        </w:tc>
        <w:tc>
          <w:tcPr>
            <w:tcW w:w="3822" w:type="dxa"/>
            <w:tcBorders>
              <w:top w:val="nil"/>
              <w:left w:val="nil"/>
              <w:bottom w:val="single" w:sz="4" w:space="0" w:color="auto"/>
              <w:right w:val="single" w:sz="4" w:space="0" w:color="auto"/>
            </w:tcBorders>
            <w:shd w:val="clear" w:color="auto" w:fill="auto"/>
            <w:vAlign w:val="center"/>
            <w:hideMark/>
          </w:tcPr>
          <w:p w:rsidR="002D4A14" w:rsidRPr="00BD1CD1" w:rsidRDefault="002D4A14" w:rsidP="004A1567">
            <w:pPr>
              <w:spacing w:after="0"/>
              <w:jc w:val="center"/>
              <w:rPr>
                <w:sz w:val="18"/>
                <w:szCs w:val="18"/>
              </w:rPr>
            </w:pPr>
            <w:r w:rsidRPr="00BD1CD1">
              <w:rPr>
                <w:sz w:val="18"/>
                <w:szCs w:val="18"/>
              </w:rPr>
              <w:t>2</w:t>
            </w:r>
          </w:p>
        </w:tc>
        <w:tc>
          <w:tcPr>
            <w:tcW w:w="1417" w:type="dxa"/>
            <w:gridSpan w:val="2"/>
            <w:tcBorders>
              <w:top w:val="nil"/>
              <w:left w:val="nil"/>
              <w:bottom w:val="single" w:sz="4" w:space="0" w:color="auto"/>
              <w:right w:val="single" w:sz="4" w:space="0" w:color="auto"/>
            </w:tcBorders>
            <w:shd w:val="clear" w:color="auto" w:fill="auto"/>
            <w:vAlign w:val="center"/>
            <w:hideMark/>
          </w:tcPr>
          <w:p w:rsidR="002D4A14" w:rsidRPr="00BD1CD1" w:rsidRDefault="002D4A14" w:rsidP="004A1567">
            <w:pPr>
              <w:spacing w:after="0"/>
              <w:jc w:val="center"/>
              <w:rPr>
                <w:sz w:val="18"/>
                <w:szCs w:val="18"/>
              </w:rPr>
            </w:pPr>
            <w:r w:rsidRPr="00BD1CD1">
              <w:rPr>
                <w:sz w:val="18"/>
                <w:szCs w:val="18"/>
              </w:rPr>
              <w:t>3</w:t>
            </w:r>
          </w:p>
        </w:tc>
        <w:tc>
          <w:tcPr>
            <w:tcW w:w="851" w:type="dxa"/>
            <w:gridSpan w:val="2"/>
            <w:tcBorders>
              <w:top w:val="nil"/>
              <w:left w:val="nil"/>
              <w:bottom w:val="single" w:sz="4" w:space="0" w:color="auto"/>
              <w:right w:val="single" w:sz="4" w:space="0" w:color="auto"/>
            </w:tcBorders>
            <w:shd w:val="clear" w:color="auto" w:fill="auto"/>
            <w:vAlign w:val="center"/>
            <w:hideMark/>
          </w:tcPr>
          <w:p w:rsidR="002D4A14" w:rsidRPr="00BD1CD1" w:rsidRDefault="002D4A14" w:rsidP="004A1567">
            <w:pPr>
              <w:spacing w:after="0"/>
              <w:jc w:val="center"/>
              <w:rPr>
                <w:sz w:val="18"/>
                <w:szCs w:val="18"/>
              </w:rPr>
            </w:pPr>
            <w:r w:rsidRPr="00BD1CD1">
              <w:rPr>
                <w:sz w:val="18"/>
                <w:szCs w:val="18"/>
              </w:rPr>
              <w:t>4</w:t>
            </w:r>
          </w:p>
        </w:tc>
        <w:tc>
          <w:tcPr>
            <w:tcW w:w="992" w:type="dxa"/>
            <w:gridSpan w:val="2"/>
            <w:tcBorders>
              <w:top w:val="nil"/>
              <w:left w:val="nil"/>
              <w:bottom w:val="single" w:sz="4" w:space="0" w:color="auto"/>
              <w:right w:val="single" w:sz="4" w:space="0" w:color="auto"/>
            </w:tcBorders>
            <w:shd w:val="clear" w:color="auto" w:fill="auto"/>
            <w:vAlign w:val="center"/>
            <w:hideMark/>
          </w:tcPr>
          <w:p w:rsidR="002D4A14" w:rsidRPr="00BD1CD1" w:rsidRDefault="002D4A14" w:rsidP="004A1567">
            <w:pPr>
              <w:spacing w:after="0"/>
              <w:jc w:val="center"/>
              <w:rPr>
                <w:sz w:val="18"/>
                <w:szCs w:val="18"/>
              </w:rPr>
            </w:pPr>
            <w:r w:rsidRPr="00BD1CD1">
              <w:rPr>
                <w:sz w:val="18"/>
                <w:szCs w:val="18"/>
              </w:rPr>
              <w:t>5</w:t>
            </w:r>
          </w:p>
        </w:tc>
        <w:tc>
          <w:tcPr>
            <w:tcW w:w="1418" w:type="dxa"/>
            <w:gridSpan w:val="2"/>
            <w:tcBorders>
              <w:top w:val="nil"/>
              <w:left w:val="nil"/>
              <w:bottom w:val="single" w:sz="4" w:space="0" w:color="auto"/>
              <w:right w:val="single" w:sz="4" w:space="0" w:color="auto"/>
            </w:tcBorders>
            <w:shd w:val="clear" w:color="auto" w:fill="auto"/>
            <w:vAlign w:val="center"/>
            <w:hideMark/>
          </w:tcPr>
          <w:p w:rsidR="002D4A14" w:rsidRPr="00BD1CD1" w:rsidRDefault="002D4A14" w:rsidP="004A1567">
            <w:pPr>
              <w:spacing w:after="0"/>
              <w:jc w:val="center"/>
              <w:rPr>
                <w:sz w:val="18"/>
                <w:szCs w:val="18"/>
              </w:rPr>
            </w:pPr>
            <w:r w:rsidRPr="00BD1CD1">
              <w:rPr>
                <w:sz w:val="18"/>
                <w:szCs w:val="18"/>
              </w:rPr>
              <w:t>6</w:t>
            </w:r>
          </w:p>
        </w:tc>
        <w:tc>
          <w:tcPr>
            <w:tcW w:w="992" w:type="dxa"/>
            <w:gridSpan w:val="2"/>
            <w:tcBorders>
              <w:top w:val="nil"/>
              <w:left w:val="nil"/>
              <w:bottom w:val="single" w:sz="4" w:space="0" w:color="auto"/>
              <w:right w:val="single" w:sz="4" w:space="0" w:color="auto"/>
            </w:tcBorders>
            <w:shd w:val="clear" w:color="auto" w:fill="auto"/>
            <w:vAlign w:val="center"/>
            <w:hideMark/>
          </w:tcPr>
          <w:p w:rsidR="002D4A14" w:rsidRPr="00BD1CD1" w:rsidRDefault="002D4A14" w:rsidP="004A1567">
            <w:pPr>
              <w:spacing w:after="0"/>
              <w:jc w:val="center"/>
              <w:rPr>
                <w:sz w:val="18"/>
                <w:szCs w:val="18"/>
              </w:rPr>
            </w:pPr>
            <w:r w:rsidRPr="00BD1CD1">
              <w:rPr>
                <w:sz w:val="18"/>
                <w:szCs w:val="18"/>
              </w:rPr>
              <w:t>7</w:t>
            </w:r>
          </w:p>
        </w:tc>
        <w:tc>
          <w:tcPr>
            <w:tcW w:w="992" w:type="dxa"/>
            <w:gridSpan w:val="2"/>
            <w:tcBorders>
              <w:top w:val="nil"/>
              <w:left w:val="nil"/>
              <w:bottom w:val="single" w:sz="4" w:space="0" w:color="auto"/>
              <w:right w:val="single" w:sz="4" w:space="0" w:color="auto"/>
            </w:tcBorders>
            <w:shd w:val="clear" w:color="auto" w:fill="auto"/>
            <w:vAlign w:val="center"/>
            <w:hideMark/>
          </w:tcPr>
          <w:p w:rsidR="002D4A14" w:rsidRPr="00BD1CD1" w:rsidRDefault="002D4A14" w:rsidP="004A1567">
            <w:pPr>
              <w:spacing w:after="0"/>
              <w:jc w:val="center"/>
              <w:rPr>
                <w:sz w:val="18"/>
                <w:szCs w:val="18"/>
              </w:rPr>
            </w:pPr>
            <w:r w:rsidRPr="00BD1CD1">
              <w:rPr>
                <w:sz w:val="18"/>
                <w:szCs w:val="18"/>
              </w:rPr>
              <w:t>8</w:t>
            </w:r>
          </w:p>
        </w:tc>
        <w:tc>
          <w:tcPr>
            <w:tcW w:w="849" w:type="dxa"/>
            <w:tcBorders>
              <w:top w:val="nil"/>
              <w:left w:val="nil"/>
              <w:bottom w:val="single" w:sz="4" w:space="0" w:color="auto"/>
              <w:right w:val="single" w:sz="4" w:space="0" w:color="auto"/>
            </w:tcBorders>
            <w:shd w:val="clear" w:color="auto" w:fill="auto"/>
            <w:vAlign w:val="center"/>
            <w:hideMark/>
          </w:tcPr>
          <w:p w:rsidR="002D4A14" w:rsidRPr="00BD1CD1" w:rsidRDefault="002D4A14" w:rsidP="004A1567">
            <w:pPr>
              <w:spacing w:after="0"/>
              <w:jc w:val="center"/>
              <w:rPr>
                <w:sz w:val="18"/>
                <w:szCs w:val="18"/>
              </w:rPr>
            </w:pPr>
            <w:r w:rsidRPr="00BD1CD1">
              <w:rPr>
                <w:sz w:val="18"/>
                <w:szCs w:val="18"/>
              </w:rPr>
              <w:t>9</w:t>
            </w:r>
          </w:p>
        </w:tc>
        <w:tc>
          <w:tcPr>
            <w:tcW w:w="1162" w:type="dxa"/>
            <w:tcBorders>
              <w:top w:val="nil"/>
              <w:left w:val="nil"/>
              <w:bottom w:val="single" w:sz="4" w:space="0" w:color="auto"/>
              <w:right w:val="single" w:sz="4" w:space="0" w:color="auto"/>
            </w:tcBorders>
            <w:shd w:val="clear" w:color="auto" w:fill="auto"/>
            <w:vAlign w:val="center"/>
            <w:hideMark/>
          </w:tcPr>
          <w:p w:rsidR="002D4A14" w:rsidRPr="00BD1CD1" w:rsidRDefault="002D4A14" w:rsidP="004A1567">
            <w:pPr>
              <w:spacing w:after="0"/>
              <w:jc w:val="center"/>
              <w:rPr>
                <w:sz w:val="18"/>
                <w:szCs w:val="18"/>
              </w:rPr>
            </w:pPr>
            <w:r w:rsidRPr="00BD1CD1">
              <w:rPr>
                <w:sz w:val="18"/>
                <w:szCs w:val="18"/>
              </w:rPr>
              <w:t>10</w:t>
            </w:r>
          </w:p>
        </w:tc>
        <w:tc>
          <w:tcPr>
            <w:tcW w:w="1284" w:type="dxa"/>
            <w:gridSpan w:val="2"/>
            <w:tcBorders>
              <w:top w:val="single" w:sz="4" w:space="0" w:color="auto"/>
              <w:left w:val="nil"/>
              <w:bottom w:val="single" w:sz="4" w:space="0" w:color="auto"/>
              <w:right w:val="single" w:sz="4" w:space="0" w:color="auto"/>
            </w:tcBorders>
            <w:shd w:val="clear" w:color="auto" w:fill="auto"/>
            <w:vAlign w:val="center"/>
            <w:hideMark/>
          </w:tcPr>
          <w:p w:rsidR="002D4A14" w:rsidRPr="00BD1CD1" w:rsidRDefault="002D4A14" w:rsidP="004A1567">
            <w:pPr>
              <w:spacing w:after="0"/>
              <w:jc w:val="center"/>
              <w:rPr>
                <w:sz w:val="18"/>
                <w:szCs w:val="18"/>
              </w:rPr>
            </w:pPr>
            <w:r w:rsidRPr="00BD1CD1">
              <w:rPr>
                <w:sz w:val="18"/>
                <w:szCs w:val="18"/>
              </w:rPr>
              <w:t>11</w:t>
            </w:r>
          </w:p>
        </w:tc>
        <w:tc>
          <w:tcPr>
            <w:tcW w:w="1561" w:type="dxa"/>
            <w:gridSpan w:val="3"/>
            <w:tcBorders>
              <w:top w:val="nil"/>
              <w:left w:val="nil"/>
              <w:bottom w:val="single" w:sz="4" w:space="0" w:color="auto"/>
              <w:right w:val="single" w:sz="4" w:space="0" w:color="auto"/>
            </w:tcBorders>
            <w:shd w:val="clear" w:color="auto" w:fill="auto"/>
            <w:noWrap/>
            <w:vAlign w:val="bottom"/>
            <w:hideMark/>
          </w:tcPr>
          <w:p w:rsidR="002D4A14" w:rsidRPr="00BD1CD1" w:rsidRDefault="002D4A14" w:rsidP="004A1567">
            <w:pPr>
              <w:spacing w:after="0"/>
              <w:jc w:val="center"/>
              <w:rPr>
                <w:sz w:val="18"/>
                <w:szCs w:val="18"/>
              </w:rPr>
            </w:pPr>
            <w:r w:rsidRPr="00BD1CD1">
              <w:rPr>
                <w:sz w:val="18"/>
                <w:szCs w:val="18"/>
              </w:rPr>
              <w:t>12</w:t>
            </w:r>
          </w:p>
        </w:tc>
      </w:tr>
      <w:tr w:rsidR="002D4A14" w:rsidRPr="00BD1CD1" w:rsidTr="002600BB">
        <w:trPr>
          <w:gridAfter w:val="2"/>
          <w:wAfter w:w="47" w:type="dxa"/>
          <w:trHeight w:val="234"/>
        </w:trPr>
        <w:tc>
          <w:tcPr>
            <w:tcW w:w="431" w:type="dxa"/>
            <w:tcBorders>
              <w:top w:val="nil"/>
              <w:left w:val="single" w:sz="4" w:space="0" w:color="auto"/>
              <w:bottom w:val="single" w:sz="4" w:space="0" w:color="auto"/>
              <w:right w:val="single" w:sz="4" w:space="0" w:color="auto"/>
            </w:tcBorders>
            <w:shd w:val="clear" w:color="auto" w:fill="auto"/>
            <w:vAlign w:val="center"/>
          </w:tcPr>
          <w:p w:rsidR="002D4A14" w:rsidRPr="00BD1CD1" w:rsidRDefault="002D4A14" w:rsidP="004A1567">
            <w:pPr>
              <w:spacing w:after="0"/>
              <w:jc w:val="center"/>
              <w:rPr>
                <w:sz w:val="18"/>
                <w:szCs w:val="18"/>
              </w:rPr>
            </w:pPr>
            <w:r w:rsidRPr="00BD1CD1">
              <w:rPr>
                <w:sz w:val="18"/>
                <w:szCs w:val="18"/>
              </w:rPr>
              <w:t>1</w:t>
            </w:r>
          </w:p>
        </w:tc>
        <w:tc>
          <w:tcPr>
            <w:tcW w:w="3822" w:type="dxa"/>
            <w:tcBorders>
              <w:top w:val="nil"/>
              <w:left w:val="single" w:sz="4" w:space="0" w:color="auto"/>
              <w:bottom w:val="single" w:sz="4" w:space="0" w:color="auto"/>
              <w:right w:val="single" w:sz="4" w:space="0" w:color="auto"/>
            </w:tcBorders>
            <w:shd w:val="clear" w:color="auto" w:fill="auto"/>
          </w:tcPr>
          <w:p w:rsidR="002D4A14" w:rsidRPr="00BD1CD1" w:rsidRDefault="002D4A14" w:rsidP="004A1567">
            <w:pPr>
              <w:spacing w:after="0"/>
              <w:jc w:val="left"/>
              <w:rPr>
                <w:sz w:val="18"/>
                <w:szCs w:val="18"/>
              </w:rPr>
            </w:pPr>
            <w:r w:rsidRPr="00BD1CD1">
              <w:rPr>
                <w:sz w:val="18"/>
                <w:szCs w:val="18"/>
              </w:rPr>
              <w:t xml:space="preserve">Оказание услуг по охране и обеспечению </w:t>
            </w:r>
            <w:proofErr w:type="spellStart"/>
            <w:r w:rsidRPr="00BD1CD1">
              <w:rPr>
                <w:sz w:val="18"/>
                <w:szCs w:val="18"/>
              </w:rPr>
              <w:t>внутриобъектового</w:t>
            </w:r>
            <w:proofErr w:type="spellEnd"/>
            <w:r w:rsidRPr="00BD1CD1">
              <w:rPr>
                <w:sz w:val="18"/>
                <w:szCs w:val="18"/>
              </w:rPr>
              <w:t xml:space="preserve"> и проп</w:t>
            </w:r>
            <w:r>
              <w:rPr>
                <w:sz w:val="18"/>
                <w:szCs w:val="18"/>
              </w:rPr>
              <w:t>ускного режимов в МАОУ СОШ № 113</w:t>
            </w:r>
            <w:r w:rsidRPr="00BD1CD1">
              <w:rPr>
                <w:sz w:val="18"/>
                <w:szCs w:val="18"/>
              </w:rPr>
              <w:t xml:space="preserve"> г. Екатеринбурга</w:t>
            </w:r>
          </w:p>
        </w:tc>
        <w:tc>
          <w:tcPr>
            <w:tcW w:w="1417" w:type="dxa"/>
            <w:gridSpan w:val="2"/>
            <w:tcBorders>
              <w:top w:val="nil"/>
              <w:left w:val="nil"/>
              <w:bottom w:val="single" w:sz="4" w:space="0" w:color="auto"/>
              <w:right w:val="single" w:sz="4" w:space="0" w:color="auto"/>
            </w:tcBorders>
            <w:shd w:val="clear" w:color="auto" w:fill="auto"/>
          </w:tcPr>
          <w:p w:rsidR="002D4A14" w:rsidRPr="00BD1CD1" w:rsidRDefault="002D4A14" w:rsidP="004A1567">
            <w:pPr>
              <w:spacing w:after="0"/>
              <w:rPr>
                <w:sz w:val="18"/>
                <w:szCs w:val="18"/>
              </w:rPr>
            </w:pPr>
            <w:r w:rsidRPr="00BD1CD1">
              <w:rPr>
                <w:sz w:val="18"/>
                <w:szCs w:val="18"/>
              </w:rPr>
              <w:t>В соответствии с техническим заданием</w:t>
            </w:r>
          </w:p>
        </w:tc>
        <w:tc>
          <w:tcPr>
            <w:tcW w:w="851" w:type="dxa"/>
            <w:gridSpan w:val="2"/>
            <w:tcBorders>
              <w:top w:val="nil"/>
              <w:left w:val="nil"/>
              <w:bottom w:val="single" w:sz="4" w:space="0" w:color="auto"/>
              <w:right w:val="single" w:sz="4" w:space="0" w:color="auto"/>
            </w:tcBorders>
            <w:shd w:val="clear" w:color="auto" w:fill="auto"/>
            <w:vAlign w:val="center"/>
          </w:tcPr>
          <w:p w:rsidR="002D4A14" w:rsidRPr="00BD1CD1" w:rsidRDefault="002D4A14" w:rsidP="004A1567">
            <w:pPr>
              <w:spacing w:after="0"/>
              <w:jc w:val="center"/>
              <w:rPr>
                <w:sz w:val="18"/>
                <w:szCs w:val="18"/>
              </w:rPr>
            </w:pPr>
            <w:r>
              <w:rPr>
                <w:sz w:val="18"/>
                <w:szCs w:val="18"/>
              </w:rPr>
              <w:t>6240</w:t>
            </w:r>
          </w:p>
        </w:tc>
        <w:tc>
          <w:tcPr>
            <w:tcW w:w="992" w:type="dxa"/>
            <w:gridSpan w:val="2"/>
            <w:tcBorders>
              <w:top w:val="nil"/>
              <w:left w:val="nil"/>
              <w:bottom w:val="single" w:sz="4" w:space="0" w:color="auto"/>
              <w:right w:val="single" w:sz="4" w:space="0" w:color="auto"/>
            </w:tcBorders>
            <w:shd w:val="clear" w:color="auto" w:fill="auto"/>
            <w:vAlign w:val="center"/>
          </w:tcPr>
          <w:p w:rsidR="002D4A14" w:rsidRPr="00BD1CD1" w:rsidRDefault="002D4A14" w:rsidP="004A1567">
            <w:pPr>
              <w:spacing w:after="0"/>
              <w:jc w:val="center"/>
              <w:rPr>
                <w:sz w:val="18"/>
                <w:szCs w:val="18"/>
              </w:rPr>
            </w:pPr>
            <w:r w:rsidRPr="00BD1CD1">
              <w:rPr>
                <w:sz w:val="18"/>
                <w:szCs w:val="18"/>
              </w:rPr>
              <w:t>Человеко-час</w:t>
            </w:r>
          </w:p>
        </w:tc>
        <w:tc>
          <w:tcPr>
            <w:tcW w:w="1418" w:type="dxa"/>
            <w:gridSpan w:val="2"/>
            <w:tcBorders>
              <w:top w:val="nil"/>
              <w:left w:val="nil"/>
              <w:bottom w:val="single" w:sz="4" w:space="0" w:color="auto"/>
              <w:right w:val="single" w:sz="4" w:space="0" w:color="auto"/>
            </w:tcBorders>
            <w:shd w:val="clear" w:color="auto" w:fill="auto"/>
            <w:vAlign w:val="center"/>
          </w:tcPr>
          <w:p w:rsidR="002D4A14" w:rsidRPr="00BD1CD1" w:rsidRDefault="002D4A14" w:rsidP="004A1567">
            <w:pPr>
              <w:spacing w:after="0"/>
              <w:jc w:val="center"/>
              <w:rPr>
                <w:sz w:val="18"/>
                <w:szCs w:val="18"/>
              </w:rPr>
            </w:pPr>
            <w:r w:rsidRPr="00BD1CD1">
              <w:rPr>
                <w:sz w:val="18"/>
                <w:szCs w:val="18"/>
              </w:rPr>
              <w:t>3</w:t>
            </w:r>
          </w:p>
        </w:tc>
        <w:tc>
          <w:tcPr>
            <w:tcW w:w="992" w:type="dxa"/>
            <w:gridSpan w:val="2"/>
            <w:tcBorders>
              <w:top w:val="nil"/>
              <w:left w:val="nil"/>
              <w:bottom w:val="single" w:sz="4" w:space="0" w:color="auto"/>
              <w:right w:val="single" w:sz="4" w:space="0" w:color="auto"/>
            </w:tcBorders>
            <w:shd w:val="clear" w:color="auto" w:fill="auto"/>
            <w:vAlign w:val="center"/>
          </w:tcPr>
          <w:p w:rsidR="002D4A14" w:rsidRPr="00BD1CD1" w:rsidRDefault="002D4A14" w:rsidP="004A1567">
            <w:pPr>
              <w:spacing w:after="0"/>
              <w:jc w:val="center"/>
              <w:rPr>
                <w:sz w:val="18"/>
                <w:szCs w:val="18"/>
              </w:rPr>
            </w:pPr>
            <w:r w:rsidRPr="00BD1CD1">
              <w:rPr>
                <w:sz w:val="18"/>
                <w:szCs w:val="18"/>
              </w:rPr>
              <w:t>91</w:t>
            </w:r>
          </w:p>
        </w:tc>
        <w:tc>
          <w:tcPr>
            <w:tcW w:w="992" w:type="dxa"/>
            <w:gridSpan w:val="2"/>
            <w:tcBorders>
              <w:top w:val="nil"/>
              <w:left w:val="nil"/>
              <w:bottom w:val="single" w:sz="4" w:space="0" w:color="auto"/>
              <w:right w:val="single" w:sz="4" w:space="0" w:color="auto"/>
            </w:tcBorders>
            <w:shd w:val="clear" w:color="auto" w:fill="auto"/>
            <w:vAlign w:val="center"/>
          </w:tcPr>
          <w:p w:rsidR="002D4A14" w:rsidRPr="00BD1CD1" w:rsidRDefault="002D4A14" w:rsidP="004A1567">
            <w:pPr>
              <w:jc w:val="center"/>
              <w:rPr>
                <w:sz w:val="18"/>
                <w:szCs w:val="18"/>
              </w:rPr>
            </w:pPr>
            <w:r w:rsidRPr="00BD1CD1">
              <w:rPr>
                <w:sz w:val="18"/>
                <w:szCs w:val="18"/>
              </w:rPr>
              <w:t>95</w:t>
            </w:r>
          </w:p>
        </w:tc>
        <w:tc>
          <w:tcPr>
            <w:tcW w:w="849" w:type="dxa"/>
            <w:tcBorders>
              <w:top w:val="nil"/>
              <w:left w:val="nil"/>
              <w:bottom w:val="single" w:sz="4" w:space="0" w:color="auto"/>
              <w:right w:val="single" w:sz="4" w:space="0" w:color="auto"/>
            </w:tcBorders>
            <w:shd w:val="clear" w:color="auto" w:fill="auto"/>
            <w:vAlign w:val="center"/>
          </w:tcPr>
          <w:p w:rsidR="002D4A14" w:rsidRPr="00BD1CD1" w:rsidRDefault="002D4A14" w:rsidP="004A1567">
            <w:pPr>
              <w:jc w:val="center"/>
              <w:rPr>
                <w:sz w:val="18"/>
                <w:szCs w:val="18"/>
              </w:rPr>
            </w:pPr>
            <w:r w:rsidRPr="00BD1CD1">
              <w:rPr>
                <w:sz w:val="18"/>
                <w:szCs w:val="18"/>
              </w:rPr>
              <w:t>93</w:t>
            </w:r>
          </w:p>
        </w:tc>
        <w:tc>
          <w:tcPr>
            <w:tcW w:w="1162" w:type="dxa"/>
            <w:tcBorders>
              <w:top w:val="nil"/>
              <w:left w:val="nil"/>
              <w:bottom w:val="single" w:sz="4" w:space="0" w:color="auto"/>
              <w:right w:val="single" w:sz="4" w:space="0" w:color="auto"/>
            </w:tcBorders>
            <w:shd w:val="clear" w:color="auto" w:fill="auto"/>
            <w:vAlign w:val="center"/>
          </w:tcPr>
          <w:p w:rsidR="002D4A14" w:rsidRPr="00BD1CD1" w:rsidRDefault="002D4A14" w:rsidP="004A1567">
            <w:pPr>
              <w:jc w:val="center"/>
              <w:rPr>
                <w:sz w:val="18"/>
                <w:szCs w:val="18"/>
              </w:rPr>
            </w:pPr>
            <w:r w:rsidRPr="00BD1CD1">
              <w:rPr>
                <w:sz w:val="18"/>
                <w:szCs w:val="18"/>
              </w:rPr>
              <w:t>2,15%</w:t>
            </w:r>
          </w:p>
        </w:tc>
        <w:tc>
          <w:tcPr>
            <w:tcW w:w="1284" w:type="dxa"/>
            <w:gridSpan w:val="2"/>
            <w:tcBorders>
              <w:top w:val="nil"/>
              <w:left w:val="nil"/>
              <w:bottom w:val="single" w:sz="4" w:space="0" w:color="auto"/>
              <w:right w:val="single" w:sz="4" w:space="0" w:color="auto"/>
            </w:tcBorders>
            <w:shd w:val="clear" w:color="auto" w:fill="auto"/>
            <w:vAlign w:val="center"/>
          </w:tcPr>
          <w:p w:rsidR="002D4A14" w:rsidRPr="00BD1CD1" w:rsidRDefault="002D4A14" w:rsidP="004A1567">
            <w:pPr>
              <w:jc w:val="center"/>
              <w:rPr>
                <w:sz w:val="18"/>
                <w:szCs w:val="18"/>
              </w:rPr>
            </w:pPr>
            <w:r w:rsidRPr="00BD1CD1">
              <w:rPr>
                <w:sz w:val="18"/>
                <w:szCs w:val="18"/>
              </w:rPr>
              <w:t>93</w:t>
            </w:r>
          </w:p>
        </w:tc>
        <w:tc>
          <w:tcPr>
            <w:tcW w:w="1561" w:type="dxa"/>
            <w:gridSpan w:val="3"/>
            <w:tcBorders>
              <w:top w:val="nil"/>
              <w:left w:val="nil"/>
              <w:bottom w:val="single" w:sz="4" w:space="0" w:color="auto"/>
              <w:right w:val="single" w:sz="4" w:space="0" w:color="auto"/>
            </w:tcBorders>
            <w:shd w:val="clear" w:color="auto" w:fill="auto"/>
            <w:noWrap/>
            <w:vAlign w:val="center"/>
          </w:tcPr>
          <w:p w:rsidR="002D4A14" w:rsidRPr="00BD1CD1" w:rsidRDefault="002D4A14" w:rsidP="002D4A14">
            <w:pPr>
              <w:jc w:val="center"/>
              <w:rPr>
                <w:sz w:val="18"/>
                <w:szCs w:val="18"/>
              </w:rPr>
            </w:pPr>
            <w:r w:rsidRPr="00BD1CD1">
              <w:rPr>
                <w:sz w:val="18"/>
                <w:szCs w:val="18"/>
              </w:rPr>
              <w:t xml:space="preserve"> </w:t>
            </w:r>
            <w:r>
              <w:rPr>
                <w:sz w:val="18"/>
                <w:szCs w:val="18"/>
              </w:rPr>
              <w:t>580320,00</w:t>
            </w:r>
            <w:r w:rsidRPr="00BD1CD1">
              <w:rPr>
                <w:sz w:val="18"/>
                <w:szCs w:val="18"/>
              </w:rPr>
              <w:t xml:space="preserve"> </w:t>
            </w:r>
          </w:p>
        </w:tc>
      </w:tr>
      <w:tr w:rsidR="002D4A14" w:rsidRPr="00BD1CD1" w:rsidTr="002600BB">
        <w:trPr>
          <w:gridAfter w:val="2"/>
          <w:wAfter w:w="47" w:type="dxa"/>
          <w:trHeight w:val="300"/>
        </w:trPr>
        <w:tc>
          <w:tcPr>
            <w:tcW w:w="5670" w:type="dxa"/>
            <w:gridSpan w:val="4"/>
            <w:tcBorders>
              <w:top w:val="single" w:sz="4" w:space="0" w:color="auto"/>
              <w:left w:val="single" w:sz="4" w:space="0" w:color="auto"/>
              <w:bottom w:val="single" w:sz="4" w:space="0" w:color="auto"/>
              <w:right w:val="nil"/>
            </w:tcBorders>
            <w:shd w:val="clear" w:color="auto" w:fill="auto"/>
            <w:noWrap/>
            <w:vAlign w:val="bottom"/>
            <w:hideMark/>
          </w:tcPr>
          <w:p w:rsidR="002D4A14" w:rsidRPr="00BD1CD1" w:rsidRDefault="002D4A14" w:rsidP="004A1567">
            <w:pPr>
              <w:spacing w:after="0"/>
              <w:jc w:val="left"/>
              <w:rPr>
                <w:b/>
                <w:bCs/>
                <w:sz w:val="18"/>
                <w:szCs w:val="18"/>
              </w:rPr>
            </w:pPr>
            <w:r w:rsidRPr="00BD1CD1">
              <w:rPr>
                <w:b/>
                <w:bCs/>
                <w:sz w:val="18"/>
                <w:szCs w:val="18"/>
              </w:rPr>
              <w:t>Начальная (максимальная) цена контракта, руб.</w:t>
            </w:r>
            <w:r>
              <w:rPr>
                <w:b/>
                <w:bCs/>
                <w:sz w:val="18"/>
                <w:szCs w:val="18"/>
              </w:rPr>
              <w:t xml:space="preserve">  – 580 320</w:t>
            </w:r>
          </w:p>
        </w:tc>
        <w:tc>
          <w:tcPr>
            <w:tcW w:w="851" w:type="dxa"/>
            <w:gridSpan w:val="2"/>
            <w:tcBorders>
              <w:top w:val="nil"/>
              <w:left w:val="nil"/>
              <w:bottom w:val="single" w:sz="4" w:space="0" w:color="auto"/>
              <w:right w:val="nil"/>
            </w:tcBorders>
            <w:shd w:val="clear" w:color="auto" w:fill="auto"/>
            <w:noWrap/>
            <w:vAlign w:val="bottom"/>
            <w:hideMark/>
          </w:tcPr>
          <w:p w:rsidR="002D4A14" w:rsidRPr="00BD1CD1" w:rsidRDefault="002D4A14" w:rsidP="004A1567">
            <w:pPr>
              <w:spacing w:after="0"/>
              <w:jc w:val="left"/>
              <w:rPr>
                <w:b/>
                <w:bCs/>
                <w:sz w:val="18"/>
                <w:szCs w:val="18"/>
              </w:rPr>
            </w:pPr>
            <w:r w:rsidRPr="00BD1CD1">
              <w:rPr>
                <w:b/>
                <w:bCs/>
                <w:sz w:val="18"/>
                <w:szCs w:val="18"/>
              </w:rPr>
              <w:t> </w:t>
            </w:r>
          </w:p>
        </w:tc>
        <w:tc>
          <w:tcPr>
            <w:tcW w:w="992" w:type="dxa"/>
            <w:gridSpan w:val="2"/>
            <w:tcBorders>
              <w:top w:val="nil"/>
              <w:left w:val="nil"/>
              <w:bottom w:val="single" w:sz="4" w:space="0" w:color="auto"/>
              <w:right w:val="nil"/>
            </w:tcBorders>
            <w:shd w:val="clear" w:color="auto" w:fill="auto"/>
            <w:noWrap/>
            <w:vAlign w:val="bottom"/>
            <w:hideMark/>
          </w:tcPr>
          <w:p w:rsidR="002D4A14" w:rsidRPr="00BD1CD1" w:rsidRDefault="002D4A14" w:rsidP="004A1567">
            <w:pPr>
              <w:spacing w:after="0"/>
              <w:jc w:val="left"/>
              <w:rPr>
                <w:b/>
                <w:bCs/>
                <w:sz w:val="18"/>
                <w:szCs w:val="18"/>
              </w:rPr>
            </w:pPr>
            <w:r w:rsidRPr="00BD1CD1">
              <w:rPr>
                <w:b/>
                <w:bCs/>
                <w:sz w:val="18"/>
                <w:szCs w:val="18"/>
              </w:rPr>
              <w:t> </w:t>
            </w:r>
          </w:p>
        </w:tc>
        <w:tc>
          <w:tcPr>
            <w:tcW w:w="1418" w:type="dxa"/>
            <w:gridSpan w:val="2"/>
            <w:tcBorders>
              <w:top w:val="nil"/>
              <w:left w:val="nil"/>
              <w:bottom w:val="single" w:sz="4" w:space="0" w:color="auto"/>
              <w:right w:val="nil"/>
            </w:tcBorders>
            <w:shd w:val="clear" w:color="auto" w:fill="auto"/>
            <w:noWrap/>
            <w:vAlign w:val="bottom"/>
            <w:hideMark/>
          </w:tcPr>
          <w:p w:rsidR="002D4A14" w:rsidRPr="00BD1CD1" w:rsidRDefault="002D4A14" w:rsidP="004A1567">
            <w:pPr>
              <w:spacing w:after="0"/>
              <w:jc w:val="left"/>
              <w:rPr>
                <w:b/>
                <w:bCs/>
                <w:sz w:val="18"/>
                <w:szCs w:val="18"/>
              </w:rPr>
            </w:pPr>
            <w:r w:rsidRPr="00BD1CD1">
              <w:rPr>
                <w:b/>
                <w:bCs/>
                <w:sz w:val="18"/>
                <w:szCs w:val="18"/>
              </w:rPr>
              <w:t> </w:t>
            </w:r>
          </w:p>
        </w:tc>
        <w:tc>
          <w:tcPr>
            <w:tcW w:w="423" w:type="dxa"/>
            <w:tcBorders>
              <w:top w:val="nil"/>
              <w:left w:val="nil"/>
              <w:bottom w:val="single" w:sz="4" w:space="0" w:color="auto"/>
              <w:right w:val="nil"/>
            </w:tcBorders>
            <w:shd w:val="clear" w:color="auto" w:fill="auto"/>
            <w:noWrap/>
            <w:vAlign w:val="bottom"/>
            <w:hideMark/>
          </w:tcPr>
          <w:p w:rsidR="002D4A14" w:rsidRPr="00BD1CD1" w:rsidRDefault="002D4A14" w:rsidP="004A1567">
            <w:pPr>
              <w:spacing w:after="0"/>
              <w:jc w:val="left"/>
              <w:rPr>
                <w:b/>
                <w:bCs/>
                <w:sz w:val="18"/>
                <w:szCs w:val="18"/>
              </w:rPr>
            </w:pPr>
            <w:r w:rsidRPr="00BD1CD1">
              <w:rPr>
                <w:b/>
                <w:bCs/>
                <w:sz w:val="18"/>
                <w:szCs w:val="18"/>
              </w:rPr>
              <w:t> </w:t>
            </w:r>
          </w:p>
        </w:tc>
        <w:tc>
          <w:tcPr>
            <w:tcW w:w="1134" w:type="dxa"/>
            <w:gridSpan w:val="2"/>
            <w:tcBorders>
              <w:top w:val="nil"/>
              <w:left w:val="nil"/>
              <w:bottom w:val="single" w:sz="4" w:space="0" w:color="auto"/>
              <w:right w:val="nil"/>
            </w:tcBorders>
            <w:shd w:val="clear" w:color="auto" w:fill="auto"/>
            <w:noWrap/>
            <w:vAlign w:val="bottom"/>
            <w:hideMark/>
          </w:tcPr>
          <w:p w:rsidR="002D4A14" w:rsidRPr="00BD1CD1" w:rsidRDefault="002D4A14" w:rsidP="004A1567">
            <w:pPr>
              <w:spacing w:after="0"/>
              <w:jc w:val="left"/>
              <w:rPr>
                <w:b/>
                <w:bCs/>
                <w:sz w:val="18"/>
                <w:szCs w:val="18"/>
              </w:rPr>
            </w:pPr>
            <w:r w:rsidRPr="00BD1CD1">
              <w:rPr>
                <w:b/>
                <w:bCs/>
                <w:sz w:val="18"/>
                <w:szCs w:val="18"/>
              </w:rPr>
              <w:t> </w:t>
            </w:r>
          </w:p>
        </w:tc>
        <w:tc>
          <w:tcPr>
            <w:tcW w:w="1276" w:type="dxa"/>
            <w:gridSpan w:val="2"/>
            <w:tcBorders>
              <w:top w:val="nil"/>
              <w:left w:val="nil"/>
              <w:bottom w:val="single" w:sz="4" w:space="0" w:color="auto"/>
              <w:right w:val="nil"/>
            </w:tcBorders>
            <w:shd w:val="clear" w:color="auto" w:fill="auto"/>
            <w:noWrap/>
            <w:vAlign w:val="bottom"/>
            <w:hideMark/>
          </w:tcPr>
          <w:p w:rsidR="002D4A14" w:rsidRPr="00BD1CD1" w:rsidRDefault="002D4A14" w:rsidP="004A1567">
            <w:pPr>
              <w:spacing w:after="0"/>
              <w:jc w:val="left"/>
              <w:rPr>
                <w:b/>
                <w:bCs/>
                <w:sz w:val="18"/>
                <w:szCs w:val="18"/>
              </w:rPr>
            </w:pPr>
            <w:r w:rsidRPr="00BD1CD1">
              <w:rPr>
                <w:b/>
                <w:bCs/>
                <w:sz w:val="18"/>
                <w:szCs w:val="18"/>
              </w:rPr>
              <w:t> </w:t>
            </w:r>
          </w:p>
        </w:tc>
        <w:tc>
          <w:tcPr>
            <w:tcW w:w="1162" w:type="dxa"/>
            <w:tcBorders>
              <w:top w:val="nil"/>
              <w:left w:val="nil"/>
              <w:bottom w:val="single" w:sz="4" w:space="0" w:color="auto"/>
              <w:right w:val="single" w:sz="4" w:space="0" w:color="auto"/>
            </w:tcBorders>
            <w:shd w:val="clear" w:color="auto" w:fill="auto"/>
            <w:noWrap/>
            <w:vAlign w:val="bottom"/>
            <w:hideMark/>
          </w:tcPr>
          <w:p w:rsidR="002D4A14" w:rsidRPr="00BD1CD1" w:rsidRDefault="002D4A14" w:rsidP="004A1567">
            <w:pPr>
              <w:spacing w:after="0"/>
              <w:jc w:val="left"/>
              <w:rPr>
                <w:b/>
                <w:bCs/>
                <w:sz w:val="18"/>
                <w:szCs w:val="18"/>
              </w:rPr>
            </w:pPr>
            <w:r w:rsidRPr="00BD1CD1">
              <w:rPr>
                <w:b/>
                <w:bCs/>
                <w:sz w:val="18"/>
                <w:szCs w:val="18"/>
              </w:rPr>
              <w:t> </w:t>
            </w:r>
          </w:p>
        </w:tc>
        <w:tc>
          <w:tcPr>
            <w:tcW w:w="1284" w:type="dxa"/>
            <w:gridSpan w:val="2"/>
            <w:tcBorders>
              <w:top w:val="nil"/>
              <w:left w:val="nil"/>
              <w:bottom w:val="single" w:sz="4" w:space="0" w:color="auto"/>
              <w:right w:val="single" w:sz="4" w:space="0" w:color="auto"/>
            </w:tcBorders>
            <w:shd w:val="clear" w:color="auto" w:fill="auto"/>
            <w:noWrap/>
            <w:vAlign w:val="bottom"/>
          </w:tcPr>
          <w:p w:rsidR="002D4A14" w:rsidRPr="00BD1CD1" w:rsidRDefault="002D4A14" w:rsidP="004A1567">
            <w:pPr>
              <w:spacing w:after="0"/>
              <w:jc w:val="center"/>
              <w:rPr>
                <w:b/>
                <w:bCs/>
                <w:sz w:val="18"/>
                <w:szCs w:val="18"/>
              </w:rPr>
            </w:pPr>
          </w:p>
        </w:tc>
        <w:tc>
          <w:tcPr>
            <w:tcW w:w="1561" w:type="dxa"/>
            <w:gridSpan w:val="3"/>
            <w:tcBorders>
              <w:top w:val="nil"/>
              <w:left w:val="nil"/>
              <w:bottom w:val="single" w:sz="4" w:space="0" w:color="auto"/>
              <w:right w:val="single" w:sz="4" w:space="0" w:color="auto"/>
            </w:tcBorders>
            <w:shd w:val="clear" w:color="auto" w:fill="auto"/>
            <w:noWrap/>
            <w:vAlign w:val="center"/>
          </w:tcPr>
          <w:p w:rsidR="002D4A14" w:rsidRPr="00BD1CD1" w:rsidRDefault="002D4A14" w:rsidP="004A1567">
            <w:pPr>
              <w:jc w:val="center"/>
              <w:rPr>
                <w:sz w:val="18"/>
                <w:szCs w:val="18"/>
              </w:rPr>
            </w:pPr>
          </w:p>
        </w:tc>
      </w:tr>
      <w:tr w:rsidR="002D4A14" w:rsidRPr="00BD1CD1" w:rsidTr="004A1567">
        <w:trPr>
          <w:gridAfter w:val="2"/>
          <w:wAfter w:w="47" w:type="dxa"/>
          <w:trHeight w:val="935"/>
        </w:trPr>
        <w:tc>
          <w:tcPr>
            <w:tcW w:w="15771" w:type="dxa"/>
            <w:gridSpan w:val="21"/>
            <w:tcBorders>
              <w:top w:val="nil"/>
              <w:left w:val="nil"/>
              <w:bottom w:val="nil"/>
              <w:right w:val="nil"/>
            </w:tcBorders>
            <w:shd w:val="clear" w:color="auto" w:fill="auto"/>
            <w:noWrap/>
            <w:vAlign w:val="bottom"/>
            <w:hideMark/>
          </w:tcPr>
          <w:p w:rsidR="002D4A14" w:rsidRPr="002600BB" w:rsidRDefault="002D4A14" w:rsidP="004A1567">
            <w:pPr>
              <w:spacing w:after="0"/>
              <w:jc w:val="left"/>
              <w:rPr>
                <w:b/>
                <w:sz w:val="18"/>
                <w:szCs w:val="18"/>
              </w:rPr>
            </w:pPr>
            <w:r w:rsidRPr="00BD1CD1">
              <w:rPr>
                <w:b/>
                <w:sz w:val="18"/>
                <w:szCs w:val="18"/>
              </w:rPr>
              <w:t>Начальная максимальная цена скорректирована с учетом выделенных лимитов бюджетных обязательс</w:t>
            </w:r>
            <w:r>
              <w:rPr>
                <w:b/>
                <w:sz w:val="18"/>
                <w:szCs w:val="18"/>
              </w:rPr>
              <w:t>тв на 2019 гг. и составляет: 580</w:t>
            </w:r>
            <w:r w:rsidRPr="00BD1CD1">
              <w:rPr>
                <w:b/>
                <w:sz w:val="18"/>
                <w:szCs w:val="18"/>
              </w:rPr>
              <w:t> </w:t>
            </w:r>
            <w:r>
              <w:rPr>
                <w:b/>
                <w:sz w:val="18"/>
                <w:szCs w:val="18"/>
              </w:rPr>
              <w:t>32</w:t>
            </w:r>
            <w:r w:rsidRPr="00BD1CD1">
              <w:rPr>
                <w:b/>
                <w:sz w:val="18"/>
                <w:szCs w:val="18"/>
              </w:rPr>
              <w:t xml:space="preserve">0 (пятьсот </w:t>
            </w:r>
            <w:r>
              <w:rPr>
                <w:b/>
                <w:sz w:val="18"/>
                <w:szCs w:val="18"/>
              </w:rPr>
              <w:t>восемьдесят тысяч триста двадцать</w:t>
            </w:r>
            <w:r w:rsidRPr="00BD1CD1">
              <w:rPr>
                <w:b/>
                <w:sz w:val="18"/>
                <w:szCs w:val="18"/>
              </w:rPr>
              <w:t xml:space="preserve"> рублей 00 коп.)</w:t>
            </w:r>
          </w:p>
          <w:p w:rsidR="002D4A14" w:rsidRPr="00BD1CD1" w:rsidRDefault="002D4A14" w:rsidP="004A1567">
            <w:pPr>
              <w:spacing w:after="0"/>
              <w:jc w:val="left"/>
              <w:rPr>
                <w:sz w:val="18"/>
                <w:szCs w:val="18"/>
              </w:rPr>
            </w:pPr>
            <w:r w:rsidRPr="00BD1CD1">
              <w:rPr>
                <w:sz w:val="18"/>
                <w:szCs w:val="18"/>
              </w:rPr>
              <w:t>* Расчет начальной (максимальной) цены по позиции производится по формуле:</w:t>
            </w:r>
          </w:p>
        </w:tc>
      </w:tr>
      <w:tr w:rsidR="002D4A14" w:rsidRPr="00BD1CD1" w:rsidTr="004A1567">
        <w:trPr>
          <w:gridAfter w:val="2"/>
          <w:wAfter w:w="47" w:type="dxa"/>
          <w:trHeight w:val="540"/>
        </w:trPr>
        <w:tc>
          <w:tcPr>
            <w:tcW w:w="431" w:type="dxa"/>
            <w:tcBorders>
              <w:top w:val="nil"/>
              <w:left w:val="nil"/>
              <w:bottom w:val="nil"/>
              <w:right w:val="nil"/>
            </w:tcBorders>
            <w:shd w:val="clear" w:color="auto" w:fill="auto"/>
            <w:noWrap/>
            <w:vAlign w:val="bottom"/>
            <w:hideMark/>
          </w:tcPr>
          <w:p w:rsidR="002D4A14" w:rsidRPr="00BD1CD1" w:rsidRDefault="002D4A14" w:rsidP="004A1567">
            <w:pPr>
              <w:spacing w:after="0"/>
              <w:jc w:val="left"/>
              <w:rPr>
                <w:sz w:val="20"/>
                <w:szCs w:val="20"/>
              </w:rPr>
            </w:pPr>
          </w:p>
        </w:tc>
        <w:tc>
          <w:tcPr>
            <w:tcW w:w="4670" w:type="dxa"/>
            <w:gridSpan w:val="2"/>
            <w:vMerge w:val="restart"/>
            <w:tcBorders>
              <w:top w:val="nil"/>
              <w:left w:val="nil"/>
              <w:bottom w:val="nil"/>
              <w:right w:val="nil"/>
            </w:tcBorders>
            <w:shd w:val="clear" w:color="auto" w:fill="auto"/>
            <w:noWrap/>
            <w:vAlign w:val="bottom"/>
            <w:hideMark/>
          </w:tcPr>
          <w:p w:rsidR="002D4A14" w:rsidRPr="00BD1CD1" w:rsidRDefault="002D4A14" w:rsidP="004A1567">
            <w:pPr>
              <w:spacing w:after="0"/>
              <w:jc w:val="left"/>
              <w:rPr>
                <w:rFonts w:ascii="Calibri" w:hAnsi="Calibri"/>
                <w:sz w:val="16"/>
                <w:szCs w:val="16"/>
              </w:rPr>
            </w:pPr>
            <w:r>
              <w:rPr>
                <w:noProof/>
              </w:rPr>
              <w:drawing>
                <wp:anchor distT="0" distB="0" distL="114300" distR="114300" simplePos="0" relativeHeight="251660288" behindDoc="0" locked="0" layoutInCell="1" allowOverlap="1">
                  <wp:simplePos x="0" y="0"/>
                  <wp:positionH relativeFrom="column">
                    <wp:posOffset>333375</wp:posOffset>
                  </wp:positionH>
                  <wp:positionV relativeFrom="paragraph">
                    <wp:posOffset>38100</wp:posOffset>
                  </wp:positionV>
                  <wp:extent cx="1304925" cy="377825"/>
                  <wp:effectExtent l="0" t="0" r="0"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srcRect/>
                          <a:stretch>
                            <a:fillRect/>
                          </a:stretch>
                        </pic:blipFill>
                        <pic:spPr bwMode="auto">
                          <a:xfrm>
                            <a:off x="0" y="0"/>
                            <a:ext cx="1304925" cy="377825"/>
                          </a:xfrm>
                          <a:prstGeom prst="rect">
                            <a:avLst/>
                          </a:prstGeom>
                          <a:noFill/>
                          <a:ln w="9525">
                            <a:noFill/>
                            <a:miter lim="800000"/>
                            <a:headEnd/>
                            <a:tailEnd/>
                          </a:ln>
                        </pic:spPr>
                      </pic:pic>
                    </a:graphicData>
                  </a:graphic>
                </wp:anchor>
              </w:drawing>
            </w:r>
          </w:p>
        </w:tc>
        <w:tc>
          <w:tcPr>
            <w:tcW w:w="851" w:type="dxa"/>
            <w:gridSpan w:val="2"/>
            <w:tcBorders>
              <w:top w:val="nil"/>
              <w:left w:val="nil"/>
              <w:bottom w:val="nil"/>
              <w:right w:val="nil"/>
            </w:tcBorders>
            <w:shd w:val="clear" w:color="auto" w:fill="auto"/>
            <w:noWrap/>
            <w:vAlign w:val="bottom"/>
            <w:hideMark/>
          </w:tcPr>
          <w:p w:rsidR="002D4A14" w:rsidRPr="00BD1CD1" w:rsidRDefault="002D4A14" w:rsidP="004A1567">
            <w:pPr>
              <w:spacing w:after="0"/>
              <w:jc w:val="left"/>
              <w:rPr>
                <w:rFonts w:ascii="Calibri" w:hAnsi="Calibri"/>
                <w:sz w:val="16"/>
                <w:szCs w:val="16"/>
              </w:rPr>
            </w:pPr>
          </w:p>
        </w:tc>
        <w:tc>
          <w:tcPr>
            <w:tcW w:w="992" w:type="dxa"/>
            <w:gridSpan w:val="2"/>
            <w:tcBorders>
              <w:top w:val="nil"/>
              <w:left w:val="nil"/>
              <w:bottom w:val="nil"/>
              <w:right w:val="nil"/>
            </w:tcBorders>
            <w:shd w:val="clear" w:color="auto" w:fill="auto"/>
            <w:noWrap/>
            <w:vAlign w:val="bottom"/>
            <w:hideMark/>
          </w:tcPr>
          <w:p w:rsidR="002D4A14" w:rsidRPr="00BD1CD1" w:rsidRDefault="002D4A14" w:rsidP="004A1567">
            <w:pPr>
              <w:spacing w:after="0"/>
              <w:jc w:val="left"/>
              <w:rPr>
                <w:sz w:val="20"/>
                <w:szCs w:val="20"/>
              </w:rPr>
            </w:pPr>
          </w:p>
        </w:tc>
        <w:tc>
          <w:tcPr>
            <w:tcW w:w="1080" w:type="dxa"/>
            <w:gridSpan w:val="2"/>
            <w:tcBorders>
              <w:top w:val="nil"/>
              <w:left w:val="nil"/>
              <w:bottom w:val="nil"/>
              <w:right w:val="nil"/>
            </w:tcBorders>
            <w:shd w:val="clear" w:color="auto" w:fill="auto"/>
            <w:noWrap/>
            <w:vAlign w:val="bottom"/>
            <w:hideMark/>
          </w:tcPr>
          <w:p w:rsidR="002D4A14" w:rsidRPr="00BD1CD1" w:rsidRDefault="002D4A14" w:rsidP="004A1567">
            <w:pPr>
              <w:spacing w:after="0"/>
              <w:jc w:val="left"/>
              <w:rPr>
                <w:sz w:val="20"/>
                <w:szCs w:val="20"/>
              </w:rPr>
            </w:pPr>
          </w:p>
        </w:tc>
        <w:tc>
          <w:tcPr>
            <w:tcW w:w="1330" w:type="dxa"/>
            <w:gridSpan w:val="2"/>
            <w:tcBorders>
              <w:top w:val="nil"/>
              <w:left w:val="nil"/>
              <w:bottom w:val="nil"/>
              <w:right w:val="nil"/>
            </w:tcBorders>
            <w:shd w:val="clear" w:color="auto" w:fill="auto"/>
            <w:noWrap/>
            <w:vAlign w:val="bottom"/>
            <w:hideMark/>
          </w:tcPr>
          <w:p w:rsidR="002D4A14" w:rsidRPr="00BD1CD1" w:rsidRDefault="002D4A14" w:rsidP="004A1567">
            <w:pPr>
              <w:spacing w:after="0"/>
              <w:jc w:val="left"/>
              <w:rPr>
                <w:sz w:val="20"/>
                <w:szCs w:val="20"/>
              </w:rPr>
            </w:pPr>
          </w:p>
        </w:tc>
        <w:tc>
          <w:tcPr>
            <w:tcW w:w="1134" w:type="dxa"/>
            <w:gridSpan w:val="2"/>
            <w:tcBorders>
              <w:top w:val="nil"/>
              <w:left w:val="nil"/>
              <w:bottom w:val="nil"/>
              <w:right w:val="nil"/>
            </w:tcBorders>
            <w:shd w:val="clear" w:color="auto" w:fill="auto"/>
            <w:noWrap/>
            <w:vAlign w:val="bottom"/>
            <w:hideMark/>
          </w:tcPr>
          <w:p w:rsidR="002D4A14" w:rsidRPr="00BD1CD1" w:rsidRDefault="002D4A14" w:rsidP="004A1567">
            <w:pPr>
              <w:spacing w:after="0"/>
              <w:jc w:val="left"/>
              <w:rPr>
                <w:sz w:val="20"/>
                <w:szCs w:val="20"/>
              </w:rPr>
            </w:pPr>
          </w:p>
        </w:tc>
        <w:tc>
          <w:tcPr>
            <w:tcW w:w="1276" w:type="dxa"/>
            <w:gridSpan w:val="2"/>
            <w:tcBorders>
              <w:top w:val="nil"/>
              <w:left w:val="nil"/>
              <w:bottom w:val="nil"/>
              <w:right w:val="nil"/>
            </w:tcBorders>
            <w:shd w:val="clear" w:color="auto" w:fill="auto"/>
            <w:noWrap/>
            <w:vAlign w:val="bottom"/>
            <w:hideMark/>
          </w:tcPr>
          <w:p w:rsidR="002D4A14" w:rsidRPr="00BD1CD1" w:rsidRDefault="002D4A14" w:rsidP="004A1567">
            <w:pPr>
              <w:spacing w:after="0"/>
              <w:jc w:val="left"/>
              <w:rPr>
                <w:sz w:val="20"/>
                <w:szCs w:val="20"/>
              </w:rPr>
            </w:pPr>
          </w:p>
        </w:tc>
        <w:tc>
          <w:tcPr>
            <w:tcW w:w="1162" w:type="dxa"/>
            <w:tcBorders>
              <w:top w:val="nil"/>
              <w:left w:val="nil"/>
              <w:bottom w:val="nil"/>
              <w:right w:val="nil"/>
            </w:tcBorders>
            <w:shd w:val="clear" w:color="auto" w:fill="auto"/>
            <w:noWrap/>
            <w:vAlign w:val="bottom"/>
            <w:hideMark/>
          </w:tcPr>
          <w:p w:rsidR="002D4A14" w:rsidRPr="00BD1CD1" w:rsidRDefault="002D4A14" w:rsidP="004A1567">
            <w:pPr>
              <w:spacing w:after="0"/>
              <w:jc w:val="left"/>
              <w:rPr>
                <w:sz w:val="20"/>
                <w:szCs w:val="20"/>
              </w:rPr>
            </w:pPr>
          </w:p>
        </w:tc>
        <w:tc>
          <w:tcPr>
            <w:tcW w:w="1284" w:type="dxa"/>
            <w:gridSpan w:val="2"/>
            <w:tcBorders>
              <w:top w:val="nil"/>
              <w:left w:val="nil"/>
              <w:bottom w:val="nil"/>
              <w:right w:val="nil"/>
            </w:tcBorders>
            <w:shd w:val="clear" w:color="auto" w:fill="auto"/>
            <w:noWrap/>
            <w:vAlign w:val="bottom"/>
            <w:hideMark/>
          </w:tcPr>
          <w:p w:rsidR="002D4A14" w:rsidRPr="00BD1CD1" w:rsidRDefault="002D4A14" w:rsidP="004A1567">
            <w:pPr>
              <w:spacing w:after="0"/>
              <w:jc w:val="left"/>
              <w:rPr>
                <w:sz w:val="20"/>
                <w:szCs w:val="20"/>
              </w:rPr>
            </w:pPr>
          </w:p>
        </w:tc>
        <w:tc>
          <w:tcPr>
            <w:tcW w:w="1561" w:type="dxa"/>
            <w:gridSpan w:val="3"/>
            <w:tcBorders>
              <w:top w:val="nil"/>
              <w:left w:val="nil"/>
              <w:bottom w:val="nil"/>
              <w:right w:val="nil"/>
            </w:tcBorders>
            <w:shd w:val="clear" w:color="auto" w:fill="auto"/>
            <w:noWrap/>
            <w:vAlign w:val="bottom"/>
            <w:hideMark/>
          </w:tcPr>
          <w:p w:rsidR="002D4A14" w:rsidRPr="00BD1CD1" w:rsidRDefault="002D4A14" w:rsidP="004A1567">
            <w:pPr>
              <w:spacing w:after="0"/>
              <w:jc w:val="left"/>
              <w:rPr>
                <w:sz w:val="20"/>
                <w:szCs w:val="20"/>
              </w:rPr>
            </w:pPr>
          </w:p>
        </w:tc>
      </w:tr>
      <w:tr w:rsidR="002D4A14" w:rsidRPr="00BD1CD1" w:rsidTr="004A1567">
        <w:trPr>
          <w:gridAfter w:val="2"/>
          <w:wAfter w:w="47" w:type="dxa"/>
          <w:trHeight w:val="300"/>
        </w:trPr>
        <w:tc>
          <w:tcPr>
            <w:tcW w:w="431" w:type="dxa"/>
            <w:tcBorders>
              <w:top w:val="nil"/>
              <w:left w:val="nil"/>
              <w:bottom w:val="nil"/>
              <w:right w:val="nil"/>
            </w:tcBorders>
            <w:shd w:val="clear" w:color="auto" w:fill="auto"/>
            <w:noWrap/>
            <w:vAlign w:val="bottom"/>
            <w:hideMark/>
          </w:tcPr>
          <w:p w:rsidR="002D4A14" w:rsidRPr="00BD1CD1" w:rsidRDefault="002D4A14" w:rsidP="004A1567">
            <w:pPr>
              <w:spacing w:after="0"/>
              <w:jc w:val="left"/>
              <w:rPr>
                <w:sz w:val="20"/>
                <w:szCs w:val="20"/>
              </w:rPr>
            </w:pPr>
          </w:p>
        </w:tc>
        <w:tc>
          <w:tcPr>
            <w:tcW w:w="4670" w:type="dxa"/>
            <w:gridSpan w:val="2"/>
            <w:vMerge/>
            <w:tcBorders>
              <w:top w:val="nil"/>
              <w:left w:val="nil"/>
              <w:bottom w:val="nil"/>
              <w:right w:val="nil"/>
            </w:tcBorders>
            <w:vAlign w:val="center"/>
            <w:hideMark/>
          </w:tcPr>
          <w:p w:rsidR="002D4A14" w:rsidRPr="00BD1CD1" w:rsidRDefault="002D4A14" w:rsidP="004A1567">
            <w:pPr>
              <w:spacing w:after="0"/>
              <w:jc w:val="left"/>
              <w:rPr>
                <w:rFonts w:ascii="Calibri" w:hAnsi="Calibri"/>
                <w:sz w:val="16"/>
                <w:szCs w:val="16"/>
              </w:rPr>
            </w:pPr>
          </w:p>
        </w:tc>
        <w:tc>
          <w:tcPr>
            <w:tcW w:w="851" w:type="dxa"/>
            <w:gridSpan w:val="2"/>
            <w:tcBorders>
              <w:top w:val="nil"/>
              <w:left w:val="nil"/>
              <w:bottom w:val="nil"/>
              <w:right w:val="nil"/>
            </w:tcBorders>
            <w:shd w:val="clear" w:color="auto" w:fill="auto"/>
            <w:noWrap/>
            <w:vAlign w:val="bottom"/>
            <w:hideMark/>
          </w:tcPr>
          <w:p w:rsidR="002D4A14" w:rsidRPr="00BD1CD1" w:rsidRDefault="002D4A14" w:rsidP="004A1567">
            <w:pPr>
              <w:spacing w:after="0"/>
              <w:jc w:val="left"/>
              <w:rPr>
                <w:sz w:val="20"/>
                <w:szCs w:val="20"/>
              </w:rPr>
            </w:pPr>
          </w:p>
        </w:tc>
        <w:tc>
          <w:tcPr>
            <w:tcW w:w="992" w:type="dxa"/>
            <w:gridSpan w:val="2"/>
            <w:tcBorders>
              <w:top w:val="nil"/>
              <w:left w:val="nil"/>
              <w:bottom w:val="nil"/>
              <w:right w:val="nil"/>
            </w:tcBorders>
            <w:shd w:val="clear" w:color="auto" w:fill="auto"/>
            <w:noWrap/>
            <w:vAlign w:val="bottom"/>
            <w:hideMark/>
          </w:tcPr>
          <w:p w:rsidR="002D4A14" w:rsidRPr="00BD1CD1" w:rsidRDefault="002D4A14" w:rsidP="004A1567">
            <w:pPr>
              <w:spacing w:after="0"/>
              <w:jc w:val="left"/>
              <w:rPr>
                <w:sz w:val="20"/>
                <w:szCs w:val="20"/>
              </w:rPr>
            </w:pPr>
          </w:p>
        </w:tc>
        <w:tc>
          <w:tcPr>
            <w:tcW w:w="1080" w:type="dxa"/>
            <w:gridSpan w:val="2"/>
            <w:tcBorders>
              <w:top w:val="nil"/>
              <w:left w:val="nil"/>
              <w:bottom w:val="nil"/>
              <w:right w:val="nil"/>
            </w:tcBorders>
            <w:shd w:val="clear" w:color="auto" w:fill="auto"/>
            <w:noWrap/>
            <w:vAlign w:val="bottom"/>
            <w:hideMark/>
          </w:tcPr>
          <w:p w:rsidR="002D4A14" w:rsidRPr="00BD1CD1" w:rsidRDefault="002D4A14" w:rsidP="004A1567">
            <w:pPr>
              <w:spacing w:after="0"/>
              <w:jc w:val="left"/>
              <w:rPr>
                <w:sz w:val="20"/>
                <w:szCs w:val="20"/>
              </w:rPr>
            </w:pPr>
          </w:p>
        </w:tc>
        <w:tc>
          <w:tcPr>
            <w:tcW w:w="1330" w:type="dxa"/>
            <w:gridSpan w:val="2"/>
            <w:tcBorders>
              <w:top w:val="nil"/>
              <w:left w:val="nil"/>
              <w:bottom w:val="nil"/>
              <w:right w:val="nil"/>
            </w:tcBorders>
            <w:shd w:val="clear" w:color="auto" w:fill="auto"/>
            <w:noWrap/>
            <w:vAlign w:val="bottom"/>
            <w:hideMark/>
          </w:tcPr>
          <w:p w:rsidR="002D4A14" w:rsidRPr="00BD1CD1" w:rsidRDefault="002D4A14" w:rsidP="004A1567">
            <w:pPr>
              <w:spacing w:after="0"/>
              <w:jc w:val="left"/>
              <w:rPr>
                <w:sz w:val="20"/>
                <w:szCs w:val="20"/>
              </w:rPr>
            </w:pPr>
          </w:p>
        </w:tc>
        <w:tc>
          <w:tcPr>
            <w:tcW w:w="1134" w:type="dxa"/>
            <w:gridSpan w:val="2"/>
            <w:tcBorders>
              <w:top w:val="nil"/>
              <w:left w:val="nil"/>
              <w:bottom w:val="nil"/>
              <w:right w:val="nil"/>
            </w:tcBorders>
            <w:shd w:val="clear" w:color="auto" w:fill="auto"/>
            <w:noWrap/>
            <w:vAlign w:val="bottom"/>
            <w:hideMark/>
          </w:tcPr>
          <w:p w:rsidR="002D4A14" w:rsidRPr="00BD1CD1" w:rsidRDefault="002D4A14" w:rsidP="004A1567">
            <w:pPr>
              <w:spacing w:after="0"/>
              <w:jc w:val="left"/>
              <w:rPr>
                <w:sz w:val="20"/>
                <w:szCs w:val="20"/>
              </w:rPr>
            </w:pPr>
          </w:p>
        </w:tc>
        <w:tc>
          <w:tcPr>
            <w:tcW w:w="1276" w:type="dxa"/>
            <w:gridSpan w:val="2"/>
            <w:tcBorders>
              <w:top w:val="nil"/>
              <w:left w:val="nil"/>
              <w:bottom w:val="nil"/>
              <w:right w:val="nil"/>
            </w:tcBorders>
            <w:shd w:val="clear" w:color="auto" w:fill="auto"/>
            <w:noWrap/>
            <w:vAlign w:val="bottom"/>
            <w:hideMark/>
          </w:tcPr>
          <w:p w:rsidR="002D4A14" w:rsidRPr="00BD1CD1" w:rsidRDefault="002D4A14" w:rsidP="004A1567">
            <w:pPr>
              <w:spacing w:after="0"/>
              <w:jc w:val="left"/>
              <w:rPr>
                <w:sz w:val="20"/>
                <w:szCs w:val="20"/>
              </w:rPr>
            </w:pPr>
          </w:p>
        </w:tc>
        <w:tc>
          <w:tcPr>
            <w:tcW w:w="1162" w:type="dxa"/>
            <w:tcBorders>
              <w:top w:val="nil"/>
              <w:left w:val="nil"/>
              <w:bottom w:val="nil"/>
              <w:right w:val="nil"/>
            </w:tcBorders>
            <w:shd w:val="clear" w:color="auto" w:fill="auto"/>
            <w:noWrap/>
            <w:vAlign w:val="bottom"/>
            <w:hideMark/>
          </w:tcPr>
          <w:p w:rsidR="002D4A14" w:rsidRPr="00BD1CD1" w:rsidRDefault="002D4A14" w:rsidP="004A1567">
            <w:pPr>
              <w:spacing w:after="0"/>
              <w:jc w:val="left"/>
              <w:rPr>
                <w:sz w:val="20"/>
                <w:szCs w:val="20"/>
              </w:rPr>
            </w:pPr>
          </w:p>
        </w:tc>
        <w:tc>
          <w:tcPr>
            <w:tcW w:w="1284" w:type="dxa"/>
            <w:gridSpan w:val="2"/>
            <w:tcBorders>
              <w:top w:val="nil"/>
              <w:left w:val="nil"/>
              <w:bottom w:val="nil"/>
              <w:right w:val="nil"/>
            </w:tcBorders>
            <w:shd w:val="clear" w:color="auto" w:fill="auto"/>
            <w:noWrap/>
            <w:vAlign w:val="bottom"/>
            <w:hideMark/>
          </w:tcPr>
          <w:p w:rsidR="002D4A14" w:rsidRPr="00BD1CD1" w:rsidRDefault="002D4A14" w:rsidP="004A1567">
            <w:pPr>
              <w:spacing w:after="0"/>
              <w:jc w:val="left"/>
              <w:rPr>
                <w:sz w:val="20"/>
                <w:szCs w:val="20"/>
              </w:rPr>
            </w:pPr>
          </w:p>
        </w:tc>
        <w:tc>
          <w:tcPr>
            <w:tcW w:w="1561" w:type="dxa"/>
            <w:gridSpan w:val="3"/>
            <w:tcBorders>
              <w:top w:val="nil"/>
              <w:left w:val="nil"/>
              <w:bottom w:val="nil"/>
              <w:right w:val="nil"/>
            </w:tcBorders>
            <w:shd w:val="clear" w:color="auto" w:fill="auto"/>
            <w:noWrap/>
            <w:vAlign w:val="bottom"/>
            <w:hideMark/>
          </w:tcPr>
          <w:p w:rsidR="002D4A14" w:rsidRPr="00BD1CD1" w:rsidRDefault="002D4A14" w:rsidP="004A1567">
            <w:pPr>
              <w:spacing w:after="0"/>
              <w:jc w:val="left"/>
              <w:rPr>
                <w:sz w:val="20"/>
                <w:szCs w:val="20"/>
              </w:rPr>
            </w:pPr>
          </w:p>
        </w:tc>
      </w:tr>
      <w:tr w:rsidR="002D4A14" w:rsidRPr="00BD1CD1" w:rsidTr="004A1567">
        <w:trPr>
          <w:trHeight w:val="1590"/>
        </w:trPr>
        <w:tc>
          <w:tcPr>
            <w:tcW w:w="14257" w:type="dxa"/>
            <w:gridSpan w:val="20"/>
            <w:tcBorders>
              <w:top w:val="nil"/>
              <w:left w:val="nil"/>
              <w:bottom w:val="nil"/>
              <w:right w:val="nil"/>
            </w:tcBorders>
            <w:shd w:val="clear" w:color="auto" w:fill="auto"/>
            <w:vAlign w:val="bottom"/>
            <w:hideMark/>
          </w:tcPr>
          <w:p w:rsidR="002D4A14" w:rsidRPr="00BD1CD1" w:rsidRDefault="002D4A14" w:rsidP="004A1567">
            <w:pPr>
              <w:spacing w:after="0"/>
              <w:jc w:val="left"/>
              <w:rPr>
                <w:sz w:val="16"/>
                <w:szCs w:val="16"/>
              </w:rPr>
            </w:pPr>
            <w:r w:rsidRPr="00BD1CD1">
              <w:rPr>
                <w:sz w:val="16"/>
                <w:szCs w:val="16"/>
              </w:rPr>
              <w:t>где:</w:t>
            </w:r>
            <w:r w:rsidRPr="00BD1CD1">
              <w:rPr>
                <w:sz w:val="16"/>
                <w:szCs w:val="16"/>
              </w:rPr>
              <w:br/>
              <w:t xml:space="preserve"> - НМЦК, </w:t>
            </w:r>
            <w:proofErr w:type="gramStart"/>
            <w:r w:rsidRPr="00BD1CD1">
              <w:rPr>
                <w:sz w:val="16"/>
                <w:szCs w:val="16"/>
              </w:rPr>
              <w:t>определяемая</w:t>
            </w:r>
            <w:proofErr w:type="gramEnd"/>
            <w:r w:rsidRPr="00BD1CD1">
              <w:rPr>
                <w:sz w:val="16"/>
                <w:szCs w:val="16"/>
              </w:rPr>
              <w:t xml:space="preserve"> методом сопоставимых рыночных цен (анализа рынка);</w:t>
            </w:r>
            <w:r w:rsidRPr="00BD1CD1">
              <w:rPr>
                <w:sz w:val="16"/>
                <w:szCs w:val="16"/>
              </w:rPr>
              <w:br/>
            </w:r>
            <w:proofErr w:type="spellStart"/>
            <w:r w:rsidRPr="00BD1CD1">
              <w:rPr>
                <w:sz w:val="16"/>
                <w:szCs w:val="16"/>
              </w:rPr>
              <w:t>v</w:t>
            </w:r>
            <w:proofErr w:type="spellEnd"/>
            <w:r w:rsidRPr="00BD1CD1">
              <w:rPr>
                <w:sz w:val="16"/>
                <w:szCs w:val="16"/>
              </w:rPr>
              <w:t xml:space="preserve"> - количество (объем) закупаемого товара (работы, услуги);</w:t>
            </w:r>
            <w:r w:rsidRPr="00BD1CD1">
              <w:rPr>
                <w:sz w:val="16"/>
                <w:szCs w:val="16"/>
              </w:rPr>
              <w:br/>
            </w:r>
            <w:proofErr w:type="spellStart"/>
            <w:r w:rsidRPr="00BD1CD1">
              <w:rPr>
                <w:sz w:val="16"/>
                <w:szCs w:val="16"/>
              </w:rPr>
              <w:t>n</w:t>
            </w:r>
            <w:proofErr w:type="spellEnd"/>
            <w:r w:rsidRPr="00BD1CD1">
              <w:rPr>
                <w:sz w:val="16"/>
                <w:szCs w:val="16"/>
              </w:rPr>
              <w:t xml:space="preserve"> - количество значений, используемых в расчете;</w:t>
            </w:r>
            <w:r w:rsidRPr="00BD1CD1">
              <w:rPr>
                <w:sz w:val="16"/>
                <w:szCs w:val="16"/>
              </w:rPr>
              <w:br/>
            </w:r>
            <w:proofErr w:type="spellStart"/>
            <w:r w:rsidRPr="00BD1CD1">
              <w:rPr>
                <w:sz w:val="16"/>
                <w:szCs w:val="16"/>
              </w:rPr>
              <w:t>i</w:t>
            </w:r>
            <w:proofErr w:type="spellEnd"/>
            <w:r w:rsidRPr="00BD1CD1">
              <w:rPr>
                <w:sz w:val="16"/>
                <w:szCs w:val="16"/>
              </w:rPr>
              <w:t xml:space="preserve"> - номер источника ценовой информации;</w:t>
            </w:r>
            <w:r w:rsidRPr="00BD1CD1">
              <w:rPr>
                <w:sz w:val="16"/>
                <w:szCs w:val="16"/>
              </w:rPr>
              <w:br/>
              <w:t xml:space="preserve"> - цена единицы товара, работы, услуги, представленная в источнике с номером </w:t>
            </w:r>
            <w:proofErr w:type="spellStart"/>
            <w:r w:rsidRPr="00BD1CD1">
              <w:rPr>
                <w:sz w:val="16"/>
                <w:szCs w:val="16"/>
              </w:rPr>
              <w:t>i</w:t>
            </w:r>
            <w:proofErr w:type="spellEnd"/>
            <w:r w:rsidRPr="00BD1CD1">
              <w:rPr>
                <w:sz w:val="16"/>
                <w:szCs w:val="16"/>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tc>
        <w:tc>
          <w:tcPr>
            <w:tcW w:w="1561" w:type="dxa"/>
            <w:gridSpan w:val="3"/>
            <w:tcBorders>
              <w:top w:val="nil"/>
              <w:left w:val="nil"/>
              <w:bottom w:val="nil"/>
              <w:right w:val="nil"/>
            </w:tcBorders>
            <w:shd w:val="clear" w:color="auto" w:fill="auto"/>
            <w:vAlign w:val="bottom"/>
            <w:hideMark/>
          </w:tcPr>
          <w:p w:rsidR="002D4A14" w:rsidRPr="00BD1CD1" w:rsidRDefault="002D4A14" w:rsidP="004A1567">
            <w:pPr>
              <w:spacing w:after="0"/>
              <w:jc w:val="left"/>
              <w:rPr>
                <w:sz w:val="16"/>
                <w:szCs w:val="16"/>
              </w:rPr>
            </w:pPr>
          </w:p>
        </w:tc>
      </w:tr>
    </w:tbl>
    <w:p w:rsidR="002D4A14" w:rsidRPr="00BD1CD1" w:rsidRDefault="002D4A14" w:rsidP="002600BB">
      <w:pPr>
        <w:spacing w:after="0"/>
        <w:rPr>
          <w:b/>
          <w:sz w:val="28"/>
          <w:szCs w:val="28"/>
        </w:rPr>
        <w:sectPr w:rsidR="002D4A14" w:rsidRPr="00BD1CD1" w:rsidSect="002600BB">
          <w:pgSz w:w="16838" w:h="11906" w:orient="landscape"/>
          <w:pgMar w:top="709" w:right="720" w:bottom="567" w:left="357" w:header="0" w:footer="329" w:gutter="0"/>
          <w:cols w:space="720"/>
        </w:sectPr>
      </w:pPr>
    </w:p>
    <w:p w:rsidR="002D4A14" w:rsidRPr="00DB11F3" w:rsidRDefault="002D4A14" w:rsidP="002600BB">
      <w:pPr>
        <w:spacing w:after="0"/>
        <w:rPr>
          <w:b/>
          <w:bCs/>
          <w:sz w:val="23"/>
          <w:szCs w:val="23"/>
        </w:rPr>
      </w:pPr>
    </w:p>
    <w:sectPr w:rsidR="002D4A14" w:rsidRPr="00DB11F3" w:rsidSect="002D4A14">
      <w:pgSz w:w="16838" w:h="11906" w:orient="landscape"/>
      <w:pgMar w:top="1276" w:right="1134"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3D4" w:rsidRDefault="00B673D4">
      <w:r>
        <w:separator/>
      </w:r>
    </w:p>
  </w:endnote>
  <w:endnote w:type="continuationSeparator" w:id="0">
    <w:p w:rsidR="00B673D4" w:rsidRDefault="00B673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GaramondNarrowC">
    <w:altName w:val="Times New Roman"/>
    <w:panose1 w:val="00000000000000000000"/>
    <w:charset w:val="00"/>
    <w:family w:val="roman"/>
    <w:notTrueType/>
    <w:pitch w:val="default"/>
    <w:sig w:usb0="00000003" w:usb1="00000000" w:usb2="00000000" w:usb3="00000000" w:csb0="00000001" w:csb1="00000000"/>
  </w:font>
  <w:font w:name="TimesDL">
    <w:altName w:val="Times New Roman"/>
    <w:panose1 w:val="00000000000000000000"/>
    <w:charset w:val="CC"/>
    <w:family w:val="auto"/>
    <w:notTrueType/>
    <w:pitch w:val="variable"/>
    <w:sig w:usb0="00000203" w:usb1="00000000" w:usb2="00000000" w:usb3="00000000" w:csb0="00000005" w:csb1="00000000"/>
  </w:font>
  <w:font w:name="Consultant">
    <w:altName w:val="Courier New"/>
    <w:panose1 w:val="00000000000000000000"/>
    <w:charset w:val="00"/>
    <w:family w:val="modern"/>
    <w:notTrueType/>
    <w:pitch w:val="fixed"/>
    <w:sig w:usb0="00000003" w:usb1="00000000" w:usb2="00000000" w:usb3="00000000" w:csb0="00000001"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NTTierce">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 w:name="HiddenHorzOCR">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D04" w:rsidRPr="009A77E2" w:rsidRDefault="0028082C" w:rsidP="00667896">
    <w:pPr>
      <w:pStyle w:val="a4"/>
      <w:framePr w:wrap="auto" w:vAnchor="text" w:hAnchor="margin" w:xAlign="right" w:y="1"/>
      <w:rPr>
        <w:rStyle w:val="a6"/>
        <w:rFonts w:ascii="Verdana" w:hAnsi="Verdana" w:cs="Verdana"/>
        <w:sz w:val="16"/>
        <w:szCs w:val="16"/>
      </w:rPr>
    </w:pPr>
    <w:r w:rsidRPr="009A77E2">
      <w:rPr>
        <w:rStyle w:val="a6"/>
        <w:rFonts w:ascii="Verdana" w:hAnsi="Verdana" w:cs="Verdana"/>
        <w:sz w:val="16"/>
        <w:szCs w:val="16"/>
      </w:rPr>
      <w:fldChar w:fldCharType="begin"/>
    </w:r>
    <w:r w:rsidR="00533D04" w:rsidRPr="009A77E2">
      <w:rPr>
        <w:rStyle w:val="a6"/>
        <w:rFonts w:ascii="Verdana" w:hAnsi="Verdana" w:cs="Verdana"/>
        <w:sz w:val="16"/>
        <w:szCs w:val="16"/>
      </w:rPr>
      <w:instrText xml:space="preserve">PAGE  </w:instrText>
    </w:r>
    <w:r w:rsidRPr="009A77E2">
      <w:rPr>
        <w:rStyle w:val="a6"/>
        <w:rFonts w:ascii="Verdana" w:hAnsi="Verdana" w:cs="Verdana"/>
        <w:sz w:val="16"/>
        <w:szCs w:val="16"/>
      </w:rPr>
      <w:fldChar w:fldCharType="separate"/>
    </w:r>
    <w:r w:rsidR="00565C1B">
      <w:rPr>
        <w:rStyle w:val="a6"/>
        <w:rFonts w:ascii="Verdana" w:hAnsi="Verdana" w:cs="Verdana"/>
        <w:noProof/>
        <w:sz w:val="16"/>
        <w:szCs w:val="16"/>
      </w:rPr>
      <w:t>37</w:t>
    </w:r>
    <w:r w:rsidRPr="009A77E2">
      <w:rPr>
        <w:rStyle w:val="a6"/>
        <w:rFonts w:ascii="Verdana" w:hAnsi="Verdana" w:cs="Verdana"/>
        <w:sz w:val="16"/>
        <w:szCs w:val="16"/>
      </w:rPr>
      <w:fldChar w:fldCharType="end"/>
    </w:r>
  </w:p>
  <w:p w:rsidR="00533D04" w:rsidRDefault="00533D04" w:rsidP="00FA2894">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3D4" w:rsidRDefault="00B673D4">
      <w:r>
        <w:separator/>
      </w:r>
    </w:p>
  </w:footnote>
  <w:footnote w:type="continuationSeparator" w:id="0">
    <w:p w:rsidR="00B673D4" w:rsidRDefault="00B673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1556EDD6"/>
    <w:lvl w:ilvl="0">
      <w:start w:val="1"/>
      <w:numFmt w:val="decimal"/>
      <w:pStyle w:val="3"/>
      <w:lvlText w:val="%1."/>
      <w:lvlJc w:val="left"/>
      <w:pPr>
        <w:tabs>
          <w:tab w:val="num" w:pos="643"/>
        </w:tabs>
        <w:ind w:left="643" w:hanging="360"/>
      </w:pPr>
    </w:lvl>
  </w:abstractNum>
  <w:abstractNum w:abstractNumId="1">
    <w:nsid w:val="FFFFFF89"/>
    <w:multiLevelType w:val="singleLevel"/>
    <w:tmpl w:val="34980F84"/>
    <w:lvl w:ilvl="0">
      <w:start w:val="1"/>
      <w:numFmt w:val="bullet"/>
      <w:pStyle w:val="2"/>
      <w:lvlText w:val=""/>
      <w:lvlJc w:val="left"/>
      <w:pPr>
        <w:tabs>
          <w:tab w:val="num" w:pos="360"/>
        </w:tabs>
        <w:ind w:left="360" w:hanging="360"/>
      </w:pPr>
      <w:rPr>
        <w:rFonts w:ascii="Symbol" w:hAnsi="Symbol" w:cs="Symbol" w:hint="default"/>
      </w:rPr>
    </w:lvl>
  </w:abstractNum>
  <w:abstractNum w:abstractNumId="2">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3">
    <w:nsid w:val="00000003"/>
    <w:multiLevelType w:val="multilevel"/>
    <w:tmpl w:val="00000003"/>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0000004"/>
    <w:multiLevelType w:val="singleLevel"/>
    <w:tmpl w:val="00000004"/>
    <w:name w:val="WW8Num3"/>
    <w:lvl w:ilvl="0">
      <w:start w:val="1"/>
      <w:numFmt w:val="decimal"/>
      <w:lvlText w:val="%1."/>
      <w:lvlJc w:val="left"/>
      <w:pPr>
        <w:tabs>
          <w:tab w:val="num" w:pos="720"/>
        </w:tabs>
        <w:ind w:left="720" w:hanging="360"/>
      </w:pPr>
      <w:rPr>
        <w:u w:val="none"/>
      </w:rPr>
    </w:lvl>
  </w:abstractNum>
  <w:abstractNum w:abstractNumId="5">
    <w:nsid w:val="00000005"/>
    <w:multiLevelType w:val="multilevel"/>
    <w:tmpl w:val="327C08AA"/>
    <w:name w:val="WW8Num4"/>
    <w:lvl w:ilvl="0">
      <w:start w:val="1"/>
      <w:numFmt w:val="decimal"/>
      <w:lvlText w:val="%1."/>
      <w:lvlJc w:val="left"/>
      <w:pPr>
        <w:tabs>
          <w:tab w:val="num" w:pos="720"/>
        </w:tabs>
        <w:ind w:left="720" w:hanging="360"/>
      </w:pPr>
      <w:rPr>
        <w:rFonts w:ascii="Verdana" w:eastAsia="Times New Roman" w:hAnsi="Verdan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singleLevel"/>
    <w:tmpl w:val="00000006"/>
    <w:name w:val="WW8Num5"/>
    <w:lvl w:ilvl="0">
      <w:start w:val="1"/>
      <w:numFmt w:val="bullet"/>
      <w:lvlText w:val=""/>
      <w:lvlJc w:val="left"/>
      <w:pPr>
        <w:tabs>
          <w:tab w:val="num" w:pos="360"/>
        </w:tabs>
        <w:ind w:left="360" w:hanging="360"/>
      </w:pPr>
      <w:rPr>
        <w:rFonts w:ascii="Symbol" w:hAnsi="Symbol" w:cs="Symbol"/>
      </w:rPr>
    </w:lvl>
  </w:abstractNum>
  <w:abstractNum w:abstractNumId="7">
    <w:nsid w:val="00000007"/>
    <w:multiLevelType w:val="multilevel"/>
    <w:tmpl w:val="00000007"/>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8"/>
    <w:multiLevelType w:val="multilevel"/>
    <w:tmpl w:val="00000008"/>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9"/>
    <w:multiLevelType w:val="multilevel"/>
    <w:tmpl w:val="00000009"/>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A"/>
    <w:multiLevelType w:val="multilevel"/>
    <w:tmpl w:val="0000000A"/>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0"/>
    <w:multiLevelType w:val="multilevel"/>
    <w:tmpl w:val="2F88CFCA"/>
    <w:name w:val="WW8Num10"/>
    <w:lvl w:ilvl="0">
      <w:start w:val="1"/>
      <w:numFmt w:val="bullet"/>
      <w:lvlText w:val="–"/>
      <w:lvlJc w:val="left"/>
      <w:pPr>
        <w:tabs>
          <w:tab w:val="num" w:pos="92"/>
        </w:tabs>
        <w:ind w:left="92" w:hanging="360"/>
      </w:pPr>
      <w:rPr>
        <w:rFonts w:ascii="Times New Roman" w:hAnsi="Times New Roman" w:cs="Times New Roman"/>
      </w:rPr>
    </w:lvl>
    <w:lvl w:ilvl="1">
      <w:start w:val="1"/>
      <w:numFmt w:val="decimal"/>
      <w:lvlText w:val="%2."/>
      <w:lvlJc w:val="left"/>
      <w:pPr>
        <w:tabs>
          <w:tab w:val="num" w:pos="1637"/>
        </w:tabs>
        <w:ind w:left="1637" w:hanging="360"/>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1"/>
    <w:multiLevelType w:val="multilevel"/>
    <w:tmpl w:val="00000011"/>
    <w:name w:val="WW8Num15"/>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3">
    <w:nsid w:val="01BE17A8"/>
    <w:multiLevelType w:val="hybridMultilevel"/>
    <w:tmpl w:val="69EE5DFA"/>
    <w:lvl w:ilvl="0" w:tplc="AE16358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2422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86B5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D036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CE14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A0D2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8A94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F200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9043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02BA59CE"/>
    <w:multiLevelType w:val="hybridMultilevel"/>
    <w:tmpl w:val="89806CC2"/>
    <w:lvl w:ilvl="0" w:tplc="71F642F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03515802"/>
    <w:multiLevelType w:val="hybridMultilevel"/>
    <w:tmpl w:val="29DA01E2"/>
    <w:lvl w:ilvl="0" w:tplc="787EE25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CAC9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70DB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7450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E4DA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36F1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5A38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A666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F6BC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04C22B19"/>
    <w:multiLevelType w:val="hybridMultilevel"/>
    <w:tmpl w:val="37447E52"/>
    <w:name w:val="WW8Num16"/>
    <w:lvl w:ilvl="0" w:tplc="630E8E78">
      <w:start w:val="1"/>
      <w:numFmt w:val="decimal"/>
      <w:lvlText w:val="%1)"/>
      <w:lvlJc w:val="left"/>
      <w:pPr>
        <w:ind w:left="1800" w:hanging="1080"/>
      </w:pPr>
      <w:rPr>
        <w:rFonts w:hint="default"/>
      </w:rPr>
    </w:lvl>
    <w:lvl w:ilvl="1" w:tplc="2E586A52">
      <w:start w:val="1"/>
      <w:numFmt w:val="lowerLetter"/>
      <w:lvlText w:val="%2."/>
      <w:lvlJc w:val="left"/>
      <w:pPr>
        <w:ind w:left="1800" w:hanging="360"/>
      </w:pPr>
    </w:lvl>
    <w:lvl w:ilvl="2" w:tplc="3B6E7750">
      <w:start w:val="1"/>
      <w:numFmt w:val="lowerRoman"/>
      <w:lvlText w:val="%3."/>
      <w:lvlJc w:val="right"/>
      <w:pPr>
        <w:ind w:left="2520" w:hanging="180"/>
      </w:pPr>
    </w:lvl>
    <w:lvl w:ilvl="3" w:tplc="CB86884E">
      <w:start w:val="1"/>
      <w:numFmt w:val="decimal"/>
      <w:lvlText w:val="%4."/>
      <w:lvlJc w:val="left"/>
      <w:pPr>
        <w:ind w:left="3240" w:hanging="360"/>
      </w:pPr>
    </w:lvl>
    <w:lvl w:ilvl="4" w:tplc="B7BA0D58">
      <w:start w:val="1"/>
      <w:numFmt w:val="lowerLetter"/>
      <w:lvlText w:val="%5."/>
      <w:lvlJc w:val="left"/>
      <w:pPr>
        <w:ind w:left="3960" w:hanging="360"/>
      </w:pPr>
    </w:lvl>
    <w:lvl w:ilvl="5" w:tplc="4AC01CE8">
      <w:start w:val="1"/>
      <w:numFmt w:val="lowerRoman"/>
      <w:lvlText w:val="%6."/>
      <w:lvlJc w:val="right"/>
      <w:pPr>
        <w:ind w:left="4680" w:hanging="180"/>
      </w:pPr>
    </w:lvl>
    <w:lvl w:ilvl="6" w:tplc="6BC60782">
      <w:start w:val="1"/>
      <w:numFmt w:val="decimal"/>
      <w:lvlText w:val="%7."/>
      <w:lvlJc w:val="left"/>
      <w:pPr>
        <w:ind w:left="5400" w:hanging="360"/>
      </w:pPr>
    </w:lvl>
    <w:lvl w:ilvl="7" w:tplc="4E825DA4">
      <w:start w:val="1"/>
      <w:numFmt w:val="lowerLetter"/>
      <w:lvlText w:val="%8."/>
      <w:lvlJc w:val="left"/>
      <w:pPr>
        <w:ind w:left="6120" w:hanging="360"/>
      </w:pPr>
    </w:lvl>
    <w:lvl w:ilvl="8" w:tplc="BB5890A8">
      <w:start w:val="1"/>
      <w:numFmt w:val="lowerRoman"/>
      <w:lvlText w:val="%9."/>
      <w:lvlJc w:val="right"/>
      <w:pPr>
        <w:ind w:left="6840" w:hanging="180"/>
      </w:pPr>
    </w:lvl>
  </w:abstractNum>
  <w:abstractNum w:abstractNumId="17">
    <w:nsid w:val="07BC6F43"/>
    <w:multiLevelType w:val="multilevel"/>
    <w:tmpl w:val="10E46772"/>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hint="default"/>
      </w:rPr>
    </w:lvl>
    <w:lvl w:ilvl="2">
      <w:start w:val="1"/>
      <w:numFmt w:val="decimal"/>
      <w:lvlText w:val="%3)"/>
      <w:lvlJc w:val="left"/>
      <w:pPr>
        <w:tabs>
          <w:tab w:val="num" w:pos="862"/>
        </w:tabs>
        <w:ind w:left="862"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08666ED0"/>
    <w:multiLevelType w:val="multilevel"/>
    <w:tmpl w:val="D2BC1C52"/>
    <w:lvl w:ilvl="0">
      <w:start w:val="1"/>
      <w:numFmt w:val="decimal"/>
      <w:lvlText w:val="%1."/>
      <w:lvlJc w:val="left"/>
      <w:pPr>
        <w:ind w:left="360" w:hanging="360"/>
      </w:pPr>
      <w:rPr>
        <w:rFonts w:ascii="Times New Roman" w:hAnsi="Times New Roman" w:cs="Times New Roman" w:hint="default"/>
        <w:b/>
      </w:rPr>
    </w:lvl>
    <w:lvl w:ilvl="1">
      <w:start w:val="2"/>
      <w:numFmt w:val="decimal"/>
      <w:isLgl/>
      <w:lvlText w:val="%1.%2"/>
      <w:lvlJc w:val="left"/>
      <w:pPr>
        <w:ind w:left="512" w:hanging="360"/>
      </w:pPr>
      <w:rPr>
        <w:rFonts w:hint="default"/>
      </w:rPr>
    </w:lvl>
    <w:lvl w:ilvl="2">
      <w:start w:val="1"/>
      <w:numFmt w:val="decimal"/>
      <w:isLgl/>
      <w:lvlText w:val="%1.%2.%3"/>
      <w:lvlJc w:val="left"/>
      <w:pPr>
        <w:ind w:left="1232"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312" w:hanging="1080"/>
      </w:pPr>
      <w:rPr>
        <w:rFonts w:hint="default"/>
      </w:rPr>
    </w:lvl>
    <w:lvl w:ilvl="5">
      <w:start w:val="1"/>
      <w:numFmt w:val="decimal"/>
      <w:isLgl/>
      <w:lvlText w:val="%1.%2.%3.%4.%5.%6"/>
      <w:lvlJc w:val="left"/>
      <w:pPr>
        <w:ind w:left="2672" w:hanging="1080"/>
      </w:pPr>
      <w:rPr>
        <w:rFonts w:hint="default"/>
      </w:rPr>
    </w:lvl>
    <w:lvl w:ilvl="6">
      <w:start w:val="1"/>
      <w:numFmt w:val="decimal"/>
      <w:isLgl/>
      <w:lvlText w:val="%1.%2.%3.%4.%5.%6.%7"/>
      <w:lvlJc w:val="left"/>
      <w:pPr>
        <w:ind w:left="3392" w:hanging="1440"/>
      </w:pPr>
      <w:rPr>
        <w:rFonts w:hint="default"/>
      </w:rPr>
    </w:lvl>
    <w:lvl w:ilvl="7">
      <w:start w:val="1"/>
      <w:numFmt w:val="decimal"/>
      <w:isLgl/>
      <w:lvlText w:val="%1.%2.%3.%4.%5.%6.%7.%8"/>
      <w:lvlJc w:val="left"/>
      <w:pPr>
        <w:ind w:left="3752" w:hanging="1440"/>
      </w:pPr>
      <w:rPr>
        <w:rFonts w:hint="default"/>
      </w:rPr>
    </w:lvl>
    <w:lvl w:ilvl="8">
      <w:start w:val="1"/>
      <w:numFmt w:val="decimal"/>
      <w:isLgl/>
      <w:lvlText w:val="%1.%2.%3.%4.%5.%6.%7.%8.%9"/>
      <w:lvlJc w:val="left"/>
      <w:pPr>
        <w:ind w:left="4472" w:hanging="1800"/>
      </w:pPr>
      <w:rPr>
        <w:rFonts w:hint="default"/>
      </w:rPr>
    </w:lvl>
  </w:abstractNum>
  <w:abstractNum w:abstractNumId="19">
    <w:nsid w:val="09216D1B"/>
    <w:multiLevelType w:val="multilevel"/>
    <w:tmpl w:val="FAB45B9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9CD209F"/>
    <w:multiLevelType w:val="multilevel"/>
    <w:tmpl w:val="3A92570C"/>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11440FC3"/>
    <w:multiLevelType w:val="multilevel"/>
    <w:tmpl w:val="4F2A57C0"/>
    <w:lvl w:ilvl="0">
      <w:start w:val="1"/>
      <w:numFmt w:val="decimal"/>
      <w:lvlText w:val="%1."/>
      <w:lvlJc w:val="left"/>
      <w:pPr>
        <w:ind w:left="1495" w:hanging="360"/>
      </w:pPr>
      <w:rPr>
        <w:rFonts w:hint="default"/>
      </w:rPr>
    </w:lvl>
    <w:lvl w:ilvl="1">
      <w:start w:val="1"/>
      <w:numFmt w:val="decimal"/>
      <w:isLgl/>
      <w:lvlText w:val="%1.%2."/>
      <w:lvlJc w:val="left"/>
      <w:pPr>
        <w:ind w:left="1630" w:hanging="495"/>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575" w:hanging="1440"/>
      </w:pPr>
      <w:rPr>
        <w:rFonts w:hint="default"/>
      </w:rPr>
    </w:lvl>
  </w:abstractNum>
  <w:abstractNum w:abstractNumId="23">
    <w:nsid w:val="14CA3CC3"/>
    <w:multiLevelType w:val="multilevel"/>
    <w:tmpl w:val="9662B38C"/>
    <w:lvl w:ilvl="0">
      <w:start w:val="1"/>
      <w:numFmt w:val="decimal"/>
      <w:lvlText w:val="%1."/>
      <w:lvlJc w:val="left"/>
      <w:pPr>
        <w:tabs>
          <w:tab w:val="num" w:pos="4330"/>
        </w:tabs>
        <w:ind w:left="4330" w:hanging="360"/>
      </w:pPr>
      <w:rPr>
        <w:rFonts w:ascii="Times New Roman" w:hAnsi="Times New Roman" w:hint="default"/>
      </w:rPr>
    </w:lvl>
    <w:lvl w:ilvl="1">
      <w:start w:val="1"/>
      <w:numFmt w:val="decimal"/>
      <w:lvlText w:val="%1.%2."/>
      <w:lvlJc w:val="left"/>
      <w:pPr>
        <w:tabs>
          <w:tab w:val="num" w:pos="502"/>
        </w:tabs>
        <w:ind w:left="502" w:hanging="36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4">
    <w:nsid w:val="183D0157"/>
    <w:multiLevelType w:val="hybridMultilevel"/>
    <w:tmpl w:val="10D4E25A"/>
    <w:lvl w:ilvl="0" w:tplc="2C2CFC1C">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8E42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2CBE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C2DE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6037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A0AD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44E6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ECB5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36C1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1A6002D8"/>
    <w:multiLevelType w:val="hybridMultilevel"/>
    <w:tmpl w:val="2EE8047E"/>
    <w:lvl w:ilvl="0" w:tplc="9D6222EC">
      <w:start w:val="5"/>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6">
    <w:nsid w:val="1B1D6330"/>
    <w:multiLevelType w:val="hybridMultilevel"/>
    <w:tmpl w:val="F380029E"/>
    <w:lvl w:ilvl="0" w:tplc="AEB62530">
      <w:start w:val="5"/>
      <w:numFmt w:val="decimal"/>
      <w:lvlText w:val="%1."/>
      <w:lvlJc w:val="left"/>
      <w:pPr>
        <w:ind w:left="394" w:hanging="360"/>
      </w:pPr>
      <w:rPr>
        <w:rFonts w:hint="default"/>
      </w:r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27">
    <w:nsid w:val="25FF6B08"/>
    <w:multiLevelType w:val="multilevel"/>
    <w:tmpl w:val="D6143C36"/>
    <w:lvl w:ilvl="0">
      <w:start w:val="9"/>
      <w:numFmt w:val="decimal"/>
      <w:lvlText w:val="%1."/>
      <w:lvlJc w:val="left"/>
      <w:pPr>
        <w:ind w:left="360" w:hanging="360"/>
      </w:pPr>
      <w:rPr>
        <w:rFonts w:ascii="Times New Roman" w:hAnsi="Times New Roman" w:cs="Times New Roman" w:hint="default"/>
        <w:b/>
      </w:rPr>
    </w:lvl>
    <w:lvl w:ilvl="1">
      <w:start w:val="2"/>
      <w:numFmt w:val="decimal"/>
      <w:isLgl/>
      <w:lvlText w:val="%1.%2"/>
      <w:lvlJc w:val="left"/>
      <w:pPr>
        <w:ind w:left="512" w:hanging="360"/>
      </w:pPr>
      <w:rPr>
        <w:rFonts w:hint="default"/>
      </w:rPr>
    </w:lvl>
    <w:lvl w:ilvl="2">
      <w:start w:val="1"/>
      <w:numFmt w:val="decimal"/>
      <w:isLgl/>
      <w:lvlText w:val="%1.%2.%3"/>
      <w:lvlJc w:val="left"/>
      <w:pPr>
        <w:ind w:left="1232"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312" w:hanging="1080"/>
      </w:pPr>
      <w:rPr>
        <w:rFonts w:hint="default"/>
      </w:rPr>
    </w:lvl>
    <w:lvl w:ilvl="5">
      <w:start w:val="1"/>
      <w:numFmt w:val="decimal"/>
      <w:isLgl/>
      <w:lvlText w:val="%1.%2.%3.%4.%5.%6"/>
      <w:lvlJc w:val="left"/>
      <w:pPr>
        <w:ind w:left="2672" w:hanging="1080"/>
      </w:pPr>
      <w:rPr>
        <w:rFonts w:hint="default"/>
      </w:rPr>
    </w:lvl>
    <w:lvl w:ilvl="6">
      <w:start w:val="1"/>
      <w:numFmt w:val="decimal"/>
      <w:isLgl/>
      <w:lvlText w:val="%1.%2.%3.%4.%5.%6.%7"/>
      <w:lvlJc w:val="left"/>
      <w:pPr>
        <w:ind w:left="3392" w:hanging="1440"/>
      </w:pPr>
      <w:rPr>
        <w:rFonts w:hint="default"/>
      </w:rPr>
    </w:lvl>
    <w:lvl w:ilvl="7">
      <w:start w:val="1"/>
      <w:numFmt w:val="decimal"/>
      <w:isLgl/>
      <w:lvlText w:val="%1.%2.%3.%4.%5.%6.%7.%8"/>
      <w:lvlJc w:val="left"/>
      <w:pPr>
        <w:ind w:left="3752" w:hanging="1440"/>
      </w:pPr>
      <w:rPr>
        <w:rFonts w:hint="default"/>
      </w:rPr>
    </w:lvl>
    <w:lvl w:ilvl="8">
      <w:start w:val="1"/>
      <w:numFmt w:val="decimal"/>
      <w:isLgl/>
      <w:lvlText w:val="%1.%2.%3.%4.%5.%6.%7.%8.%9"/>
      <w:lvlJc w:val="left"/>
      <w:pPr>
        <w:ind w:left="4472" w:hanging="1800"/>
      </w:pPr>
      <w:rPr>
        <w:rFonts w:hint="default"/>
      </w:rPr>
    </w:lvl>
  </w:abstractNum>
  <w:abstractNum w:abstractNumId="28">
    <w:nsid w:val="2E245E9A"/>
    <w:multiLevelType w:val="multilevel"/>
    <w:tmpl w:val="1E30974C"/>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2F6B46C9"/>
    <w:multiLevelType w:val="multilevel"/>
    <w:tmpl w:val="A6BE4F5C"/>
    <w:lvl w:ilvl="0">
      <w:start w:val="1"/>
      <w:numFmt w:val="decimal"/>
      <w:lvlText w:val="%1)"/>
      <w:lvlJc w:val="left"/>
      <w:pPr>
        <w:ind w:left="540" w:hanging="540"/>
      </w:pPr>
      <w:rPr>
        <w:rFonts w:ascii="Times New Roman" w:eastAsia="Times New Roman" w:hAnsi="Times New Roman" w:cs="Times New Roman"/>
      </w:rPr>
    </w:lvl>
    <w:lvl w:ilvl="1">
      <w:start w:val="4"/>
      <w:numFmt w:val="decimal"/>
      <w:lvlText w:val="%1.%2."/>
      <w:lvlJc w:val="left"/>
      <w:pPr>
        <w:ind w:left="870" w:hanging="540"/>
      </w:pPr>
      <w:rPr>
        <w:rFonts w:hint="default"/>
      </w:rPr>
    </w:lvl>
    <w:lvl w:ilvl="2">
      <w:start w:val="2"/>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30">
    <w:nsid w:val="334519C5"/>
    <w:multiLevelType w:val="multilevel"/>
    <w:tmpl w:val="A23C403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3C8D1AC1"/>
    <w:multiLevelType w:val="hybridMultilevel"/>
    <w:tmpl w:val="5CFED100"/>
    <w:lvl w:ilvl="0" w:tplc="03ECDDDE">
      <w:start w:val="10"/>
      <w:numFmt w:val="decimal"/>
      <w:lvlText w:val="%1."/>
      <w:lvlJc w:val="left"/>
      <w:pPr>
        <w:ind w:left="720" w:hanging="360"/>
      </w:pPr>
      <w:rPr>
        <w:rFonts w:hint="default"/>
        <w:i w:val="0"/>
      </w:rPr>
    </w:lvl>
    <w:lvl w:ilvl="1" w:tplc="07709E06" w:tentative="1">
      <w:start w:val="1"/>
      <w:numFmt w:val="lowerLetter"/>
      <w:lvlText w:val="%2."/>
      <w:lvlJc w:val="left"/>
      <w:pPr>
        <w:ind w:left="1440" w:hanging="360"/>
      </w:pPr>
    </w:lvl>
    <w:lvl w:ilvl="2" w:tplc="B9D46C5E" w:tentative="1">
      <w:start w:val="1"/>
      <w:numFmt w:val="lowerRoman"/>
      <w:lvlText w:val="%3."/>
      <w:lvlJc w:val="right"/>
      <w:pPr>
        <w:ind w:left="2160" w:hanging="180"/>
      </w:pPr>
    </w:lvl>
    <w:lvl w:ilvl="3" w:tplc="C610CAD8" w:tentative="1">
      <w:start w:val="1"/>
      <w:numFmt w:val="decimal"/>
      <w:lvlText w:val="%4."/>
      <w:lvlJc w:val="left"/>
      <w:pPr>
        <w:ind w:left="2880" w:hanging="360"/>
      </w:pPr>
    </w:lvl>
    <w:lvl w:ilvl="4" w:tplc="52CCE212" w:tentative="1">
      <w:start w:val="1"/>
      <w:numFmt w:val="lowerLetter"/>
      <w:lvlText w:val="%5."/>
      <w:lvlJc w:val="left"/>
      <w:pPr>
        <w:ind w:left="3600" w:hanging="360"/>
      </w:pPr>
    </w:lvl>
    <w:lvl w:ilvl="5" w:tplc="67A49202" w:tentative="1">
      <w:start w:val="1"/>
      <w:numFmt w:val="lowerRoman"/>
      <w:lvlText w:val="%6."/>
      <w:lvlJc w:val="right"/>
      <w:pPr>
        <w:ind w:left="4320" w:hanging="180"/>
      </w:pPr>
    </w:lvl>
    <w:lvl w:ilvl="6" w:tplc="FDB4A526" w:tentative="1">
      <w:start w:val="1"/>
      <w:numFmt w:val="decimal"/>
      <w:lvlText w:val="%7."/>
      <w:lvlJc w:val="left"/>
      <w:pPr>
        <w:ind w:left="5040" w:hanging="360"/>
      </w:pPr>
    </w:lvl>
    <w:lvl w:ilvl="7" w:tplc="43CC5038" w:tentative="1">
      <w:start w:val="1"/>
      <w:numFmt w:val="lowerLetter"/>
      <w:lvlText w:val="%8."/>
      <w:lvlJc w:val="left"/>
      <w:pPr>
        <w:ind w:left="5760" w:hanging="360"/>
      </w:pPr>
    </w:lvl>
    <w:lvl w:ilvl="8" w:tplc="05EC9F3E" w:tentative="1">
      <w:start w:val="1"/>
      <w:numFmt w:val="lowerRoman"/>
      <w:lvlText w:val="%9."/>
      <w:lvlJc w:val="right"/>
      <w:pPr>
        <w:ind w:left="6480" w:hanging="180"/>
      </w:pPr>
    </w:lvl>
  </w:abstractNum>
  <w:abstractNum w:abstractNumId="32">
    <w:nsid w:val="3DC619E1"/>
    <w:multiLevelType w:val="multilevel"/>
    <w:tmpl w:val="19D8EFDE"/>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402C24FF"/>
    <w:multiLevelType w:val="multilevel"/>
    <w:tmpl w:val="FC76D30C"/>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4">
    <w:nsid w:val="47820E80"/>
    <w:multiLevelType w:val="multilevel"/>
    <w:tmpl w:val="F9665DE2"/>
    <w:lvl w:ilvl="0">
      <w:start w:val="1"/>
      <w:numFmt w:val="decimal"/>
      <w:lvlText w:val="%1."/>
      <w:lvlJc w:val="left"/>
      <w:pPr>
        <w:tabs>
          <w:tab w:val="num" w:pos="420"/>
        </w:tabs>
        <w:ind w:left="420" w:hanging="420"/>
      </w:pPr>
      <w:rPr>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800"/>
        </w:tabs>
        <w:ind w:left="1800" w:hanging="180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2160"/>
        </w:tabs>
        <w:ind w:left="2160" w:hanging="2160"/>
      </w:pPr>
      <w:rPr>
        <w:b w:val="0"/>
      </w:rPr>
    </w:lvl>
  </w:abstractNum>
  <w:abstractNum w:abstractNumId="35">
    <w:nsid w:val="48FA5EDD"/>
    <w:multiLevelType w:val="hybridMultilevel"/>
    <w:tmpl w:val="41AA98D6"/>
    <w:lvl w:ilvl="0" w:tplc="BEA093B6">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D64E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8AB7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38F7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D476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0823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B63D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1615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22BA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4BAB153E"/>
    <w:multiLevelType w:val="hybridMultilevel"/>
    <w:tmpl w:val="58680BE2"/>
    <w:lvl w:ilvl="0" w:tplc="E0E67724">
      <w:start w:val="1"/>
      <w:numFmt w:val="decimal"/>
      <w:lvlText w:val="%1)"/>
      <w:lvlJc w:val="left"/>
      <w:pPr>
        <w:ind w:left="420" w:hanging="360"/>
      </w:pPr>
      <w:rPr>
        <w:rFonts w:hint="default"/>
      </w:rPr>
    </w:lvl>
    <w:lvl w:ilvl="1" w:tplc="28A80772" w:tentative="1">
      <w:start w:val="1"/>
      <w:numFmt w:val="lowerLetter"/>
      <w:lvlText w:val="%2."/>
      <w:lvlJc w:val="left"/>
      <w:pPr>
        <w:ind w:left="1140" w:hanging="360"/>
      </w:pPr>
    </w:lvl>
    <w:lvl w:ilvl="2" w:tplc="E182E020" w:tentative="1">
      <w:start w:val="1"/>
      <w:numFmt w:val="lowerRoman"/>
      <w:lvlText w:val="%3."/>
      <w:lvlJc w:val="right"/>
      <w:pPr>
        <w:ind w:left="1860" w:hanging="180"/>
      </w:pPr>
    </w:lvl>
    <w:lvl w:ilvl="3" w:tplc="EDEAD222" w:tentative="1">
      <w:start w:val="1"/>
      <w:numFmt w:val="decimal"/>
      <w:lvlText w:val="%4."/>
      <w:lvlJc w:val="left"/>
      <w:pPr>
        <w:ind w:left="2580" w:hanging="360"/>
      </w:pPr>
    </w:lvl>
    <w:lvl w:ilvl="4" w:tplc="21A08396" w:tentative="1">
      <w:start w:val="1"/>
      <w:numFmt w:val="lowerLetter"/>
      <w:lvlText w:val="%5."/>
      <w:lvlJc w:val="left"/>
      <w:pPr>
        <w:ind w:left="3300" w:hanging="360"/>
      </w:pPr>
    </w:lvl>
    <w:lvl w:ilvl="5" w:tplc="79065BF8" w:tentative="1">
      <w:start w:val="1"/>
      <w:numFmt w:val="lowerRoman"/>
      <w:lvlText w:val="%6."/>
      <w:lvlJc w:val="right"/>
      <w:pPr>
        <w:ind w:left="4020" w:hanging="180"/>
      </w:pPr>
    </w:lvl>
    <w:lvl w:ilvl="6" w:tplc="D3B68026" w:tentative="1">
      <w:start w:val="1"/>
      <w:numFmt w:val="decimal"/>
      <w:lvlText w:val="%7."/>
      <w:lvlJc w:val="left"/>
      <w:pPr>
        <w:ind w:left="4740" w:hanging="360"/>
      </w:pPr>
    </w:lvl>
    <w:lvl w:ilvl="7" w:tplc="D0BC7228" w:tentative="1">
      <w:start w:val="1"/>
      <w:numFmt w:val="lowerLetter"/>
      <w:lvlText w:val="%8."/>
      <w:lvlJc w:val="left"/>
      <w:pPr>
        <w:ind w:left="5460" w:hanging="360"/>
      </w:pPr>
    </w:lvl>
    <w:lvl w:ilvl="8" w:tplc="CB68ED02" w:tentative="1">
      <w:start w:val="1"/>
      <w:numFmt w:val="lowerRoman"/>
      <w:lvlText w:val="%9."/>
      <w:lvlJc w:val="right"/>
      <w:pPr>
        <w:ind w:left="6180" w:hanging="180"/>
      </w:pPr>
    </w:lvl>
  </w:abstractNum>
  <w:abstractNum w:abstractNumId="37">
    <w:nsid w:val="51352BAC"/>
    <w:multiLevelType w:val="hybridMultilevel"/>
    <w:tmpl w:val="E4B20AA8"/>
    <w:lvl w:ilvl="0" w:tplc="426A54D8">
      <w:start w:val="8"/>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nsid w:val="5CFD1A21"/>
    <w:multiLevelType w:val="hybridMultilevel"/>
    <w:tmpl w:val="A91C2900"/>
    <w:lvl w:ilvl="0" w:tplc="29AE417E">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6319071A"/>
    <w:multiLevelType w:val="hybridMultilevel"/>
    <w:tmpl w:val="352C6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8AF581C"/>
    <w:multiLevelType w:val="multilevel"/>
    <w:tmpl w:val="B16E7420"/>
    <w:lvl w:ilvl="0">
      <w:start w:val="1"/>
      <w:numFmt w:val="decimal"/>
      <w:lvlText w:val="%1."/>
      <w:lvlJc w:val="left"/>
      <w:pPr>
        <w:ind w:left="1211" w:hanging="360"/>
      </w:pPr>
      <w:rPr>
        <w:rFonts w:hint="default"/>
      </w:rPr>
    </w:lvl>
    <w:lvl w:ilvl="1">
      <w:start w:val="4"/>
      <w:numFmt w:val="decimal"/>
      <w:isLgl/>
      <w:lvlText w:val="%1.%2."/>
      <w:lvlJc w:val="left"/>
      <w:pPr>
        <w:ind w:left="1271" w:hanging="4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574"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6" w:hanging="1080"/>
      </w:pPr>
      <w:rPr>
        <w:rFonts w:hint="default"/>
      </w:rPr>
    </w:lvl>
    <w:lvl w:ilvl="6">
      <w:start w:val="1"/>
      <w:numFmt w:val="decimal"/>
      <w:isLgl/>
      <w:lvlText w:val="%1.%2.%3.%4.%5.%6.%7."/>
      <w:lvlJc w:val="left"/>
      <w:pPr>
        <w:ind w:left="2297" w:hanging="1440"/>
      </w:pPr>
      <w:rPr>
        <w:rFonts w:hint="default"/>
      </w:rPr>
    </w:lvl>
    <w:lvl w:ilvl="7">
      <w:start w:val="1"/>
      <w:numFmt w:val="decimal"/>
      <w:isLgl/>
      <w:lvlText w:val="%1.%2.%3.%4.%5.%6.%7.%8."/>
      <w:lvlJc w:val="left"/>
      <w:pPr>
        <w:ind w:left="2298" w:hanging="1440"/>
      </w:pPr>
      <w:rPr>
        <w:rFonts w:hint="default"/>
      </w:rPr>
    </w:lvl>
    <w:lvl w:ilvl="8">
      <w:start w:val="1"/>
      <w:numFmt w:val="decimal"/>
      <w:isLgl/>
      <w:lvlText w:val="%1.%2.%3.%4.%5.%6.%7.%8.%9."/>
      <w:lvlJc w:val="left"/>
      <w:pPr>
        <w:ind w:left="2659" w:hanging="1800"/>
      </w:pPr>
      <w:rPr>
        <w:rFonts w:hint="default"/>
      </w:rPr>
    </w:lvl>
  </w:abstractNum>
  <w:abstractNum w:abstractNumId="41">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6D010456"/>
    <w:multiLevelType w:val="hybridMultilevel"/>
    <w:tmpl w:val="6D26C80A"/>
    <w:lvl w:ilvl="0" w:tplc="805E1FD2">
      <w:start w:val="1"/>
      <w:numFmt w:val="decimal"/>
      <w:lvlText w:val="%1)"/>
      <w:lvlJc w:val="left"/>
      <w:pPr>
        <w:ind w:left="720" w:hanging="360"/>
      </w:pPr>
      <w:rPr>
        <w:rFonts w:hint="default"/>
      </w:rPr>
    </w:lvl>
    <w:lvl w:ilvl="1" w:tplc="4770E31E" w:tentative="1">
      <w:start w:val="1"/>
      <w:numFmt w:val="lowerLetter"/>
      <w:lvlText w:val="%2."/>
      <w:lvlJc w:val="left"/>
      <w:pPr>
        <w:ind w:left="1440" w:hanging="360"/>
      </w:pPr>
    </w:lvl>
    <w:lvl w:ilvl="2" w:tplc="ACEC7C10" w:tentative="1">
      <w:start w:val="1"/>
      <w:numFmt w:val="lowerRoman"/>
      <w:lvlText w:val="%3."/>
      <w:lvlJc w:val="right"/>
      <w:pPr>
        <w:ind w:left="2160" w:hanging="180"/>
      </w:pPr>
    </w:lvl>
    <w:lvl w:ilvl="3" w:tplc="0BF037C4" w:tentative="1">
      <w:start w:val="1"/>
      <w:numFmt w:val="decimal"/>
      <w:lvlText w:val="%4."/>
      <w:lvlJc w:val="left"/>
      <w:pPr>
        <w:ind w:left="2880" w:hanging="360"/>
      </w:pPr>
    </w:lvl>
    <w:lvl w:ilvl="4" w:tplc="E1BEBC30" w:tentative="1">
      <w:start w:val="1"/>
      <w:numFmt w:val="lowerLetter"/>
      <w:lvlText w:val="%5."/>
      <w:lvlJc w:val="left"/>
      <w:pPr>
        <w:ind w:left="3600" w:hanging="360"/>
      </w:pPr>
    </w:lvl>
    <w:lvl w:ilvl="5" w:tplc="1FD4720E" w:tentative="1">
      <w:start w:val="1"/>
      <w:numFmt w:val="lowerRoman"/>
      <w:lvlText w:val="%6."/>
      <w:lvlJc w:val="right"/>
      <w:pPr>
        <w:ind w:left="4320" w:hanging="180"/>
      </w:pPr>
    </w:lvl>
    <w:lvl w:ilvl="6" w:tplc="2662CFAA" w:tentative="1">
      <w:start w:val="1"/>
      <w:numFmt w:val="decimal"/>
      <w:lvlText w:val="%7."/>
      <w:lvlJc w:val="left"/>
      <w:pPr>
        <w:ind w:left="5040" w:hanging="360"/>
      </w:pPr>
    </w:lvl>
    <w:lvl w:ilvl="7" w:tplc="55B8FBC6" w:tentative="1">
      <w:start w:val="1"/>
      <w:numFmt w:val="lowerLetter"/>
      <w:lvlText w:val="%8."/>
      <w:lvlJc w:val="left"/>
      <w:pPr>
        <w:ind w:left="5760" w:hanging="360"/>
      </w:pPr>
    </w:lvl>
    <w:lvl w:ilvl="8" w:tplc="929840BA" w:tentative="1">
      <w:start w:val="1"/>
      <w:numFmt w:val="lowerRoman"/>
      <w:lvlText w:val="%9."/>
      <w:lvlJc w:val="right"/>
      <w:pPr>
        <w:ind w:left="6480" w:hanging="180"/>
      </w:pPr>
    </w:lvl>
  </w:abstractNum>
  <w:abstractNum w:abstractNumId="43">
    <w:nsid w:val="6D664082"/>
    <w:multiLevelType w:val="hybridMultilevel"/>
    <w:tmpl w:val="1CCE73E2"/>
    <w:lvl w:ilvl="0" w:tplc="04190011">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19">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19001B">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19000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190019">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19001B">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19000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190019">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19001B">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7314207B"/>
    <w:multiLevelType w:val="multilevel"/>
    <w:tmpl w:val="A642D3F8"/>
    <w:lvl w:ilvl="0">
      <w:start w:val="5"/>
      <w:numFmt w:val="decimal"/>
      <w:lvlText w:val="%1."/>
      <w:lvlJc w:val="left"/>
      <w:pPr>
        <w:ind w:left="360" w:hanging="360"/>
      </w:pPr>
      <w:rPr>
        <w:rFonts w:hint="default"/>
      </w:rPr>
    </w:lvl>
    <w:lvl w:ilvl="1">
      <w:start w:val="2"/>
      <w:numFmt w:val="decimal"/>
      <w:lvlText w:val="%1.%2."/>
      <w:lvlJc w:val="left"/>
      <w:pPr>
        <w:ind w:left="42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906" w:hanging="720"/>
      </w:pPr>
      <w:rPr>
        <w:rFonts w:hint="default"/>
      </w:rPr>
    </w:lvl>
    <w:lvl w:ilvl="4">
      <w:start w:val="1"/>
      <w:numFmt w:val="decimal"/>
      <w:lvlText w:val="%1.%2.%3.%4.%5."/>
      <w:lvlJc w:val="left"/>
      <w:pPr>
        <w:ind w:left="1328" w:hanging="1080"/>
      </w:pPr>
      <w:rPr>
        <w:rFonts w:hint="default"/>
      </w:rPr>
    </w:lvl>
    <w:lvl w:ilvl="5">
      <w:start w:val="1"/>
      <w:numFmt w:val="decimal"/>
      <w:lvlText w:val="%1.%2.%3.%4.%5.%6."/>
      <w:lvlJc w:val="left"/>
      <w:pPr>
        <w:ind w:left="1390" w:hanging="1080"/>
      </w:pPr>
      <w:rPr>
        <w:rFonts w:hint="default"/>
      </w:rPr>
    </w:lvl>
    <w:lvl w:ilvl="6">
      <w:start w:val="1"/>
      <w:numFmt w:val="decimal"/>
      <w:lvlText w:val="%1.%2.%3.%4.%5.%6.%7."/>
      <w:lvlJc w:val="left"/>
      <w:pPr>
        <w:ind w:left="1812" w:hanging="1440"/>
      </w:pPr>
      <w:rPr>
        <w:rFonts w:hint="default"/>
      </w:rPr>
    </w:lvl>
    <w:lvl w:ilvl="7">
      <w:start w:val="1"/>
      <w:numFmt w:val="decimal"/>
      <w:lvlText w:val="%1.%2.%3.%4.%5.%6.%7.%8."/>
      <w:lvlJc w:val="left"/>
      <w:pPr>
        <w:ind w:left="1874" w:hanging="1440"/>
      </w:pPr>
      <w:rPr>
        <w:rFonts w:hint="default"/>
      </w:rPr>
    </w:lvl>
    <w:lvl w:ilvl="8">
      <w:start w:val="1"/>
      <w:numFmt w:val="decimal"/>
      <w:lvlText w:val="%1.%2.%3.%4.%5.%6.%7.%8.%9."/>
      <w:lvlJc w:val="left"/>
      <w:pPr>
        <w:ind w:left="2296" w:hanging="1800"/>
      </w:pPr>
      <w:rPr>
        <w:rFonts w:hint="default"/>
      </w:rPr>
    </w:lvl>
  </w:abstractNum>
  <w:abstractNum w:abstractNumId="45">
    <w:nsid w:val="74176D6A"/>
    <w:multiLevelType w:val="multilevel"/>
    <w:tmpl w:val="B1405F72"/>
    <w:lvl w:ilvl="0">
      <w:start w:val="2"/>
      <w:numFmt w:val="decimal"/>
      <w:lvlText w:val="%1."/>
      <w:lvlJc w:val="left"/>
      <w:pPr>
        <w:ind w:left="645" w:hanging="645"/>
      </w:pPr>
      <w:rPr>
        <w:rFonts w:hint="default"/>
      </w:rPr>
    </w:lvl>
    <w:lvl w:ilvl="1">
      <w:start w:val="11"/>
      <w:numFmt w:val="decimal"/>
      <w:lvlText w:val="%1.%2."/>
      <w:lvlJc w:val="left"/>
      <w:pPr>
        <w:ind w:left="1430" w:hanging="645"/>
      </w:pPr>
      <w:rPr>
        <w:rFonts w:hint="default"/>
      </w:rPr>
    </w:lvl>
    <w:lvl w:ilvl="2">
      <w:start w:val="7"/>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46">
    <w:nsid w:val="7DE34948"/>
    <w:multiLevelType w:val="hybridMultilevel"/>
    <w:tmpl w:val="2D185F6E"/>
    <w:lvl w:ilvl="0" w:tplc="2D5CB282">
      <w:start w:val="1"/>
      <w:numFmt w:val="bullet"/>
      <w:lvlText w:val=""/>
      <w:lvlJc w:val="left"/>
      <w:pPr>
        <w:tabs>
          <w:tab w:val="num" w:pos="720"/>
        </w:tabs>
        <w:ind w:left="720" w:hanging="360"/>
      </w:pPr>
      <w:rPr>
        <w:rFonts w:ascii="Symbol" w:hAnsi="Symbol" w:hint="default"/>
      </w:rPr>
    </w:lvl>
    <w:lvl w:ilvl="1" w:tplc="D278FBB2" w:tentative="1">
      <w:start w:val="1"/>
      <w:numFmt w:val="bullet"/>
      <w:lvlText w:val="o"/>
      <w:lvlJc w:val="left"/>
      <w:pPr>
        <w:tabs>
          <w:tab w:val="num" w:pos="1440"/>
        </w:tabs>
        <w:ind w:left="1440" w:hanging="360"/>
      </w:pPr>
      <w:rPr>
        <w:rFonts w:ascii="Courier New" w:hAnsi="Courier New" w:hint="default"/>
      </w:rPr>
    </w:lvl>
    <w:lvl w:ilvl="2" w:tplc="92A0ADD0" w:tentative="1">
      <w:start w:val="1"/>
      <w:numFmt w:val="bullet"/>
      <w:lvlText w:val=""/>
      <w:lvlJc w:val="left"/>
      <w:pPr>
        <w:tabs>
          <w:tab w:val="num" w:pos="2160"/>
        </w:tabs>
        <w:ind w:left="2160" w:hanging="360"/>
      </w:pPr>
      <w:rPr>
        <w:rFonts w:ascii="Wingdings" w:hAnsi="Wingdings" w:hint="default"/>
      </w:rPr>
    </w:lvl>
    <w:lvl w:ilvl="3" w:tplc="B338DED4" w:tentative="1">
      <w:start w:val="1"/>
      <w:numFmt w:val="bullet"/>
      <w:lvlText w:val=""/>
      <w:lvlJc w:val="left"/>
      <w:pPr>
        <w:tabs>
          <w:tab w:val="num" w:pos="2880"/>
        </w:tabs>
        <w:ind w:left="2880" w:hanging="360"/>
      </w:pPr>
      <w:rPr>
        <w:rFonts w:ascii="Symbol" w:hAnsi="Symbol" w:hint="default"/>
      </w:rPr>
    </w:lvl>
    <w:lvl w:ilvl="4" w:tplc="EF9CD926" w:tentative="1">
      <w:start w:val="1"/>
      <w:numFmt w:val="bullet"/>
      <w:lvlText w:val="o"/>
      <w:lvlJc w:val="left"/>
      <w:pPr>
        <w:tabs>
          <w:tab w:val="num" w:pos="3600"/>
        </w:tabs>
        <w:ind w:left="3600" w:hanging="360"/>
      </w:pPr>
      <w:rPr>
        <w:rFonts w:ascii="Courier New" w:hAnsi="Courier New" w:hint="default"/>
      </w:rPr>
    </w:lvl>
    <w:lvl w:ilvl="5" w:tplc="28E09424" w:tentative="1">
      <w:start w:val="1"/>
      <w:numFmt w:val="bullet"/>
      <w:lvlText w:val=""/>
      <w:lvlJc w:val="left"/>
      <w:pPr>
        <w:tabs>
          <w:tab w:val="num" w:pos="4320"/>
        </w:tabs>
        <w:ind w:left="4320" w:hanging="360"/>
      </w:pPr>
      <w:rPr>
        <w:rFonts w:ascii="Wingdings" w:hAnsi="Wingdings" w:hint="default"/>
      </w:rPr>
    </w:lvl>
    <w:lvl w:ilvl="6" w:tplc="9D901B44" w:tentative="1">
      <w:start w:val="1"/>
      <w:numFmt w:val="bullet"/>
      <w:lvlText w:val=""/>
      <w:lvlJc w:val="left"/>
      <w:pPr>
        <w:tabs>
          <w:tab w:val="num" w:pos="5040"/>
        </w:tabs>
        <w:ind w:left="5040" w:hanging="360"/>
      </w:pPr>
      <w:rPr>
        <w:rFonts w:ascii="Symbol" w:hAnsi="Symbol" w:hint="default"/>
      </w:rPr>
    </w:lvl>
    <w:lvl w:ilvl="7" w:tplc="86446730" w:tentative="1">
      <w:start w:val="1"/>
      <w:numFmt w:val="bullet"/>
      <w:lvlText w:val="o"/>
      <w:lvlJc w:val="left"/>
      <w:pPr>
        <w:tabs>
          <w:tab w:val="num" w:pos="5760"/>
        </w:tabs>
        <w:ind w:left="5760" w:hanging="360"/>
      </w:pPr>
      <w:rPr>
        <w:rFonts w:ascii="Courier New" w:hAnsi="Courier New" w:hint="default"/>
      </w:rPr>
    </w:lvl>
    <w:lvl w:ilvl="8" w:tplc="013E25DC"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1"/>
  </w:num>
  <w:num w:numId="4">
    <w:abstractNumId w:val="22"/>
  </w:num>
  <w:num w:numId="5">
    <w:abstractNumId w:val="40"/>
  </w:num>
  <w:num w:numId="6">
    <w:abstractNumId w:val="29"/>
  </w:num>
  <w:num w:numId="7">
    <w:abstractNumId w:val="25"/>
  </w:num>
  <w:num w:numId="8">
    <w:abstractNumId w:val="33"/>
  </w:num>
  <w:num w:numId="9">
    <w:abstractNumId w:val="15"/>
  </w:num>
  <w:num w:numId="10">
    <w:abstractNumId w:val="24"/>
  </w:num>
  <w:num w:numId="11">
    <w:abstractNumId w:val="13"/>
  </w:num>
  <w:num w:numId="12">
    <w:abstractNumId w:val="43"/>
  </w:num>
  <w:num w:numId="13">
    <w:abstractNumId w:val="37"/>
  </w:num>
  <w:num w:numId="14">
    <w:abstractNumId w:val="35"/>
  </w:num>
  <w:num w:numId="15">
    <w:abstractNumId w:val="28"/>
  </w:num>
  <w:num w:numId="16">
    <w:abstractNumId w:val="45"/>
  </w:num>
  <w:num w:numId="17">
    <w:abstractNumId w:val="26"/>
  </w:num>
  <w:num w:numId="18">
    <w:abstractNumId w:val="39"/>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42"/>
  </w:num>
  <w:num w:numId="22">
    <w:abstractNumId w:val="20"/>
  </w:num>
  <w:num w:numId="23">
    <w:abstractNumId w:val="17"/>
  </w:num>
  <w:num w:numId="24">
    <w:abstractNumId w:val="30"/>
  </w:num>
  <w:num w:numId="25">
    <w:abstractNumId w:val="19"/>
  </w:num>
  <w:num w:numId="26">
    <w:abstractNumId w:val="46"/>
  </w:num>
  <w:num w:numId="27">
    <w:abstractNumId w:val="44"/>
  </w:num>
  <w:num w:numId="28">
    <w:abstractNumId w:val="21"/>
  </w:num>
  <w:num w:numId="29">
    <w:abstractNumId w:val="38"/>
  </w:num>
  <w:num w:numId="30">
    <w:abstractNumId w:val="31"/>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14"/>
  </w:num>
  <w:num w:numId="34">
    <w:abstractNumId w:val="18"/>
  </w:num>
  <w:num w:numId="35">
    <w:abstractNumId w:val="36"/>
  </w:num>
  <w:num w:numId="36">
    <w:abstractNumId w:val="2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496BD8"/>
    <w:rsid w:val="00001364"/>
    <w:rsid w:val="00001934"/>
    <w:rsid w:val="00001A5D"/>
    <w:rsid w:val="00001CC3"/>
    <w:rsid w:val="00001EBB"/>
    <w:rsid w:val="00003116"/>
    <w:rsid w:val="0000317C"/>
    <w:rsid w:val="00005246"/>
    <w:rsid w:val="00005373"/>
    <w:rsid w:val="00006097"/>
    <w:rsid w:val="00006693"/>
    <w:rsid w:val="00007C15"/>
    <w:rsid w:val="00010BA1"/>
    <w:rsid w:val="00011513"/>
    <w:rsid w:val="000117E2"/>
    <w:rsid w:val="00012173"/>
    <w:rsid w:val="0001328F"/>
    <w:rsid w:val="000174B7"/>
    <w:rsid w:val="000175D4"/>
    <w:rsid w:val="00020CCF"/>
    <w:rsid w:val="0002164A"/>
    <w:rsid w:val="000221A5"/>
    <w:rsid w:val="000230D0"/>
    <w:rsid w:val="00023CE2"/>
    <w:rsid w:val="00023F18"/>
    <w:rsid w:val="0002413F"/>
    <w:rsid w:val="0002445E"/>
    <w:rsid w:val="00024816"/>
    <w:rsid w:val="00024C08"/>
    <w:rsid w:val="00024C51"/>
    <w:rsid w:val="00024F07"/>
    <w:rsid w:val="00025CFB"/>
    <w:rsid w:val="00026B18"/>
    <w:rsid w:val="00026CD2"/>
    <w:rsid w:val="00027F1C"/>
    <w:rsid w:val="0003242F"/>
    <w:rsid w:val="00032840"/>
    <w:rsid w:val="00033077"/>
    <w:rsid w:val="000332A7"/>
    <w:rsid w:val="00033C36"/>
    <w:rsid w:val="00034018"/>
    <w:rsid w:val="00034FA2"/>
    <w:rsid w:val="00035977"/>
    <w:rsid w:val="000373B6"/>
    <w:rsid w:val="00037E71"/>
    <w:rsid w:val="00041A6E"/>
    <w:rsid w:val="0004349A"/>
    <w:rsid w:val="0004365A"/>
    <w:rsid w:val="00043DFA"/>
    <w:rsid w:val="00044070"/>
    <w:rsid w:val="000447E2"/>
    <w:rsid w:val="00045959"/>
    <w:rsid w:val="000462BA"/>
    <w:rsid w:val="00046948"/>
    <w:rsid w:val="00046DE7"/>
    <w:rsid w:val="00050183"/>
    <w:rsid w:val="00052E58"/>
    <w:rsid w:val="000542D0"/>
    <w:rsid w:val="0005483B"/>
    <w:rsid w:val="00055582"/>
    <w:rsid w:val="000556F0"/>
    <w:rsid w:val="0005772A"/>
    <w:rsid w:val="000600F1"/>
    <w:rsid w:val="000607F9"/>
    <w:rsid w:val="00061048"/>
    <w:rsid w:val="00061069"/>
    <w:rsid w:val="000625E1"/>
    <w:rsid w:val="00062A76"/>
    <w:rsid w:val="000635E6"/>
    <w:rsid w:val="000637BC"/>
    <w:rsid w:val="00063800"/>
    <w:rsid w:val="00063904"/>
    <w:rsid w:val="00063CB4"/>
    <w:rsid w:val="00064852"/>
    <w:rsid w:val="00064ADD"/>
    <w:rsid w:val="00064B6D"/>
    <w:rsid w:val="00064E79"/>
    <w:rsid w:val="00064FD6"/>
    <w:rsid w:val="00066045"/>
    <w:rsid w:val="000732BE"/>
    <w:rsid w:val="00073474"/>
    <w:rsid w:val="000740FC"/>
    <w:rsid w:val="000741F2"/>
    <w:rsid w:val="00074355"/>
    <w:rsid w:val="0007448D"/>
    <w:rsid w:val="00074867"/>
    <w:rsid w:val="00074E95"/>
    <w:rsid w:val="00075C23"/>
    <w:rsid w:val="000767A8"/>
    <w:rsid w:val="00076B60"/>
    <w:rsid w:val="00076D95"/>
    <w:rsid w:val="00077123"/>
    <w:rsid w:val="00077160"/>
    <w:rsid w:val="000778B2"/>
    <w:rsid w:val="000779F5"/>
    <w:rsid w:val="00077AC9"/>
    <w:rsid w:val="00081117"/>
    <w:rsid w:val="00081EA8"/>
    <w:rsid w:val="000828AE"/>
    <w:rsid w:val="00082BAE"/>
    <w:rsid w:val="00082C8A"/>
    <w:rsid w:val="000831DD"/>
    <w:rsid w:val="000839B1"/>
    <w:rsid w:val="00083BCB"/>
    <w:rsid w:val="00084649"/>
    <w:rsid w:val="000848C7"/>
    <w:rsid w:val="00084916"/>
    <w:rsid w:val="0008669D"/>
    <w:rsid w:val="00086957"/>
    <w:rsid w:val="00086C11"/>
    <w:rsid w:val="00087321"/>
    <w:rsid w:val="00090B7F"/>
    <w:rsid w:val="00090F75"/>
    <w:rsid w:val="0009154E"/>
    <w:rsid w:val="00091DEA"/>
    <w:rsid w:val="000928FD"/>
    <w:rsid w:val="00092EA7"/>
    <w:rsid w:val="00093022"/>
    <w:rsid w:val="00093810"/>
    <w:rsid w:val="00093C6A"/>
    <w:rsid w:val="00093D27"/>
    <w:rsid w:val="000940AB"/>
    <w:rsid w:val="000953DB"/>
    <w:rsid w:val="00095561"/>
    <w:rsid w:val="00097023"/>
    <w:rsid w:val="00097DB6"/>
    <w:rsid w:val="000A01D5"/>
    <w:rsid w:val="000A08DB"/>
    <w:rsid w:val="000A0D54"/>
    <w:rsid w:val="000A2742"/>
    <w:rsid w:val="000A2D00"/>
    <w:rsid w:val="000A3131"/>
    <w:rsid w:val="000A42EA"/>
    <w:rsid w:val="000A4D2E"/>
    <w:rsid w:val="000A57DA"/>
    <w:rsid w:val="000A70DA"/>
    <w:rsid w:val="000A753F"/>
    <w:rsid w:val="000A7A97"/>
    <w:rsid w:val="000B031B"/>
    <w:rsid w:val="000B081A"/>
    <w:rsid w:val="000B0932"/>
    <w:rsid w:val="000B0DDE"/>
    <w:rsid w:val="000B10E7"/>
    <w:rsid w:val="000B14AA"/>
    <w:rsid w:val="000B1F13"/>
    <w:rsid w:val="000B24A8"/>
    <w:rsid w:val="000B2FCB"/>
    <w:rsid w:val="000B331B"/>
    <w:rsid w:val="000B505D"/>
    <w:rsid w:val="000B6BA9"/>
    <w:rsid w:val="000C0BA3"/>
    <w:rsid w:val="000C3208"/>
    <w:rsid w:val="000C3738"/>
    <w:rsid w:val="000C397F"/>
    <w:rsid w:val="000C3D88"/>
    <w:rsid w:val="000C40B5"/>
    <w:rsid w:val="000C41DB"/>
    <w:rsid w:val="000C516B"/>
    <w:rsid w:val="000C5C26"/>
    <w:rsid w:val="000C5F21"/>
    <w:rsid w:val="000C6327"/>
    <w:rsid w:val="000C67F4"/>
    <w:rsid w:val="000C7209"/>
    <w:rsid w:val="000D0CBE"/>
    <w:rsid w:val="000D29D6"/>
    <w:rsid w:val="000D2C5D"/>
    <w:rsid w:val="000D44CF"/>
    <w:rsid w:val="000D4BFC"/>
    <w:rsid w:val="000D5CA3"/>
    <w:rsid w:val="000D5CB0"/>
    <w:rsid w:val="000D671A"/>
    <w:rsid w:val="000D752E"/>
    <w:rsid w:val="000D7712"/>
    <w:rsid w:val="000E0ED9"/>
    <w:rsid w:val="000E1039"/>
    <w:rsid w:val="000E1C65"/>
    <w:rsid w:val="000E2497"/>
    <w:rsid w:val="000E2ADA"/>
    <w:rsid w:val="000E2F48"/>
    <w:rsid w:val="000E4099"/>
    <w:rsid w:val="000E4669"/>
    <w:rsid w:val="000E5FA6"/>
    <w:rsid w:val="000E6768"/>
    <w:rsid w:val="000E7B58"/>
    <w:rsid w:val="000F0776"/>
    <w:rsid w:val="000F165F"/>
    <w:rsid w:val="000F1703"/>
    <w:rsid w:val="000F2793"/>
    <w:rsid w:val="000F2BFD"/>
    <w:rsid w:val="000F2BFF"/>
    <w:rsid w:val="000F3A63"/>
    <w:rsid w:val="000F452A"/>
    <w:rsid w:val="000F4AC0"/>
    <w:rsid w:val="000F75B6"/>
    <w:rsid w:val="000F783C"/>
    <w:rsid w:val="000F7C4F"/>
    <w:rsid w:val="00100CC1"/>
    <w:rsid w:val="00100F27"/>
    <w:rsid w:val="00100F5A"/>
    <w:rsid w:val="0010123E"/>
    <w:rsid w:val="00101243"/>
    <w:rsid w:val="001014AF"/>
    <w:rsid w:val="00101A7F"/>
    <w:rsid w:val="00102248"/>
    <w:rsid w:val="00102344"/>
    <w:rsid w:val="00102F9C"/>
    <w:rsid w:val="00103B72"/>
    <w:rsid w:val="00104678"/>
    <w:rsid w:val="001049C3"/>
    <w:rsid w:val="00105056"/>
    <w:rsid w:val="00107077"/>
    <w:rsid w:val="00107BFC"/>
    <w:rsid w:val="001110E9"/>
    <w:rsid w:val="0011156D"/>
    <w:rsid w:val="00111C6E"/>
    <w:rsid w:val="001133EC"/>
    <w:rsid w:val="00113502"/>
    <w:rsid w:val="001135B6"/>
    <w:rsid w:val="0011373F"/>
    <w:rsid w:val="00113B2D"/>
    <w:rsid w:val="00113DCA"/>
    <w:rsid w:val="001155BF"/>
    <w:rsid w:val="001157D5"/>
    <w:rsid w:val="001158D1"/>
    <w:rsid w:val="00116806"/>
    <w:rsid w:val="00117B4B"/>
    <w:rsid w:val="00120E22"/>
    <w:rsid w:val="001210CD"/>
    <w:rsid w:val="00122E65"/>
    <w:rsid w:val="00123573"/>
    <w:rsid w:val="00123749"/>
    <w:rsid w:val="001238C7"/>
    <w:rsid w:val="0012404D"/>
    <w:rsid w:val="001241D6"/>
    <w:rsid w:val="00126413"/>
    <w:rsid w:val="001273C8"/>
    <w:rsid w:val="00130357"/>
    <w:rsid w:val="00130A28"/>
    <w:rsid w:val="001311BD"/>
    <w:rsid w:val="0013149A"/>
    <w:rsid w:val="0013307C"/>
    <w:rsid w:val="00133A5B"/>
    <w:rsid w:val="00133AE1"/>
    <w:rsid w:val="001356C4"/>
    <w:rsid w:val="00135801"/>
    <w:rsid w:val="00136189"/>
    <w:rsid w:val="0013699E"/>
    <w:rsid w:val="00136F49"/>
    <w:rsid w:val="00136F93"/>
    <w:rsid w:val="00140539"/>
    <w:rsid w:val="00140BD2"/>
    <w:rsid w:val="0014114B"/>
    <w:rsid w:val="001419CD"/>
    <w:rsid w:val="00141B44"/>
    <w:rsid w:val="00142478"/>
    <w:rsid w:val="00142E14"/>
    <w:rsid w:val="00142F44"/>
    <w:rsid w:val="0014335C"/>
    <w:rsid w:val="001440DD"/>
    <w:rsid w:val="001442EB"/>
    <w:rsid w:val="00145D00"/>
    <w:rsid w:val="00146884"/>
    <w:rsid w:val="001472A4"/>
    <w:rsid w:val="00147300"/>
    <w:rsid w:val="001476DF"/>
    <w:rsid w:val="00147BB8"/>
    <w:rsid w:val="00150400"/>
    <w:rsid w:val="001509F1"/>
    <w:rsid w:val="00150A42"/>
    <w:rsid w:val="001513EB"/>
    <w:rsid w:val="0015149B"/>
    <w:rsid w:val="00151543"/>
    <w:rsid w:val="00152830"/>
    <w:rsid w:val="00152C34"/>
    <w:rsid w:val="0015314B"/>
    <w:rsid w:val="00154436"/>
    <w:rsid w:val="0015599A"/>
    <w:rsid w:val="00155BDF"/>
    <w:rsid w:val="00155E7A"/>
    <w:rsid w:val="001560F0"/>
    <w:rsid w:val="001564D0"/>
    <w:rsid w:val="0015674E"/>
    <w:rsid w:val="00156FF2"/>
    <w:rsid w:val="00157A71"/>
    <w:rsid w:val="001603F5"/>
    <w:rsid w:val="00160F50"/>
    <w:rsid w:val="00161207"/>
    <w:rsid w:val="00161516"/>
    <w:rsid w:val="00162DF6"/>
    <w:rsid w:val="001631D0"/>
    <w:rsid w:val="0016567B"/>
    <w:rsid w:val="00165DBC"/>
    <w:rsid w:val="0016682B"/>
    <w:rsid w:val="00166C82"/>
    <w:rsid w:val="00167F4D"/>
    <w:rsid w:val="00170F8A"/>
    <w:rsid w:val="00170FFA"/>
    <w:rsid w:val="0017176C"/>
    <w:rsid w:val="00172066"/>
    <w:rsid w:val="00172F1D"/>
    <w:rsid w:val="0017365E"/>
    <w:rsid w:val="00173B59"/>
    <w:rsid w:val="001740A5"/>
    <w:rsid w:val="00175452"/>
    <w:rsid w:val="00175C85"/>
    <w:rsid w:val="00175D14"/>
    <w:rsid w:val="00175EDE"/>
    <w:rsid w:val="00176E71"/>
    <w:rsid w:val="001770F2"/>
    <w:rsid w:val="001805C1"/>
    <w:rsid w:val="001806CC"/>
    <w:rsid w:val="00181677"/>
    <w:rsid w:val="001823E7"/>
    <w:rsid w:val="001824D6"/>
    <w:rsid w:val="00182530"/>
    <w:rsid w:val="0018339E"/>
    <w:rsid w:val="00183492"/>
    <w:rsid w:val="00183955"/>
    <w:rsid w:val="00183E2C"/>
    <w:rsid w:val="001844FC"/>
    <w:rsid w:val="001848EC"/>
    <w:rsid w:val="00185C99"/>
    <w:rsid w:val="00185E07"/>
    <w:rsid w:val="001865B1"/>
    <w:rsid w:val="0019008E"/>
    <w:rsid w:val="001908AE"/>
    <w:rsid w:val="00190BF5"/>
    <w:rsid w:val="00191211"/>
    <w:rsid w:val="00191931"/>
    <w:rsid w:val="001920E1"/>
    <w:rsid w:val="00192E8C"/>
    <w:rsid w:val="00193E77"/>
    <w:rsid w:val="00193F11"/>
    <w:rsid w:val="0019467B"/>
    <w:rsid w:val="00194873"/>
    <w:rsid w:val="00195A23"/>
    <w:rsid w:val="00195C34"/>
    <w:rsid w:val="00195CC4"/>
    <w:rsid w:val="00195EB4"/>
    <w:rsid w:val="001960EB"/>
    <w:rsid w:val="00196AC8"/>
    <w:rsid w:val="001973D2"/>
    <w:rsid w:val="00197642"/>
    <w:rsid w:val="0019796D"/>
    <w:rsid w:val="001A0128"/>
    <w:rsid w:val="001A04CA"/>
    <w:rsid w:val="001A0B60"/>
    <w:rsid w:val="001A158C"/>
    <w:rsid w:val="001A17FD"/>
    <w:rsid w:val="001A26C6"/>
    <w:rsid w:val="001A2BDA"/>
    <w:rsid w:val="001A6F08"/>
    <w:rsid w:val="001A72C0"/>
    <w:rsid w:val="001A7B6E"/>
    <w:rsid w:val="001B0375"/>
    <w:rsid w:val="001B28E6"/>
    <w:rsid w:val="001B296F"/>
    <w:rsid w:val="001B2B6D"/>
    <w:rsid w:val="001B34A6"/>
    <w:rsid w:val="001B3A4C"/>
    <w:rsid w:val="001B47CE"/>
    <w:rsid w:val="001B5AEA"/>
    <w:rsid w:val="001B72DC"/>
    <w:rsid w:val="001B7451"/>
    <w:rsid w:val="001B778E"/>
    <w:rsid w:val="001C13C4"/>
    <w:rsid w:val="001C4191"/>
    <w:rsid w:val="001C4D39"/>
    <w:rsid w:val="001C4D9E"/>
    <w:rsid w:val="001C60CE"/>
    <w:rsid w:val="001C725F"/>
    <w:rsid w:val="001C76AA"/>
    <w:rsid w:val="001C7BA2"/>
    <w:rsid w:val="001D1E7D"/>
    <w:rsid w:val="001D28D1"/>
    <w:rsid w:val="001D2D5E"/>
    <w:rsid w:val="001D3047"/>
    <w:rsid w:val="001D33BC"/>
    <w:rsid w:val="001D3CC9"/>
    <w:rsid w:val="001D41AA"/>
    <w:rsid w:val="001D467C"/>
    <w:rsid w:val="001D55D8"/>
    <w:rsid w:val="001D56E2"/>
    <w:rsid w:val="001D5AAF"/>
    <w:rsid w:val="001D5B00"/>
    <w:rsid w:val="001D6632"/>
    <w:rsid w:val="001D6F4A"/>
    <w:rsid w:val="001D7204"/>
    <w:rsid w:val="001D7A4A"/>
    <w:rsid w:val="001D7D1F"/>
    <w:rsid w:val="001D7D77"/>
    <w:rsid w:val="001E0977"/>
    <w:rsid w:val="001E1CA1"/>
    <w:rsid w:val="001E1F7D"/>
    <w:rsid w:val="001E2534"/>
    <w:rsid w:val="001E28E4"/>
    <w:rsid w:val="001E2BF1"/>
    <w:rsid w:val="001E3EB5"/>
    <w:rsid w:val="001E5D89"/>
    <w:rsid w:val="001E5E01"/>
    <w:rsid w:val="001E5FA9"/>
    <w:rsid w:val="001E6FA5"/>
    <w:rsid w:val="001E703A"/>
    <w:rsid w:val="001E709D"/>
    <w:rsid w:val="001E763C"/>
    <w:rsid w:val="001F0B33"/>
    <w:rsid w:val="001F1855"/>
    <w:rsid w:val="001F1AE6"/>
    <w:rsid w:val="001F20DD"/>
    <w:rsid w:val="001F239A"/>
    <w:rsid w:val="001F242E"/>
    <w:rsid w:val="001F3AEB"/>
    <w:rsid w:val="001F3D06"/>
    <w:rsid w:val="001F5253"/>
    <w:rsid w:val="001F5DDC"/>
    <w:rsid w:val="001F6BE2"/>
    <w:rsid w:val="001F7D7C"/>
    <w:rsid w:val="00201AA7"/>
    <w:rsid w:val="0020224B"/>
    <w:rsid w:val="00202353"/>
    <w:rsid w:val="0020256E"/>
    <w:rsid w:val="0020310B"/>
    <w:rsid w:val="0020367D"/>
    <w:rsid w:val="00203DFF"/>
    <w:rsid w:val="00204038"/>
    <w:rsid w:val="00204122"/>
    <w:rsid w:val="00204B44"/>
    <w:rsid w:val="00205F99"/>
    <w:rsid w:val="00206C95"/>
    <w:rsid w:val="0020751E"/>
    <w:rsid w:val="002078B1"/>
    <w:rsid w:val="0021041F"/>
    <w:rsid w:val="00210682"/>
    <w:rsid w:val="00211B01"/>
    <w:rsid w:val="00215776"/>
    <w:rsid w:val="002162C5"/>
    <w:rsid w:val="00216EED"/>
    <w:rsid w:val="002174D3"/>
    <w:rsid w:val="00217CCD"/>
    <w:rsid w:val="00220454"/>
    <w:rsid w:val="00220852"/>
    <w:rsid w:val="0022187A"/>
    <w:rsid w:val="00221A05"/>
    <w:rsid w:val="00223410"/>
    <w:rsid w:val="00223481"/>
    <w:rsid w:val="00223DC5"/>
    <w:rsid w:val="0022485D"/>
    <w:rsid w:val="002256FF"/>
    <w:rsid w:val="00226D24"/>
    <w:rsid w:val="002271CD"/>
    <w:rsid w:val="0023052F"/>
    <w:rsid w:val="0023112C"/>
    <w:rsid w:val="0023256B"/>
    <w:rsid w:val="00233E04"/>
    <w:rsid w:val="002345D2"/>
    <w:rsid w:val="00235AE3"/>
    <w:rsid w:val="00236060"/>
    <w:rsid w:val="0023631E"/>
    <w:rsid w:val="002367F5"/>
    <w:rsid w:val="00236CD2"/>
    <w:rsid w:val="00236F74"/>
    <w:rsid w:val="002375C7"/>
    <w:rsid w:val="00240A2E"/>
    <w:rsid w:val="00241F3A"/>
    <w:rsid w:val="002433D9"/>
    <w:rsid w:val="002441B3"/>
    <w:rsid w:val="00244448"/>
    <w:rsid w:val="0024485E"/>
    <w:rsid w:val="00244961"/>
    <w:rsid w:val="00244B63"/>
    <w:rsid w:val="00245C7A"/>
    <w:rsid w:val="002462C7"/>
    <w:rsid w:val="002465B7"/>
    <w:rsid w:val="00247EDE"/>
    <w:rsid w:val="00247F7B"/>
    <w:rsid w:val="00254706"/>
    <w:rsid w:val="00254BCD"/>
    <w:rsid w:val="00255D2C"/>
    <w:rsid w:val="00256DB3"/>
    <w:rsid w:val="0025798D"/>
    <w:rsid w:val="00257B04"/>
    <w:rsid w:val="002600BB"/>
    <w:rsid w:val="00260490"/>
    <w:rsid w:val="00260667"/>
    <w:rsid w:val="0026095D"/>
    <w:rsid w:val="002623CF"/>
    <w:rsid w:val="0026273B"/>
    <w:rsid w:val="00262FDE"/>
    <w:rsid w:val="00263F0E"/>
    <w:rsid w:val="00264FFB"/>
    <w:rsid w:val="002650A3"/>
    <w:rsid w:val="0026548B"/>
    <w:rsid w:val="00266D36"/>
    <w:rsid w:val="00266F3C"/>
    <w:rsid w:val="00267C36"/>
    <w:rsid w:val="00270278"/>
    <w:rsid w:val="0027105E"/>
    <w:rsid w:val="002712DD"/>
    <w:rsid w:val="0027150E"/>
    <w:rsid w:val="00271DBB"/>
    <w:rsid w:val="002721EE"/>
    <w:rsid w:val="0027276A"/>
    <w:rsid w:val="002740C4"/>
    <w:rsid w:val="0027440A"/>
    <w:rsid w:val="00274BA9"/>
    <w:rsid w:val="00275E4F"/>
    <w:rsid w:val="00276076"/>
    <w:rsid w:val="00276537"/>
    <w:rsid w:val="00276F0F"/>
    <w:rsid w:val="00276F8D"/>
    <w:rsid w:val="002771F1"/>
    <w:rsid w:val="0028082C"/>
    <w:rsid w:val="0028134D"/>
    <w:rsid w:val="00281463"/>
    <w:rsid w:val="0028170F"/>
    <w:rsid w:val="002820C3"/>
    <w:rsid w:val="00282449"/>
    <w:rsid w:val="00283307"/>
    <w:rsid w:val="00283D52"/>
    <w:rsid w:val="002840D2"/>
    <w:rsid w:val="00284A6D"/>
    <w:rsid w:val="00284E80"/>
    <w:rsid w:val="002858D1"/>
    <w:rsid w:val="0028608C"/>
    <w:rsid w:val="00286316"/>
    <w:rsid w:val="00287033"/>
    <w:rsid w:val="00287CEB"/>
    <w:rsid w:val="00290EF2"/>
    <w:rsid w:val="002921C3"/>
    <w:rsid w:val="00292AA0"/>
    <w:rsid w:val="00293012"/>
    <w:rsid w:val="0029362C"/>
    <w:rsid w:val="00293B43"/>
    <w:rsid w:val="00293EA6"/>
    <w:rsid w:val="00294263"/>
    <w:rsid w:val="0029517D"/>
    <w:rsid w:val="0029577C"/>
    <w:rsid w:val="002959D2"/>
    <w:rsid w:val="00297615"/>
    <w:rsid w:val="00297C2C"/>
    <w:rsid w:val="002A0B64"/>
    <w:rsid w:val="002A1579"/>
    <w:rsid w:val="002A2086"/>
    <w:rsid w:val="002A272F"/>
    <w:rsid w:val="002A295E"/>
    <w:rsid w:val="002A2A4D"/>
    <w:rsid w:val="002A4071"/>
    <w:rsid w:val="002A4561"/>
    <w:rsid w:val="002A46DD"/>
    <w:rsid w:val="002A46EC"/>
    <w:rsid w:val="002A4E44"/>
    <w:rsid w:val="002A4FE6"/>
    <w:rsid w:val="002A6380"/>
    <w:rsid w:val="002A6684"/>
    <w:rsid w:val="002A67FA"/>
    <w:rsid w:val="002A7249"/>
    <w:rsid w:val="002A7E45"/>
    <w:rsid w:val="002A7F47"/>
    <w:rsid w:val="002B0246"/>
    <w:rsid w:val="002B16F5"/>
    <w:rsid w:val="002B16FE"/>
    <w:rsid w:val="002B2CD0"/>
    <w:rsid w:val="002B3EC2"/>
    <w:rsid w:val="002B4840"/>
    <w:rsid w:val="002B4D44"/>
    <w:rsid w:val="002B6196"/>
    <w:rsid w:val="002B6C64"/>
    <w:rsid w:val="002B775E"/>
    <w:rsid w:val="002C0497"/>
    <w:rsid w:val="002C1083"/>
    <w:rsid w:val="002C15F8"/>
    <w:rsid w:val="002C1C5B"/>
    <w:rsid w:val="002C1DE3"/>
    <w:rsid w:val="002C2119"/>
    <w:rsid w:val="002C2447"/>
    <w:rsid w:val="002C340F"/>
    <w:rsid w:val="002C38D7"/>
    <w:rsid w:val="002C3A0A"/>
    <w:rsid w:val="002C3E43"/>
    <w:rsid w:val="002C43BF"/>
    <w:rsid w:val="002C5202"/>
    <w:rsid w:val="002C632C"/>
    <w:rsid w:val="002C715C"/>
    <w:rsid w:val="002D0D53"/>
    <w:rsid w:val="002D13D0"/>
    <w:rsid w:val="002D2676"/>
    <w:rsid w:val="002D2ADD"/>
    <w:rsid w:val="002D2C90"/>
    <w:rsid w:val="002D3DA6"/>
    <w:rsid w:val="002D4A14"/>
    <w:rsid w:val="002D5ACC"/>
    <w:rsid w:val="002D5E2C"/>
    <w:rsid w:val="002D7BEB"/>
    <w:rsid w:val="002E1181"/>
    <w:rsid w:val="002E186D"/>
    <w:rsid w:val="002E275C"/>
    <w:rsid w:val="002E3631"/>
    <w:rsid w:val="002E46AC"/>
    <w:rsid w:val="002E4EC8"/>
    <w:rsid w:val="002E546B"/>
    <w:rsid w:val="002E5DD1"/>
    <w:rsid w:val="002E659F"/>
    <w:rsid w:val="002E67C2"/>
    <w:rsid w:val="002E7167"/>
    <w:rsid w:val="002E7170"/>
    <w:rsid w:val="002E7608"/>
    <w:rsid w:val="002E77E2"/>
    <w:rsid w:val="002E7CAB"/>
    <w:rsid w:val="002F01C2"/>
    <w:rsid w:val="002F0D39"/>
    <w:rsid w:val="002F1133"/>
    <w:rsid w:val="002F1730"/>
    <w:rsid w:val="002F20B2"/>
    <w:rsid w:val="002F27F0"/>
    <w:rsid w:val="002F2ABD"/>
    <w:rsid w:val="002F45B7"/>
    <w:rsid w:val="002F58A5"/>
    <w:rsid w:val="002F6A67"/>
    <w:rsid w:val="002F7D44"/>
    <w:rsid w:val="002F7D5E"/>
    <w:rsid w:val="003001E6"/>
    <w:rsid w:val="003006F8"/>
    <w:rsid w:val="00300FC8"/>
    <w:rsid w:val="003018B6"/>
    <w:rsid w:val="00301A44"/>
    <w:rsid w:val="00302C83"/>
    <w:rsid w:val="00302DB9"/>
    <w:rsid w:val="00303073"/>
    <w:rsid w:val="00303956"/>
    <w:rsid w:val="00303F71"/>
    <w:rsid w:val="0030497A"/>
    <w:rsid w:val="0030524A"/>
    <w:rsid w:val="00305B1D"/>
    <w:rsid w:val="00305D3F"/>
    <w:rsid w:val="00306DD5"/>
    <w:rsid w:val="003075E5"/>
    <w:rsid w:val="003076E3"/>
    <w:rsid w:val="003079B7"/>
    <w:rsid w:val="00311094"/>
    <w:rsid w:val="00312257"/>
    <w:rsid w:val="0031231A"/>
    <w:rsid w:val="0031247D"/>
    <w:rsid w:val="003126B5"/>
    <w:rsid w:val="00314438"/>
    <w:rsid w:val="003144CB"/>
    <w:rsid w:val="00314601"/>
    <w:rsid w:val="00315434"/>
    <w:rsid w:val="00316889"/>
    <w:rsid w:val="00317A5E"/>
    <w:rsid w:val="00317B15"/>
    <w:rsid w:val="00317DE5"/>
    <w:rsid w:val="00320348"/>
    <w:rsid w:val="00320385"/>
    <w:rsid w:val="00321001"/>
    <w:rsid w:val="00321276"/>
    <w:rsid w:val="00321881"/>
    <w:rsid w:val="00322210"/>
    <w:rsid w:val="003229FE"/>
    <w:rsid w:val="00324612"/>
    <w:rsid w:val="00325707"/>
    <w:rsid w:val="00325D88"/>
    <w:rsid w:val="00325E32"/>
    <w:rsid w:val="00326F11"/>
    <w:rsid w:val="003276BB"/>
    <w:rsid w:val="00327E1A"/>
    <w:rsid w:val="0033047E"/>
    <w:rsid w:val="003309C9"/>
    <w:rsid w:val="00332D7D"/>
    <w:rsid w:val="0033319F"/>
    <w:rsid w:val="003335D8"/>
    <w:rsid w:val="003336AF"/>
    <w:rsid w:val="00334D35"/>
    <w:rsid w:val="00334F74"/>
    <w:rsid w:val="003351A8"/>
    <w:rsid w:val="00335A7F"/>
    <w:rsid w:val="00335CD4"/>
    <w:rsid w:val="00336754"/>
    <w:rsid w:val="003412B6"/>
    <w:rsid w:val="00342CA8"/>
    <w:rsid w:val="003439C0"/>
    <w:rsid w:val="00343A54"/>
    <w:rsid w:val="00343A98"/>
    <w:rsid w:val="003443F7"/>
    <w:rsid w:val="003447E7"/>
    <w:rsid w:val="0034592F"/>
    <w:rsid w:val="003461D2"/>
    <w:rsid w:val="00346230"/>
    <w:rsid w:val="00346748"/>
    <w:rsid w:val="0034761D"/>
    <w:rsid w:val="003476E1"/>
    <w:rsid w:val="00350377"/>
    <w:rsid w:val="00350459"/>
    <w:rsid w:val="003514CA"/>
    <w:rsid w:val="00351D0D"/>
    <w:rsid w:val="00351D25"/>
    <w:rsid w:val="00352CEB"/>
    <w:rsid w:val="00352EFC"/>
    <w:rsid w:val="003534E4"/>
    <w:rsid w:val="00353772"/>
    <w:rsid w:val="003542B0"/>
    <w:rsid w:val="00354517"/>
    <w:rsid w:val="00354C34"/>
    <w:rsid w:val="00355944"/>
    <w:rsid w:val="00355E6A"/>
    <w:rsid w:val="00356402"/>
    <w:rsid w:val="00357028"/>
    <w:rsid w:val="00362003"/>
    <w:rsid w:val="00362708"/>
    <w:rsid w:val="00363146"/>
    <w:rsid w:val="00363A43"/>
    <w:rsid w:val="00363CB8"/>
    <w:rsid w:val="0036415F"/>
    <w:rsid w:val="00364932"/>
    <w:rsid w:val="003663DC"/>
    <w:rsid w:val="00366C64"/>
    <w:rsid w:val="00366D28"/>
    <w:rsid w:val="0036728F"/>
    <w:rsid w:val="00371562"/>
    <w:rsid w:val="00371A5F"/>
    <w:rsid w:val="00371FAB"/>
    <w:rsid w:val="00372ACA"/>
    <w:rsid w:val="003741F3"/>
    <w:rsid w:val="00374BB4"/>
    <w:rsid w:val="0037517F"/>
    <w:rsid w:val="0037576B"/>
    <w:rsid w:val="00375A61"/>
    <w:rsid w:val="00375A94"/>
    <w:rsid w:val="003764ED"/>
    <w:rsid w:val="00376691"/>
    <w:rsid w:val="003776EF"/>
    <w:rsid w:val="00377AB1"/>
    <w:rsid w:val="00377B4F"/>
    <w:rsid w:val="00377DAA"/>
    <w:rsid w:val="00377E72"/>
    <w:rsid w:val="00380482"/>
    <w:rsid w:val="003812F5"/>
    <w:rsid w:val="003816F4"/>
    <w:rsid w:val="003826FE"/>
    <w:rsid w:val="00384521"/>
    <w:rsid w:val="00386136"/>
    <w:rsid w:val="00387E49"/>
    <w:rsid w:val="00390A0D"/>
    <w:rsid w:val="00390FBC"/>
    <w:rsid w:val="003915DD"/>
    <w:rsid w:val="00391DB4"/>
    <w:rsid w:val="003928D9"/>
    <w:rsid w:val="00392BCE"/>
    <w:rsid w:val="00393067"/>
    <w:rsid w:val="003930E7"/>
    <w:rsid w:val="003944EA"/>
    <w:rsid w:val="00394889"/>
    <w:rsid w:val="00395287"/>
    <w:rsid w:val="003956B2"/>
    <w:rsid w:val="00395920"/>
    <w:rsid w:val="00397AE9"/>
    <w:rsid w:val="003A0186"/>
    <w:rsid w:val="003A09B3"/>
    <w:rsid w:val="003A0B27"/>
    <w:rsid w:val="003A1311"/>
    <w:rsid w:val="003A2032"/>
    <w:rsid w:val="003A28F3"/>
    <w:rsid w:val="003A3011"/>
    <w:rsid w:val="003A33CA"/>
    <w:rsid w:val="003A383D"/>
    <w:rsid w:val="003A3D2D"/>
    <w:rsid w:val="003A4D92"/>
    <w:rsid w:val="003A50E4"/>
    <w:rsid w:val="003A66F0"/>
    <w:rsid w:val="003A757E"/>
    <w:rsid w:val="003A7606"/>
    <w:rsid w:val="003B0079"/>
    <w:rsid w:val="003B019E"/>
    <w:rsid w:val="003B070C"/>
    <w:rsid w:val="003B14E9"/>
    <w:rsid w:val="003B1CE6"/>
    <w:rsid w:val="003B2ABA"/>
    <w:rsid w:val="003B2BF8"/>
    <w:rsid w:val="003B36F4"/>
    <w:rsid w:val="003B405A"/>
    <w:rsid w:val="003B535E"/>
    <w:rsid w:val="003B5DEE"/>
    <w:rsid w:val="003B60DC"/>
    <w:rsid w:val="003B6541"/>
    <w:rsid w:val="003B662C"/>
    <w:rsid w:val="003B7406"/>
    <w:rsid w:val="003B7534"/>
    <w:rsid w:val="003B7B41"/>
    <w:rsid w:val="003C1558"/>
    <w:rsid w:val="003C1614"/>
    <w:rsid w:val="003C1683"/>
    <w:rsid w:val="003C1889"/>
    <w:rsid w:val="003C1FB5"/>
    <w:rsid w:val="003C2BAA"/>
    <w:rsid w:val="003C2C33"/>
    <w:rsid w:val="003C3FBD"/>
    <w:rsid w:val="003C4ACE"/>
    <w:rsid w:val="003C4B1F"/>
    <w:rsid w:val="003C5037"/>
    <w:rsid w:val="003C549A"/>
    <w:rsid w:val="003C5974"/>
    <w:rsid w:val="003C5CE2"/>
    <w:rsid w:val="003C79C9"/>
    <w:rsid w:val="003D0C25"/>
    <w:rsid w:val="003D1149"/>
    <w:rsid w:val="003D1D4B"/>
    <w:rsid w:val="003D1F8C"/>
    <w:rsid w:val="003D202D"/>
    <w:rsid w:val="003D283D"/>
    <w:rsid w:val="003D322E"/>
    <w:rsid w:val="003D3283"/>
    <w:rsid w:val="003D3841"/>
    <w:rsid w:val="003D5F6A"/>
    <w:rsid w:val="003D5FE6"/>
    <w:rsid w:val="003D69B8"/>
    <w:rsid w:val="003D741F"/>
    <w:rsid w:val="003D7EB0"/>
    <w:rsid w:val="003E06AD"/>
    <w:rsid w:val="003E0873"/>
    <w:rsid w:val="003E09FA"/>
    <w:rsid w:val="003E18DB"/>
    <w:rsid w:val="003E1CD6"/>
    <w:rsid w:val="003E2816"/>
    <w:rsid w:val="003E3D47"/>
    <w:rsid w:val="003E4096"/>
    <w:rsid w:val="003E454E"/>
    <w:rsid w:val="003E47AB"/>
    <w:rsid w:val="003E4A49"/>
    <w:rsid w:val="003E51D9"/>
    <w:rsid w:val="003E5985"/>
    <w:rsid w:val="003E6786"/>
    <w:rsid w:val="003E78D7"/>
    <w:rsid w:val="003F0B3A"/>
    <w:rsid w:val="003F1ED2"/>
    <w:rsid w:val="003F2C8D"/>
    <w:rsid w:val="003F2F20"/>
    <w:rsid w:val="003F317B"/>
    <w:rsid w:val="003F32CD"/>
    <w:rsid w:val="003F346B"/>
    <w:rsid w:val="003F3554"/>
    <w:rsid w:val="003F435C"/>
    <w:rsid w:val="003F4744"/>
    <w:rsid w:val="003F59E1"/>
    <w:rsid w:val="003F5BAE"/>
    <w:rsid w:val="003F633A"/>
    <w:rsid w:val="003F726B"/>
    <w:rsid w:val="003F7BB9"/>
    <w:rsid w:val="003F7EC1"/>
    <w:rsid w:val="00400D64"/>
    <w:rsid w:val="0040106D"/>
    <w:rsid w:val="004011F7"/>
    <w:rsid w:val="0040149A"/>
    <w:rsid w:val="0040235C"/>
    <w:rsid w:val="00402B36"/>
    <w:rsid w:val="00402C1E"/>
    <w:rsid w:val="00403260"/>
    <w:rsid w:val="00403461"/>
    <w:rsid w:val="00403F85"/>
    <w:rsid w:val="00403FB1"/>
    <w:rsid w:val="00404312"/>
    <w:rsid w:val="00404D7D"/>
    <w:rsid w:val="004064DC"/>
    <w:rsid w:val="0041044D"/>
    <w:rsid w:val="00412319"/>
    <w:rsid w:val="00413B81"/>
    <w:rsid w:val="00413C24"/>
    <w:rsid w:val="00415BC1"/>
    <w:rsid w:val="00415D2D"/>
    <w:rsid w:val="00415FD9"/>
    <w:rsid w:val="00416CA7"/>
    <w:rsid w:val="00417CF9"/>
    <w:rsid w:val="00420394"/>
    <w:rsid w:val="004210DC"/>
    <w:rsid w:val="004212ED"/>
    <w:rsid w:val="00421A34"/>
    <w:rsid w:val="00422C02"/>
    <w:rsid w:val="0042349F"/>
    <w:rsid w:val="00423731"/>
    <w:rsid w:val="004251BD"/>
    <w:rsid w:val="004252C8"/>
    <w:rsid w:val="00425F77"/>
    <w:rsid w:val="00426A0F"/>
    <w:rsid w:val="00427AB1"/>
    <w:rsid w:val="00427B9A"/>
    <w:rsid w:val="0043252F"/>
    <w:rsid w:val="00432656"/>
    <w:rsid w:val="00432DD6"/>
    <w:rsid w:val="00434EB3"/>
    <w:rsid w:val="00435674"/>
    <w:rsid w:val="00435771"/>
    <w:rsid w:val="00436B80"/>
    <w:rsid w:val="00437327"/>
    <w:rsid w:val="00437628"/>
    <w:rsid w:val="0044168B"/>
    <w:rsid w:val="00442B85"/>
    <w:rsid w:val="00442C51"/>
    <w:rsid w:val="004434F1"/>
    <w:rsid w:val="00443E30"/>
    <w:rsid w:val="004448DA"/>
    <w:rsid w:val="00444E0B"/>
    <w:rsid w:val="004456B1"/>
    <w:rsid w:val="00445E5B"/>
    <w:rsid w:val="00446ADE"/>
    <w:rsid w:val="00446EE6"/>
    <w:rsid w:val="004511CD"/>
    <w:rsid w:val="00451850"/>
    <w:rsid w:val="004522D0"/>
    <w:rsid w:val="004525C3"/>
    <w:rsid w:val="0045390A"/>
    <w:rsid w:val="00453985"/>
    <w:rsid w:val="004545BA"/>
    <w:rsid w:val="00454AA8"/>
    <w:rsid w:val="00455E9D"/>
    <w:rsid w:val="004560CF"/>
    <w:rsid w:val="00456958"/>
    <w:rsid w:val="00456A1E"/>
    <w:rsid w:val="00457671"/>
    <w:rsid w:val="00457919"/>
    <w:rsid w:val="004608CE"/>
    <w:rsid w:val="00461A8D"/>
    <w:rsid w:val="0046234F"/>
    <w:rsid w:val="00463821"/>
    <w:rsid w:val="00464E31"/>
    <w:rsid w:val="0046523F"/>
    <w:rsid w:val="004652F1"/>
    <w:rsid w:val="00465740"/>
    <w:rsid w:val="00465FD4"/>
    <w:rsid w:val="004679C9"/>
    <w:rsid w:val="004701B7"/>
    <w:rsid w:val="004703D5"/>
    <w:rsid w:val="00471C53"/>
    <w:rsid w:val="00471C92"/>
    <w:rsid w:val="00472EE0"/>
    <w:rsid w:val="004732B6"/>
    <w:rsid w:val="00473D02"/>
    <w:rsid w:val="00473F90"/>
    <w:rsid w:val="004740FB"/>
    <w:rsid w:val="004751EC"/>
    <w:rsid w:val="00475299"/>
    <w:rsid w:val="00476ADF"/>
    <w:rsid w:val="00477279"/>
    <w:rsid w:val="00480558"/>
    <w:rsid w:val="004807FC"/>
    <w:rsid w:val="0048225A"/>
    <w:rsid w:val="004838BD"/>
    <w:rsid w:val="004839C3"/>
    <w:rsid w:val="00483ECD"/>
    <w:rsid w:val="00483F74"/>
    <w:rsid w:val="00484032"/>
    <w:rsid w:val="0048423D"/>
    <w:rsid w:val="00484524"/>
    <w:rsid w:val="00484C24"/>
    <w:rsid w:val="0048577C"/>
    <w:rsid w:val="0048600B"/>
    <w:rsid w:val="00486320"/>
    <w:rsid w:val="0048658D"/>
    <w:rsid w:val="00486C19"/>
    <w:rsid w:val="00486E9F"/>
    <w:rsid w:val="004872D0"/>
    <w:rsid w:val="00487CE5"/>
    <w:rsid w:val="00490298"/>
    <w:rsid w:val="00490AC6"/>
    <w:rsid w:val="00490F71"/>
    <w:rsid w:val="00491167"/>
    <w:rsid w:val="00491986"/>
    <w:rsid w:val="00492696"/>
    <w:rsid w:val="0049275F"/>
    <w:rsid w:val="004930A1"/>
    <w:rsid w:val="004931B0"/>
    <w:rsid w:val="00493821"/>
    <w:rsid w:val="00494303"/>
    <w:rsid w:val="0049549D"/>
    <w:rsid w:val="00495A01"/>
    <w:rsid w:val="00496A40"/>
    <w:rsid w:val="00496BD8"/>
    <w:rsid w:val="00497CED"/>
    <w:rsid w:val="004A0A01"/>
    <w:rsid w:val="004A0D82"/>
    <w:rsid w:val="004A1567"/>
    <w:rsid w:val="004A1CCB"/>
    <w:rsid w:val="004A2941"/>
    <w:rsid w:val="004A3AE5"/>
    <w:rsid w:val="004A3FF0"/>
    <w:rsid w:val="004A4069"/>
    <w:rsid w:val="004A425C"/>
    <w:rsid w:val="004A43D4"/>
    <w:rsid w:val="004A48A6"/>
    <w:rsid w:val="004A53F1"/>
    <w:rsid w:val="004A59AD"/>
    <w:rsid w:val="004A63BD"/>
    <w:rsid w:val="004A716A"/>
    <w:rsid w:val="004A7506"/>
    <w:rsid w:val="004B2991"/>
    <w:rsid w:val="004B2EEF"/>
    <w:rsid w:val="004B3270"/>
    <w:rsid w:val="004B3C4A"/>
    <w:rsid w:val="004B48E0"/>
    <w:rsid w:val="004B510B"/>
    <w:rsid w:val="004B6754"/>
    <w:rsid w:val="004B727A"/>
    <w:rsid w:val="004B79D2"/>
    <w:rsid w:val="004C00EE"/>
    <w:rsid w:val="004C1A7B"/>
    <w:rsid w:val="004C243B"/>
    <w:rsid w:val="004C2B31"/>
    <w:rsid w:val="004C2BF4"/>
    <w:rsid w:val="004C5173"/>
    <w:rsid w:val="004C55E1"/>
    <w:rsid w:val="004C599F"/>
    <w:rsid w:val="004C6D0D"/>
    <w:rsid w:val="004D0275"/>
    <w:rsid w:val="004D06F2"/>
    <w:rsid w:val="004D173B"/>
    <w:rsid w:val="004D19AC"/>
    <w:rsid w:val="004D2113"/>
    <w:rsid w:val="004D2665"/>
    <w:rsid w:val="004D43F0"/>
    <w:rsid w:val="004D4B42"/>
    <w:rsid w:val="004D55DC"/>
    <w:rsid w:val="004D6A35"/>
    <w:rsid w:val="004D6EAE"/>
    <w:rsid w:val="004D6FB8"/>
    <w:rsid w:val="004D7901"/>
    <w:rsid w:val="004D7946"/>
    <w:rsid w:val="004E09C3"/>
    <w:rsid w:val="004E2C08"/>
    <w:rsid w:val="004E2DC5"/>
    <w:rsid w:val="004E3A36"/>
    <w:rsid w:val="004E4C7A"/>
    <w:rsid w:val="004E50C2"/>
    <w:rsid w:val="004E59DF"/>
    <w:rsid w:val="004E6611"/>
    <w:rsid w:val="004E76E6"/>
    <w:rsid w:val="004E7DAF"/>
    <w:rsid w:val="004E7EDF"/>
    <w:rsid w:val="004F1C82"/>
    <w:rsid w:val="004F1FBD"/>
    <w:rsid w:val="004F29BA"/>
    <w:rsid w:val="004F2C30"/>
    <w:rsid w:val="004F2DBE"/>
    <w:rsid w:val="004F2FC4"/>
    <w:rsid w:val="004F5264"/>
    <w:rsid w:val="004F62E6"/>
    <w:rsid w:val="004F68CC"/>
    <w:rsid w:val="004F68D5"/>
    <w:rsid w:val="004F6A38"/>
    <w:rsid w:val="004F6B43"/>
    <w:rsid w:val="004F6FE3"/>
    <w:rsid w:val="004F7111"/>
    <w:rsid w:val="004F7146"/>
    <w:rsid w:val="004F7890"/>
    <w:rsid w:val="0050022B"/>
    <w:rsid w:val="005016B6"/>
    <w:rsid w:val="00502502"/>
    <w:rsid w:val="00504C7E"/>
    <w:rsid w:val="00504F07"/>
    <w:rsid w:val="00505003"/>
    <w:rsid w:val="00505497"/>
    <w:rsid w:val="00505957"/>
    <w:rsid w:val="00505FDA"/>
    <w:rsid w:val="005062AD"/>
    <w:rsid w:val="005064B8"/>
    <w:rsid w:val="00506A37"/>
    <w:rsid w:val="00506AFE"/>
    <w:rsid w:val="00507BCF"/>
    <w:rsid w:val="00511423"/>
    <w:rsid w:val="0051152B"/>
    <w:rsid w:val="005125F3"/>
    <w:rsid w:val="00513014"/>
    <w:rsid w:val="005133FC"/>
    <w:rsid w:val="00513871"/>
    <w:rsid w:val="00514304"/>
    <w:rsid w:val="005143AB"/>
    <w:rsid w:val="005144FE"/>
    <w:rsid w:val="0051486B"/>
    <w:rsid w:val="00515743"/>
    <w:rsid w:val="00515800"/>
    <w:rsid w:val="00515B62"/>
    <w:rsid w:val="00520076"/>
    <w:rsid w:val="005206E0"/>
    <w:rsid w:val="00520A92"/>
    <w:rsid w:val="00521DA3"/>
    <w:rsid w:val="00522D42"/>
    <w:rsid w:val="00522E49"/>
    <w:rsid w:val="0052457F"/>
    <w:rsid w:val="00524660"/>
    <w:rsid w:val="00525278"/>
    <w:rsid w:val="00525540"/>
    <w:rsid w:val="005278B0"/>
    <w:rsid w:val="00527F26"/>
    <w:rsid w:val="00530BEA"/>
    <w:rsid w:val="00530EBD"/>
    <w:rsid w:val="00531000"/>
    <w:rsid w:val="00531C80"/>
    <w:rsid w:val="005321C9"/>
    <w:rsid w:val="00532652"/>
    <w:rsid w:val="00533D04"/>
    <w:rsid w:val="005343CF"/>
    <w:rsid w:val="00534EA2"/>
    <w:rsid w:val="00535325"/>
    <w:rsid w:val="005356F3"/>
    <w:rsid w:val="00535A46"/>
    <w:rsid w:val="005362AC"/>
    <w:rsid w:val="0053663C"/>
    <w:rsid w:val="005401F6"/>
    <w:rsid w:val="00540976"/>
    <w:rsid w:val="00540D73"/>
    <w:rsid w:val="005415AD"/>
    <w:rsid w:val="00541AE7"/>
    <w:rsid w:val="00542927"/>
    <w:rsid w:val="00542D41"/>
    <w:rsid w:val="00543626"/>
    <w:rsid w:val="0054365D"/>
    <w:rsid w:val="0054456A"/>
    <w:rsid w:val="005450DB"/>
    <w:rsid w:val="00552398"/>
    <w:rsid w:val="00552489"/>
    <w:rsid w:val="005528BD"/>
    <w:rsid w:val="0055296D"/>
    <w:rsid w:val="00552AE9"/>
    <w:rsid w:val="00555FD5"/>
    <w:rsid w:val="005570A0"/>
    <w:rsid w:val="005575B4"/>
    <w:rsid w:val="0055781F"/>
    <w:rsid w:val="00557AAE"/>
    <w:rsid w:val="00560267"/>
    <w:rsid w:val="0056039A"/>
    <w:rsid w:val="005603D4"/>
    <w:rsid w:val="00560D29"/>
    <w:rsid w:val="005624A7"/>
    <w:rsid w:val="005634E0"/>
    <w:rsid w:val="0056351A"/>
    <w:rsid w:val="0056370B"/>
    <w:rsid w:val="0056477F"/>
    <w:rsid w:val="00565136"/>
    <w:rsid w:val="00565523"/>
    <w:rsid w:val="00565705"/>
    <w:rsid w:val="00565AA8"/>
    <w:rsid w:val="00565B8D"/>
    <w:rsid w:val="00565C1B"/>
    <w:rsid w:val="0056608C"/>
    <w:rsid w:val="005660C3"/>
    <w:rsid w:val="0056680A"/>
    <w:rsid w:val="00567A4B"/>
    <w:rsid w:val="00570E75"/>
    <w:rsid w:val="00571350"/>
    <w:rsid w:val="00571406"/>
    <w:rsid w:val="005714E1"/>
    <w:rsid w:val="00571526"/>
    <w:rsid w:val="00571981"/>
    <w:rsid w:val="00572D6C"/>
    <w:rsid w:val="00573FE0"/>
    <w:rsid w:val="005744AE"/>
    <w:rsid w:val="005745A3"/>
    <w:rsid w:val="005745B6"/>
    <w:rsid w:val="00574697"/>
    <w:rsid w:val="00574D1F"/>
    <w:rsid w:val="005754AB"/>
    <w:rsid w:val="0057554D"/>
    <w:rsid w:val="005759A1"/>
    <w:rsid w:val="00575A08"/>
    <w:rsid w:val="005761C9"/>
    <w:rsid w:val="00577F3B"/>
    <w:rsid w:val="00577F58"/>
    <w:rsid w:val="0058029C"/>
    <w:rsid w:val="00580C3D"/>
    <w:rsid w:val="00580F4E"/>
    <w:rsid w:val="0058136B"/>
    <w:rsid w:val="00582177"/>
    <w:rsid w:val="00583B29"/>
    <w:rsid w:val="00583F54"/>
    <w:rsid w:val="005841E9"/>
    <w:rsid w:val="0058434C"/>
    <w:rsid w:val="00584519"/>
    <w:rsid w:val="005845AC"/>
    <w:rsid w:val="00584C5C"/>
    <w:rsid w:val="00584EF1"/>
    <w:rsid w:val="0058540E"/>
    <w:rsid w:val="00586B8A"/>
    <w:rsid w:val="0058772E"/>
    <w:rsid w:val="00587B1B"/>
    <w:rsid w:val="00587D64"/>
    <w:rsid w:val="00587F68"/>
    <w:rsid w:val="005916DD"/>
    <w:rsid w:val="00591D5B"/>
    <w:rsid w:val="005922F6"/>
    <w:rsid w:val="00593442"/>
    <w:rsid w:val="0059350F"/>
    <w:rsid w:val="00593CFE"/>
    <w:rsid w:val="00596094"/>
    <w:rsid w:val="00596F08"/>
    <w:rsid w:val="00597DC0"/>
    <w:rsid w:val="005A0ED8"/>
    <w:rsid w:val="005A1055"/>
    <w:rsid w:val="005A117A"/>
    <w:rsid w:val="005A137D"/>
    <w:rsid w:val="005A1913"/>
    <w:rsid w:val="005A19F0"/>
    <w:rsid w:val="005A1C46"/>
    <w:rsid w:val="005A29B4"/>
    <w:rsid w:val="005A2B39"/>
    <w:rsid w:val="005A2BF4"/>
    <w:rsid w:val="005A3FE4"/>
    <w:rsid w:val="005A5419"/>
    <w:rsid w:val="005A585D"/>
    <w:rsid w:val="005A6301"/>
    <w:rsid w:val="005A7FAD"/>
    <w:rsid w:val="005B02AC"/>
    <w:rsid w:val="005B0EE7"/>
    <w:rsid w:val="005B1BFA"/>
    <w:rsid w:val="005B215C"/>
    <w:rsid w:val="005B31B1"/>
    <w:rsid w:val="005B3F41"/>
    <w:rsid w:val="005B4C5F"/>
    <w:rsid w:val="005B5D13"/>
    <w:rsid w:val="005B6725"/>
    <w:rsid w:val="005B6E75"/>
    <w:rsid w:val="005B75A8"/>
    <w:rsid w:val="005C0116"/>
    <w:rsid w:val="005C1CE1"/>
    <w:rsid w:val="005C23A2"/>
    <w:rsid w:val="005C323D"/>
    <w:rsid w:val="005C4E59"/>
    <w:rsid w:val="005C4EBD"/>
    <w:rsid w:val="005C669A"/>
    <w:rsid w:val="005C78FA"/>
    <w:rsid w:val="005C7ADF"/>
    <w:rsid w:val="005C7E49"/>
    <w:rsid w:val="005D203B"/>
    <w:rsid w:val="005D2397"/>
    <w:rsid w:val="005D2842"/>
    <w:rsid w:val="005D295D"/>
    <w:rsid w:val="005D2C01"/>
    <w:rsid w:val="005D3B2D"/>
    <w:rsid w:val="005D3B46"/>
    <w:rsid w:val="005D53CE"/>
    <w:rsid w:val="005D55C0"/>
    <w:rsid w:val="005D55EF"/>
    <w:rsid w:val="005D572D"/>
    <w:rsid w:val="005D5A63"/>
    <w:rsid w:val="005D5AA5"/>
    <w:rsid w:val="005D64AC"/>
    <w:rsid w:val="005D684B"/>
    <w:rsid w:val="005D7135"/>
    <w:rsid w:val="005D7164"/>
    <w:rsid w:val="005D7B19"/>
    <w:rsid w:val="005E003B"/>
    <w:rsid w:val="005E05BA"/>
    <w:rsid w:val="005E07AA"/>
    <w:rsid w:val="005E0913"/>
    <w:rsid w:val="005E20ED"/>
    <w:rsid w:val="005E2C93"/>
    <w:rsid w:val="005E3880"/>
    <w:rsid w:val="005E3B9D"/>
    <w:rsid w:val="005E3E45"/>
    <w:rsid w:val="005E3FC1"/>
    <w:rsid w:val="005E57F4"/>
    <w:rsid w:val="005E62E2"/>
    <w:rsid w:val="005F05CC"/>
    <w:rsid w:val="005F1A01"/>
    <w:rsid w:val="005F22BE"/>
    <w:rsid w:val="005F3137"/>
    <w:rsid w:val="005F39B0"/>
    <w:rsid w:val="005F3F95"/>
    <w:rsid w:val="005F41DE"/>
    <w:rsid w:val="005F4B75"/>
    <w:rsid w:val="005F5DD3"/>
    <w:rsid w:val="005F5E8C"/>
    <w:rsid w:val="005F6D1F"/>
    <w:rsid w:val="005F77D2"/>
    <w:rsid w:val="006008D3"/>
    <w:rsid w:val="00600B04"/>
    <w:rsid w:val="00602E83"/>
    <w:rsid w:val="006031E8"/>
    <w:rsid w:val="00604C21"/>
    <w:rsid w:val="00604DC4"/>
    <w:rsid w:val="006050C5"/>
    <w:rsid w:val="00605A34"/>
    <w:rsid w:val="00605D07"/>
    <w:rsid w:val="00605FF9"/>
    <w:rsid w:val="00606895"/>
    <w:rsid w:val="00607D03"/>
    <w:rsid w:val="0061020E"/>
    <w:rsid w:val="0061051F"/>
    <w:rsid w:val="00610C0A"/>
    <w:rsid w:val="00610C47"/>
    <w:rsid w:val="00611821"/>
    <w:rsid w:val="006118B6"/>
    <w:rsid w:val="00611B7C"/>
    <w:rsid w:val="00611E32"/>
    <w:rsid w:val="00612860"/>
    <w:rsid w:val="00613606"/>
    <w:rsid w:val="00613BDB"/>
    <w:rsid w:val="00613E03"/>
    <w:rsid w:val="00615BA3"/>
    <w:rsid w:val="00615EB8"/>
    <w:rsid w:val="0061721C"/>
    <w:rsid w:val="00617E18"/>
    <w:rsid w:val="00620301"/>
    <w:rsid w:val="006210EB"/>
    <w:rsid w:val="00621F56"/>
    <w:rsid w:val="00622DDE"/>
    <w:rsid w:val="006237C2"/>
    <w:rsid w:val="00624B4B"/>
    <w:rsid w:val="00624C96"/>
    <w:rsid w:val="00625597"/>
    <w:rsid w:val="00626A80"/>
    <w:rsid w:val="00626D3E"/>
    <w:rsid w:val="00626D4B"/>
    <w:rsid w:val="006273DE"/>
    <w:rsid w:val="00630032"/>
    <w:rsid w:val="006304DA"/>
    <w:rsid w:val="0063077D"/>
    <w:rsid w:val="00630959"/>
    <w:rsid w:val="00630B98"/>
    <w:rsid w:val="00631159"/>
    <w:rsid w:val="006320EA"/>
    <w:rsid w:val="00632171"/>
    <w:rsid w:val="00632C68"/>
    <w:rsid w:val="00635AA0"/>
    <w:rsid w:val="00635CE6"/>
    <w:rsid w:val="006362E8"/>
    <w:rsid w:val="00636420"/>
    <w:rsid w:val="006379F8"/>
    <w:rsid w:val="00640055"/>
    <w:rsid w:val="00640646"/>
    <w:rsid w:val="006406A3"/>
    <w:rsid w:val="00640840"/>
    <w:rsid w:val="006408ED"/>
    <w:rsid w:val="006427F2"/>
    <w:rsid w:val="00642B68"/>
    <w:rsid w:val="00643F77"/>
    <w:rsid w:val="0064419D"/>
    <w:rsid w:val="006463FC"/>
    <w:rsid w:val="00646933"/>
    <w:rsid w:val="0064694E"/>
    <w:rsid w:val="00646A08"/>
    <w:rsid w:val="00646F76"/>
    <w:rsid w:val="0064795E"/>
    <w:rsid w:val="00647BAB"/>
    <w:rsid w:val="0065030E"/>
    <w:rsid w:val="006510A2"/>
    <w:rsid w:val="0065161B"/>
    <w:rsid w:val="0065166B"/>
    <w:rsid w:val="00652399"/>
    <w:rsid w:val="00652765"/>
    <w:rsid w:val="00652D46"/>
    <w:rsid w:val="0065333F"/>
    <w:rsid w:val="00654956"/>
    <w:rsid w:val="006555DF"/>
    <w:rsid w:val="006572D5"/>
    <w:rsid w:val="00657967"/>
    <w:rsid w:val="00657D15"/>
    <w:rsid w:val="00660378"/>
    <w:rsid w:val="00661B80"/>
    <w:rsid w:val="0066276D"/>
    <w:rsid w:val="006635A7"/>
    <w:rsid w:val="006637A9"/>
    <w:rsid w:val="00663D98"/>
    <w:rsid w:val="006642B2"/>
    <w:rsid w:val="00664931"/>
    <w:rsid w:val="00664F35"/>
    <w:rsid w:val="00665957"/>
    <w:rsid w:val="006660FD"/>
    <w:rsid w:val="00667377"/>
    <w:rsid w:val="0066778D"/>
    <w:rsid w:val="00667896"/>
    <w:rsid w:val="00670487"/>
    <w:rsid w:val="0067048C"/>
    <w:rsid w:val="006707D6"/>
    <w:rsid w:val="00671057"/>
    <w:rsid w:val="00671B90"/>
    <w:rsid w:val="0067320E"/>
    <w:rsid w:val="0067531E"/>
    <w:rsid w:val="0067565F"/>
    <w:rsid w:val="00676194"/>
    <w:rsid w:val="006764AD"/>
    <w:rsid w:val="006768BF"/>
    <w:rsid w:val="00677742"/>
    <w:rsid w:val="00677C33"/>
    <w:rsid w:val="00681ACF"/>
    <w:rsid w:val="00683027"/>
    <w:rsid w:val="00683809"/>
    <w:rsid w:val="00683B49"/>
    <w:rsid w:val="00684E90"/>
    <w:rsid w:val="00685ACF"/>
    <w:rsid w:val="006867CF"/>
    <w:rsid w:val="00687079"/>
    <w:rsid w:val="00687482"/>
    <w:rsid w:val="00687D7F"/>
    <w:rsid w:val="0069084D"/>
    <w:rsid w:val="0069122A"/>
    <w:rsid w:val="0069193A"/>
    <w:rsid w:val="006922E3"/>
    <w:rsid w:val="006925F1"/>
    <w:rsid w:val="00692AC9"/>
    <w:rsid w:val="00692C6F"/>
    <w:rsid w:val="00693718"/>
    <w:rsid w:val="006942EB"/>
    <w:rsid w:val="0069741C"/>
    <w:rsid w:val="00697B45"/>
    <w:rsid w:val="006A0353"/>
    <w:rsid w:val="006A1E39"/>
    <w:rsid w:val="006A1EC7"/>
    <w:rsid w:val="006A2484"/>
    <w:rsid w:val="006A2771"/>
    <w:rsid w:val="006A2F86"/>
    <w:rsid w:val="006A30E3"/>
    <w:rsid w:val="006A4129"/>
    <w:rsid w:val="006A47E2"/>
    <w:rsid w:val="006A6458"/>
    <w:rsid w:val="006A7262"/>
    <w:rsid w:val="006A7DDC"/>
    <w:rsid w:val="006B0542"/>
    <w:rsid w:val="006B2C13"/>
    <w:rsid w:val="006B2F1A"/>
    <w:rsid w:val="006B30F4"/>
    <w:rsid w:val="006B313B"/>
    <w:rsid w:val="006B35AE"/>
    <w:rsid w:val="006B3915"/>
    <w:rsid w:val="006B441C"/>
    <w:rsid w:val="006B462F"/>
    <w:rsid w:val="006B4842"/>
    <w:rsid w:val="006B49F2"/>
    <w:rsid w:val="006B5AFF"/>
    <w:rsid w:val="006B5DB4"/>
    <w:rsid w:val="006B6338"/>
    <w:rsid w:val="006B689B"/>
    <w:rsid w:val="006C0713"/>
    <w:rsid w:val="006C1496"/>
    <w:rsid w:val="006C14DF"/>
    <w:rsid w:val="006C1C81"/>
    <w:rsid w:val="006C1EF8"/>
    <w:rsid w:val="006C2224"/>
    <w:rsid w:val="006C270D"/>
    <w:rsid w:val="006C3782"/>
    <w:rsid w:val="006C3B87"/>
    <w:rsid w:val="006C3E1E"/>
    <w:rsid w:val="006C4A23"/>
    <w:rsid w:val="006C5EBC"/>
    <w:rsid w:val="006C5FE7"/>
    <w:rsid w:val="006C6D78"/>
    <w:rsid w:val="006C7504"/>
    <w:rsid w:val="006D0366"/>
    <w:rsid w:val="006D10FD"/>
    <w:rsid w:val="006D1FAE"/>
    <w:rsid w:val="006D44C3"/>
    <w:rsid w:val="006D45D5"/>
    <w:rsid w:val="006D5269"/>
    <w:rsid w:val="006D68E6"/>
    <w:rsid w:val="006D6E6A"/>
    <w:rsid w:val="006D6F03"/>
    <w:rsid w:val="006D6FB6"/>
    <w:rsid w:val="006D7397"/>
    <w:rsid w:val="006D7E5F"/>
    <w:rsid w:val="006E0804"/>
    <w:rsid w:val="006E34C7"/>
    <w:rsid w:val="006E4CCB"/>
    <w:rsid w:val="006E4CDA"/>
    <w:rsid w:val="006E517D"/>
    <w:rsid w:val="006E5E0B"/>
    <w:rsid w:val="006E6A59"/>
    <w:rsid w:val="006F05CE"/>
    <w:rsid w:val="006F05E7"/>
    <w:rsid w:val="006F0794"/>
    <w:rsid w:val="006F29B7"/>
    <w:rsid w:val="006F38F9"/>
    <w:rsid w:val="006F3BC2"/>
    <w:rsid w:val="006F4F6F"/>
    <w:rsid w:val="006F78EC"/>
    <w:rsid w:val="007005A9"/>
    <w:rsid w:val="00700874"/>
    <w:rsid w:val="00700981"/>
    <w:rsid w:val="00700E49"/>
    <w:rsid w:val="00700F4D"/>
    <w:rsid w:val="007011B2"/>
    <w:rsid w:val="00702257"/>
    <w:rsid w:val="00702E1A"/>
    <w:rsid w:val="00702F15"/>
    <w:rsid w:val="0070373C"/>
    <w:rsid w:val="00703C58"/>
    <w:rsid w:val="00704420"/>
    <w:rsid w:val="0070471A"/>
    <w:rsid w:val="00704797"/>
    <w:rsid w:val="00704910"/>
    <w:rsid w:val="00704A96"/>
    <w:rsid w:val="00705DA7"/>
    <w:rsid w:val="00706D4B"/>
    <w:rsid w:val="0070721A"/>
    <w:rsid w:val="0071011F"/>
    <w:rsid w:val="007107D7"/>
    <w:rsid w:val="0071090C"/>
    <w:rsid w:val="00710ED2"/>
    <w:rsid w:val="0071177B"/>
    <w:rsid w:val="00711FB5"/>
    <w:rsid w:val="00712390"/>
    <w:rsid w:val="00712E98"/>
    <w:rsid w:val="00713975"/>
    <w:rsid w:val="00713F99"/>
    <w:rsid w:val="007141AE"/>
    <w:rsid w:val="00714B16"/>
    <w:rsid w:val="00714C0D"/>
    <w:rsid w:val="00714C42"/>
    <w:rsid w:val="00715F9F"/>
    <w:rsid w:val="007162AF"/>
    <w:rsid w:val="00720713"/>
    <w:rsid w:val="0072120E"/>
    <w:rsid w:val="00721353"/>
    <w:rsid w:val="00724DE3"/>
    <w:rsid w:val="0072624C"/>
    <w:rsid w:val="00726640"/>
    <w:rsid w:val="00726C83"/>
    <w:rsid w:val="00727DFB"/>
    <w:rsid w:val="0073002B"/>
    <w:rsid w:val="0073226B"/>
    <w:rsid w:val="00732701"/>
    <w:rsid w:val="007347E5"/>
    <w:rsid w:val="00734834"/>
    <w:rsid w:val="007353DA"/>
    <w:rsid w:val="0073545A"/>
    <w:rsid w:val="00735EE1"/>
    <w:rsid w:val="007376C4"/>
    <w:rsid w:val="007401C8"/>
    <w:rsid w:val="007401DB"/>
    <w:rsid w:val="00740C77"/>
    <w:rsid w:val="00740FB3"/>
    <w:rsid w:val="00742094"/>
    <w:rsid w:val="007420BC"/>
    <w:rsid w:val="00742255"/>
    <w:rsid w:val="007424A9"/>
    <w:rsid w:val="00742799"/>
    <w:rsid w:val="007427EB"/>
    <w:rsid w:val="00743B79"/>
    <w:rsid w:val="007446C1"/>
    <w:rsid w:val="007447CA"/>
    <w:rsid w:val="007450E6"/>
    <w:rsid w:val="00746D0F"/>
    <w:rsid w:val="00747736"/>
    <w:rsid w:val="00747A29"/>
    <w:rsid w:val="00750D22"/>
    <w:rsid w:val="00751392"/>
    <w:rsid w:val="007519B2"/>
    <w:rsid w:val="00751A5E"/>
    <w:rsid w:val="00751F49"/>
    <w:rsid w:val="007525D2"/>
    <w:rsid w:val="00752E8B"/>
    <w:rsid w:val="0075319F"/>
    <w:rsid w:val="00753763"/>
    <w:rsid w:val="007577AA"/>
    <w:rsid w:val="007579B9"/>
    <w:rsid w:val="00760D62"/>
    <w:rsid w:val="007616F1"/>
    <w:rsid w:val="00762D5C"/>
    <w:rsid w:val="00762F3C"/>
    <w:rsid w:val="00763158"/>
    <w:rsid w:val="0076363E"/>
    <w:rsid w:val="00763713"/>
    <w:rsid w:val="00763C78"/>
    <w:rsid w:val="007645B6"/>
    <w:rsid w:val="007669C4"/>
    <w:rsid w:val="00766D9B"/>
    <w:rsid w:val="007676AF"/>
    <w:rsid w:val="007677A5"/>
    <w:rsid w:val="00767FEA"/>
    <w:rsid w:val="0077026E"/>
    <w:rsid w:val="007707BE"/>
    <w:rsid w:val="0077080C"/>
    <w:rsid w:val="007717B4"/>
    <w:rsid w:val="00771AA9"/>
    <w:rsid w:val="00771FA9"/>
    <w:rsid w:val="007723E1"/>
    <w:rsid w:val="00772AD8"/>
    <w:rsid w:val="00773B18"/>
    <w:rsid w:val="00773BCB"/>
    <w:rsid w:val="00773BEF"/>
    <w:rsid w:val="00773FBE"/>
    <w:rsid w:val="0077460F"/>
    <w:rsid w:val="00774FC5"/>
    <w:rsid w:val="00776499"/>
    <w:rsid w:val="00776632"/>
    <w:rsid w:val="00776739"/>
    <w:rsid w:val="007802C3"/>
    <w:rsid w:val="00780B38"/>
    <w:rsid w:val="00781BD7"/>
    <w:rsid w:val="007823BC"/>
    <w:rsid w:val="00782D33"/>
    <w:rsid w:val="0078367B"/>
    <w:rsid w:val="00783CFE"/>
    <w:rsid w:val="0078414D"/>
    <w:rsid w:val="007859C4"/>
    <w:rsid w:val="0078722B"/>
    <w:rsid w:val="007877DB"/>
    <w:rsid w:val="00790C05"/>
    <w:rsid w:val="00792439"/>
    <w:rsid w:val="00792705"/>
    <w:rsid w:val="00792AAC"/>
    <w:rsid w:val="00792B31"/>
    <w:rsid w:val="00792D5B"/>
    <w:rsid w:val="0079315F"/>
    <w:rsid w:val="0079449F"/>
    <w:rsid w:val="007954D4"/>
    <w:rsid w:val="00795634"/>
    <w:rsid w:val="00795B26"/>
    <w:rsid w:val="007961E4"/>
    <w:rsid w:val="00797DF6"/>
    <w:rsid w:val="007A1991"/>
    <w:rsid w:val="007A2877"/>
    <w:rsid w:val="007A2C87"/>
    <w:rsid w:val="007A2FF0"/>
    <w:rsid w:val="007A3155"/>
    <w:rsid w:val="007A354A"/>
    <w:rsid w:val="007A3EE7"/>
    <w:rsid w:val="007A504C"/>
    <w:rsid w:val="007A5A00"/>
    <w:rsid w:val="007A61B1"/>
    <w:rsid w:val="007A631B"/>
    <w:rsid w:val="007A6DAB"/>
    <w:rsid w:val="007A73E8"/>
    <w:rsid w:val="007A7B53"/>
    <w:rsid w:val="007A7C85"/>
    <w:rsid w:val="007B0176"/>
    <w:rsid w:val="007B160D"/>
    <w:rsid w:val="007B1B95"/>
    <w:rsid w:val="007B1E11"/>
    <w:rsid w:val="007B2643"/>
    <w:rsid w:val="007B2AF4"/>
    <w:rsid w:val="007B3007"/>
    <w:rsid w:val="007B3F35"/>
    <w:rsid w:val="007B4277"/>
    <w:rsid w:val="007B56A6"/>
    <w:rsid w:val="007B5B15"/>
    <w:rsid w:val="007B63B6"/>
    <w:rsid w:val="007B6413"/>
    <w:rsid w:val="007C222A"/>
    <w:rsid w:val="007C3417"/>
    <w:rsid w:val="007C3549"/>
    <w:rsid w:val="007C3D02"/>
    <w:rsid w:val="007C516A"/>
    <w:rsid w:val="007C5244"/>
    <w:rsid w:val="007C627B"/>
    <w:rsid w:val="007C6AB1"/>
    <w:rsid w:val="007C6B02"/>
    <w:rsid w:val="007D03D4"/>
    <w:rsid w:val="007D12C8"/>
    <w:rsid w:val="007D1A28"/>
    <w:rsid w:val="007D1FBA"/>
    <w:rsid w:val="007D3192"/>
    <w:rsid w:val="007D366B"/>
    <w:rsid w:val="007D424E"/>
    <w:rsid w:val="007D5996"/>
    <w:rsid w:val="007D6162"/>
    <w:rsid w:val="007D6B03"/>
    <w:rsid w:val="007D7CE4"/>
    <w:rsid w:val="007E113E"/>
    <w:rsid w:val="007E1BB0"/>
    <w:rsid w:val="007E22C0"/>
    <w:rsid w:val="007E2D9E"/>
    <w:rsid w:val="007E2E4A"/>
    <w:rsid w:val="007E3917"/>
    <w:rsid w:val="007E3A9E"/>
    <w:rsid w:val="007E3C13"/>
    <w:rsid w:val="007E45D1"/>
    <w:rsid w:val="007E4BF4"/>
    <w:rsid w:val="007E4C28"/>
    <w:rsid w:val="007E5B06"/>
    <w:rsid w:val="007E6604"/>
    <w:rsid w:val="007E6BD2"/>
    <w:rsid w:val="007E752E"/>
    <w:rsid w:val="007E7BEF"/>
    <w:rsid w:val="007F03AB"/>
    <w:rsid w:val="007F0CB9"/>
    <w:rsid w:val="007F101E"/>
    <w:rsid w:val="007F16F1"/>
    <w:rsid w:val="007F21CB"/>
    <w:rsid w:val="007F2E7D"/>
    <w:rsid w:val="007F5519"/>
    <w:rsid w:val="007F58BA"/>
    <w:rsid w:val="007F6888"/>
    <w:rsid w:val="007F6A27"/>
    <w:rsid w:val="007F6DAC"/>
    <w:rsid w:val="007F7193"/>
    <w:rsid w:val="007F77C1"/>
    <w:rsid w:val="00800122"/>
    <w:rsid w:val="00800BBB"/>
    <w:rsid w:val="00800D4A"/>
    <w:rsid w:val="00800FCF"/>
    <w:rsid w:val="008019A0"/>
    <w:rsid w:val="00801D56"/>
    <w:rsid w:val="00802F5A"/>
    <w:rsid w:val="008034E2"/>
    <w:rsid w:val="00803D3D"/>
    <w:rsid w:val="00804BB4"/>
    <w:rsid w:val="00805E58"/>
    <w:rsid w:val="008061FF"/>
    <w:rsid w:val="008072E5"/>
    <w:rsid w:val="008113E9"/>
    <w:rsid w:val="00811B8B"/>
    <w:rsid w:val="00812646"/>
    <w:rsid w:val="008128FF"/>
    <w:rsid w:val="008129E0"/>
    <w:rsid w:val="00812F47"/>
    <w:rsid w:val="00813B73"/>
    <w:rsid w:val="008141ED"/>
    <w:rsid w:val="0081484C"/>
    <w:rsid w:val="00815EFA"/>
    <w:rsid w:val="008161F3"/>
    <w:rsid w:val="008166F9"/>
    <w:rsid w:val="008200BA"/>
    <w:rsid w:val="0082167B"/>
    <w:rsid w:val="0082211E"/>
    <w:rsid w:val="0082258A"/>
    <w:rsid w:val="008231D5"/>
    <w:rsid w:val="00824037"/>
    <w:rsid w:val="008242A3"/>
    <w:rsid w:val="00824556"/>
    <w:rsid w:val="0082594F"/>
    <w:rsid w:val="00825C32"/>
    <w:rsid w:val="00825E4E"/>
    <w:rsid w:val="00825FD8"/>
    <w:rsid w:val="00826008"/>
    <w:rsid w:val="00826763"/>
    <w:rsid w:val="0082689B"/>
    <w:rsid w:val="00826A5E"/>
    <w:rsid w:val="00826DC9"/>
    <w:rsid w:val="0082734A"/>
    <w:rsid w:val="00827364"/>
    <w:rsid w:val="0082741F"/>
    <w:rsid w:val="0083000C"/>
    <w:rsid w:val="008305A3"/>
    <w:rsid w:val="00830A99"/>
    <w:rsid w:val="00831159"/>
    <w:rsid w:val="00831B42"/>
    <w:rsid w:val="008322DE"/>
    <w:rsid w:val="00832680"/>
    <w:rsid w:val="00832DA6"/>
    <w:rsid w:val="00832EB2"/>
    <w:rsid w:val="00833553"/>
    <w:rsid w:val="00834316"/>
    <w:rsid w:val="00835DCA"/>
    <w:rsid w:val="0083633C"/>
    <w:rsid w:val="00837311"/>
    <w:rsid w:val="008373C7"/>
    <w:rsid w:val="008377C1"/>
    <w:rsid w:val="008401E8"/>
    <w:rsid w:val="008403FE"/>
    <w:rsid w:val="00840FCB"/>
    <w:rsid w:val="00841482"/>
    <w:rsid w:val="00841CBE"/>
    <w:rsid w:val="00841D29"/>
    <w:rsid w:val="00841DE6"/>
    <w:rsid w:val="008420F8"/>
    <w:rsid w:val="0084243E"/>
    <w:rsid w:val="00844B9C"/>
    <w:rsid w:val="008451BF"/>
    <w:rsid w:val="008459C1"/>
    <w:rsid w:val="00846960"/>
    <w:rsid w:val="00847F51"/>
    <w:rsid w:val="0085052A"/>
    <w:rsid w:val="008507D0"/>
    <w:rsid w:val="00850F2A"/>
    <w:rsid w:val="008510D0"/>
    <w:rsid w:val="00851D85"/>
    <w:rsid w:val="00852BC7"/>
    <w:rsid w:val="00854671"/>
    <w:rsid w:val="00855688"/>
    <w:rsid w:val="00855881"/>
    <w:rsid w:val="00855D0D"/>
    <w:rsid w:val="00856810"/>
    <w:rsid w:val="00857585"/>
    <w:rsid w:val="008576DD"/>
    <w:rsid w:val="00857EBA"/>
    <w:rsid w:val="0086232B"/>
    <w:rsid w:val="00863D6D"/>
    <w:rsid w:val="008642EF"/>
    <w:rsid w:val="008649CC"/>
    <w:rsid w:val="00864B9A"/>
    <w:rsid w:val="00864E61"/>
    <w:rsid w:val="00865F1D"/>
    <w:rsid w:val="00866632"/>
    <w:rsid w:val="00866FEC"/>
    <w:rsid w:val="0086715F"/>
    <w:rsid w:val="00870963"/>
    <w:rsid w:val="008715C4"/>
    <w:rsid w:val="008716C4"/>
    <w:rsid w:val="00871EE3"/>
    <w:rsid w:val="00872AD8"/>
    <w:rsid w:val="00873595"/>
    <w:rsid w:val="00874AB5"/>
    <w:rsid w:val="00875D85"/>
    <w:rsid w:val="00876737"/>
    <w:rsid w:val="00876D8A"/>
    <w:rsid w:val="008772CD"/>
    <w:rsid w:val="00877D02"/>
    <w:rsid w:val="0088003C"/>
    <w:rsid w:val="00880240"/>
    <w:rsid w:val="00881B63"/>
    <w:rsid w:val="00882F5D"/>
    <w:rsid w:val="00883017"/>
    <w:rsid w:val="0088319B"/>
    <w:rsid w:val="00883D24"/>
    <w:rsid w:val="00883F33"/>
    <w:rsid w:val="00885BB0"/>
    <w:rsid w:val="008872A6"/>
    <w:rsid w:val="00887902"/>
    <w:rsid w:val="00887D58"/>
    <w:rsid w:val="008901E0"/>
    <w:rsid w:val="00890491"/>
    <w:rsid w:val="008904AE"/>
    <w:rsid w:val="008933AE"/>
    <w:rsid w:val="0089437F"/>
    <w:rsid w:val="00894531"/>
    <w:rsid w:val="0089500D"/>
    <w:rsid w:val="00895EC9"/>
    <w:rsid w:val="00896835"/>
    <w:rsid w:val="00897277"/>
    <w:rsid w:val="008A055A"/>
    <w:rsid w:val="008A2CD4"/>
    <w:rsid w:val="008A36B8"/>
    <w:rsid w:val="008A386A"/>
    <w:rsid w:val="008A47B1"/>
    <w:rsid w:val="008A48B7"/>
    <w:rsid w:val="008A50B5"/>
    <w:rsid w:val="008A545E"/>
    <w:rsid w:val="008A5666"/>
    <w:rsid w:val="008A7ABD"/>
    <w:rsid w:val="008B0066"/>
    <w:rsid w:val="008B1EE0"/>
    <w:rsid w:val="008B20B8"/>
    <w:rsid w:val="008B2ABC"/>
    <w:rsid w:val="008B35DC"/>
    <w:rsid w:val="008B4819"/>
    <w:rsid w:val="008B4A33"/>
    <w:rsid w:val="008B5E74"/>
    <w:rsid w:val="008B6C6F"/>
    <w:rsid w:val="008B6D04"/>
    <w:rsid w:val="008B77F0"/>
    <w:rsid w:val="008B7C3F"/>
    <w:rsid w:val="008B7DEB"/>
    <w:rsid w:val="008C10A7"/>
    <w:rsid w:val="008C10E6"/>
    <w:rsid w:val="008C1FCA"/>
    <w:rsid w:val="008C2787"/>
    <w:rsid w:val="008C2867"/>
    <w:rsid w:val="008C3025"/>
    <w:rsid w:val="008C33DB"/>
    <w:rsid w:val="008C392C"/>
    <w:rsid w:val="008C4467"/>
    <w:rsid w:val="008C475D"/>
    <w:rsid w:val="008C4C88"/>
    <w:rsid w:val="008C50DA"/>
    <w:rsid w:val="008C79CA"/>
    <w:rsid w:val="008C7EC1"/>
    <w:rsid w:val="008D03B4"/>
    <w:rsid w:val="008D0F29"/>
    <w:rsid w:val="008D1515"/>
    <w:rsid w:val="008D1A38"/>
    <w:rsid w:val="008D1CDD"/>
    <w:rsid w:val="008D2465"/>
    <w:rsid w:val="008D3AEE"/>
    <w:rsid w:val="008D4B1F"/>
    <w:rsid w:val="008D4E36"/>
    <w:rsid w:val="008D66E3"/>
    <w:rsid w:val="008D6D33"/>
    <w:rsid w:val="008D7E35"/>
    <w:rsid w:val="008E0B65"/>
    <w:rsid w:val="008E0C5A"/>
    <w:rsid w:val="008E2279"/>
    <w:rsid w:val="008E2518"/>
    <w:rsid w:val="008E2ADC"/>
    <w:rsid w:val="008E5C33"/>
    <w:rsid w:val="008E60C3"/>
    <w:rsid w:val="008E650B"/>
    <w:rsid w:val="008E689A"/>
    <w:rsid w:val="008E7321"/>
    <w:rsid w:val="008E7351"/>
    <w:rsid w:val="008E7508"/>
    <w:rsid w:val="008F08CF"/>
    <w:rsid w:val="008F1AE5"/>
    <w:rsid w:val="008F204D"/>
    <w:rsid w:val="008F4043"/>
    <w:rsid w:val="008F411F"/>
    <w:rsid w:val="008F4249"/>
    <w:rsid w:val="008F425F"/>
    <w:rsid w:val="008F46F7"/>
    <w:rsid w:val="008F53C0"/>
    <w:rsid w:val="008F5DB1"/>
    <w:rsid w:val="008F5F0E"/>
    <w:rsid w:val="008F7BF9"/>
    <w:rsid w:val="008F7CDF"/>
    <w:rsid w:val="00900144"/>
    <w:rsid w:val="00901501"/>
    <w:rsid w:val="00901FCE"/>
    <w:rsid w:val="00902E10"/>
    <w:rsid w:val="009032CA"/>
    <w:rsid w:val="00904053"/>
    <w:rsid w:val="00904933"/>
    <w:rsid w:val="00906C92"/>
    <w:rsid w:val="00910B01"/>
    <w:rsid w:val="009110D9"/>
    <w:rsid w:val="009113DF"/>
    <w:rsid w:val="00911F86"/>
    <w:rsid w:val="00912B3D"/>
    <w:rsid w:val="00912E72"/>
    <w:rsid w:val="00912EDF"/>
    <w:rsid w:val="00913529"/>
    <w:rsid w:val="00914B6E"/>
    <w:rsid w:val="00914BF2"/>
    <w:rsid w:val="00914DCF"/>
    <w:rsid w:val="00915209"/>
    <w:rsid w:val="009156C4"/>
    <w:rsid w:val="0091636B"/>
    <w:rsid w:val="00916998"/>
    <w:rsid w:val="00916A52"/>
    <w:rsid w:val="00916B56"/>
    <w:rsid w:val="0091740C"/>
    <w:rsid w:val="00921144"/>
    <w:rsid w:val="00921E98"/>
    <w:rsid w:val="0092267E"/>
    <w:rsid w:val="0092302F"/>
    <w:rsid w:val="00924CAC"/>
    <w:rsid w:val="0092581A"/>
    <w:rsid w:val="0092659C"/>
    <w:rsid w:val="00926977"/>
    <w:rsid w:val="00926B07"/>
    <w:rsid w:val="00926BF8"/>
    <w:rsid w:val="00927670"/>
    <w:rsid w:val="00930AB9"/>
    <w:rsid w:val="00931903"/>
    <w:rsid w:val="00932D34"/>
    <w:rsid w:val="009332E4"/>
    <w:rsid w:val="009339A0"/>
    <w:rsid w:val="009349C1"/>
    <w:rsid w:val="00934A5E"/>
    <w:rsid w:val="00935CA8"/>
    <w:rsid w:val="00937446"/>
    <w:rsid w:val="00937B5D"/>
    <w:rsid w:val="00940D20"/>
    <w:rsid w:val="0094221E"/>
    <w:rsid w:val="00942699"/>
    <w:rsid w:val="00944BD0"/>
    <w:rsid w:val="00944BE2"/>
    <w:rsid w:val="00945FA1"/>
    <w:rsid w:val="00946767"/>
    <w:rsid w:val="00946AB5"/>
    <w:rsid w:val="00946C44"/>
    <w:rsid w:val="00950A51"/>
    <w:rsid w:val="009517C9"/>
    <w:rsid w:val="00951922"/>
    <w:rsid w:val="0095233C"/>
    <w:rsid w:val="00952515"/>
    <w:rsid w:val="009527B8"/>
    <w:rsid w:val="009532FE"/>
    <w:rsid w:val="0095393B"/>
    <w:rsid w:val="00954C15"/>
    <w:rsid w:val="00954FC5"/>
    <w:rsid w:val="00960860"/>
    <w:rsid w:val="00960F74"/>
    <w:rsid w:val="009611FA"/>
    <w:rsid w:val="009613E4"/>
    <w:rsid w:val="00963143"/>
    <w:rsid w:val="009632B2"/>
    <w:rsid w:val="00963C67"/>
    <w:rsid w:val="00965548"/>
    <w:rsid w:val="0096604A"/>
    <w:rsid w:val="00966158"/>
    <w:rsid w:val="00966C10"/>
    <w:rsid w:val="00970464"/>
    <w:rsid w:val="00970917"/>
    <w:rsid w:val="00970989"/>
    <w:rsid w:val="00971594"/>
    <w:rsid w:val="009722A0"/>
    <w:rsid w:val="00972B51"/>
    <w:rsid w:val="00972C7D"/>
    <w:rsid w:val="009738E0"/>
    <w:rsid w:val="009750D6"/>
    <w:rsid w:val="00975672"/>
    <w:rsid w:val="0097578C"/>
    <w:rsid w:val="00975EA7"/>
    <w:rsid w:val="009771C0"/>
    <w:rsid w:val="009776BD"/>
    <w:rsid w:val="00981FA7"/>
    <w:rsid w:val="00982090"/>
    <w:rsid w:val="00982288"/>
    <w:rsid w:val="009828E7"/>
    <w:rsid w:val="00982D0B"/>
    <w:rsid w:val="00984C6B"/>
    <w:rsid w:val="0098582D"/>
    <w:rsid w:val="00986296"/>
    <w:rsid w:val="009879DD"/>
    <w:rsid w:val="00987C34"/>
    <w:rsid w:val="0099039D"/>
    <w:rsid w:val="009904D2"/>
    <w:rsid w:val="0099114C"/>
    <w:rsid w:val="00991E9B"/>
    <w:rsid w:val="00991FDF"/>
    <w:rsid w:val="00992346"/>
    <w:rsid w:val="00992C39"/>
    <w:rsid w:val="009946A0"/>
    <w:rsid w:val="00994830"/>
    <w:rsid w:val="009949E5"/>
    <w:rsid w:val="00994D30"/>
    <w:rsid w:val="00995824"/>
    <w:rsid w:val="009958BB"/>
    <w:rsid w:val="009958D4"/>
    <w:rsid w:val="00996B93"/>
    <w:rsid w:val="00996C75"/>
    <w:rsid w:val="009978D0"/>
    <w:rsid w:val="00997C89"/>
    <w:rsid w:val="00997C9C"/>
    <w:rsid w:val="00997DD5"/>
    <w:rsid w:val="009A0BDC"/>
    <w:rsid w:val="009A37C8"/>
    <w:rsid w:val="009A4659"/>
    <w:rsid w:val="009A6905"/>
    <w:rsid w:val="009A6B1F"/>
    <w:rsid w:val="009A727A"/>
    <w:rsid w:val="009A7533"/>
    <w:rsid w:val="009A77E2"/>
    <w:rsid w:val="009A7A18"/>
    <w:rsid w:val="009B0091"/>
    <w:rsid w:val="009B1B46"/>
    <w:rsid w:val="009B26CB"/>
    <w:rsid w:val="009B3751"/>
    <w:rsid w:val="009B3871"/>
    <w:rsid w:val="009B39C6"/>
    <w:rsid w:val="009B4D5E"/>
    <w:rsid w:val="009B57D2"/>
    <w:rsid w:val="009B5E8D"/>
    <w:rsid w:val="009B693E"/>
    <w:rsid w:val="009B6EE6"/>
    <w:rsid w:val="009B72F7"/>
    <w:rsid w:val="009C01F6"/>
    <w:rsid w:val="009C3519"/>
    <w:rsid w:val="009C552D"/>
    <w:rsid w:val="009C62CC"/>
    <w:rsid w:val="009C62FB"/>
    <w:rsid w:val="009C667F"/>
    <w:rsid w:val="009C729C"/>
    <w:rsid w:val="009C7B2A"/>
    <w:rsid w:val="009D0486"/>
    <w:rsid w:val="009D0490"/>
    <w:rsid w:val="009D0E66"/>
    <w:rsid w:val="009D1780"/>
    <w:rsid w:val="009D1FCD"/>
    <w:rsid w:val="009D2048"/>
    <w:rsid w:val="009D204F"/>
    <w:rsid w:val="009D20F6"/>
    <w:rsid w:val="009D271C"/>
    <w:rsid w:val="009D46FC"/>
    <w:rsid w:val="009D48C0"/>
    <w:rsid w:val="009D4A42"/>
    <w:rsid w:val="009D4FBF"/>
    <w:rsid w:val="009D56E9"/>
    <w:rsid w:val="009D57B0"/>
    <w:rsid w:val="009D582F"/>
    <w:rsid w:val="009D68D2"/>
    <w:rsid w:val="009D744F"/>
    <w:rsid w:val="009D74A5"/>
    <w:rsid w:val="009D75C4"/>
    <w:rsid w:val="009D7A24"/>
    <w:rsid w:val="009E0271"/>
    <w:rsid w:val="009E2292"/>
    <w:rsid w:val="009E2B7B"/>
    <w:rsid w:val="009E3113"/>
    <w:rsid w:val="009E3B69"/>
    <w:rsid w:val="009E3FE2"/>
    <w:rsid w:val="009E41ED"/>
    <w:rsid w:val="009E4310"/>
    <w:rsid w:val="009E4403"/>
    <w:rsid w:val="009E49F8"/>
    <w:rsid w:val="009E49FE"/>
    <w:rsid w:val="009E4BD0"/>
    <w:rsid w:val="009E5B92"/>
    <w:rsid w:val="009E69EB"/>
    <w:rsid w:val="009E7743"/>
    <w:rsid w:val="009E7F63"/>
    <w:rsid w:val="009F1B20"/>
    <w:rsid w:val="009F1FCE"/>
    <w:rsid w:val="009F38B0"/>
    <w:rsid w:val="009F3C15"/>
    <w:rsid w:val="009F49B8"/>
    <w:rsid w:val="009F4CE8"/>
    <w:rsid w:val="009F501B"/>
    <w:rsid w:val="009F68B4"/>
    <w:rsid w:val="009F6EA9"/>
    <w:rsid w:val="009F6F6F"/>
    <w:rsid w:val="009F79F6"/>
    <w:rsid w:val="009F7EE2"/>
    <w:rsid w:val="00A008CB"/>
    <w:rsid w:val="00A00B9A"/>
    <w:rsid w:val="00A0128D"/>
    <w:rsid w:val="00A01B62"/>
    <w:rsid w:val="00A02490"/>
    <w:rsid w:val="00A024CA"/>
    <w:rsid w:val="00A038E8"/>
    <w:rsid w:val="00A03B30"/>
    <w:rsid w:val="00A04808"/>
    <w:rsid w:val="00A05959"/>
    <w:rsid w:val="00A05BC4"/>
    <w:rsid w:val="00A07680"/>
    <w:rsid w:val="00A07C7E"/>
    <w:rsid w:val="00A105E2"/>
    <w:rsid w:val="00A10A17"/>
    <w:rsid w:val="00A10D92"/>
    <w:rsid w:val="00A10DEA"/>
    <w:rsid w:val="00A10E35"/>
    <w:rsid w:val="00A11229"/>
    <w:rsid w:val="00A115D3"/>
    <w:rsid w:val="00A117D6"/>
    <w:rsid w:val="00A11ED6"/>
    <w:rsid w:val="00A12A4F"/>
    <w:rsid w:val="00A1302E"/>
    <w:rsid w:val="00A1522A"/>
    <w:rsid w:val="00A1563D"/>
    <w:rsid w:val="00A15B6C"/>
    <w:rsid w:val="00A170E1"/>
    <w:rsid w:val="00A203A2"/>
    <w:rsid w:val="00A204AF"/>
    <w:rsid w:val="00A22524"/>
    <w:rsid w:val="00A22940"/>
    <w:rsid w:val="00A23380"/>
    <w:rsid w:val="00A23DB8"/>
    <w:rsid w:val="00A240F2"/>
    <w:rsid w:val="00A24224"/>
    <w:rsid w:val="00A248E9"/>
    <w:rsid w:val="00A25C48"/>
    <w:rsid w:val="00A27AE1"/>
    <w:rsid w:val="00A300FB"/>
    <w:rsid w:val="00A303FB"/>
    <w:rsid w:val="00A31969"/>
    <w:rsid w:val="00A32DDC"/>
    <w:rsid w:val="00A33134"/>
    <w:rsid w:val="00A33317"/>
    <w:rsid w:val="00A334FA"/>
    <w:rsid w:val="00A34B14"/>
    <w:rsid w:val="00A3593A"/>
    <w:rsid w:val="00A370C9"/>
    <w:rsid w:val="00A37239"/>
    <w:rsid w:val="00A376E6"/>
    <w:rsid w:val="00A37DC8"/>
    <w:rsid w:val="00A407F9"/>
    <w:rsid w:val="00A41382"/>
    <w:rsid w:val="00A41D77"/>
    <w:rsid w:val="00A42ABA"/>
    <w:rsid w:val="00A430BB"/>
    <w:rsid w:val="00A4312C"/>
    <w:rsid w:val="00A434F7"/>
    <w:rsid w:val="00A439E0"/>
    <w:rsid w:val="00A441D7"/>
    <w:rsid w:val="00A4476F"/>
    <w:rsid w:val="00A45020"/>
    <w:rsid w:val="00A45D87"/>
    <w:rsid w:val="00A46854"/>
    <w:rsid w:val="00A46927"/>
    <w:rsid w:val="00A51330"/>
    <w:rsid w:val="00A51373"/>
    <w:rsid w:val="00A51587"/>
    <w:rsid w:val="00A5163C"/>
    <w:rsid w:val="00A51D85"/>
    <w:rsid w:val="00A51DCD"/>
    <w:rsid w:val="00A52A7F"/>
    <w:rsid w:val="00A5348D"/>
    <w:rsid w:val="00A53E11"/>
    <w:rsid w:val="00A5437E"/>
    <w:rsid w:val="00A5480C"/>
    <w:rsid w:val="00A54BB2"/>
    <w:rsid w:val="00A54D99"/>
    <w:rsid w:val="00A55DA5"/>
    <w:rsid w:val="00A57709"/>
    <w:rsid w:val="00A57710"/>
    <w:rsid w:val="00A57A72"/>
    <w:rsid w:val="00A57DBD"/>
    <w:rsid w:val="00A61D73"/>
    <w:rsid w:val="00A626E8"/>
    <w:rsid w:val="00A62C68"/>
    <w:rsid w:val="00A6415E"/>
    <w:rsid w:val="00A64F7B"/>
    <w:rsid w:val="00A6536C"/>
    <w:rsid w:val="00A65875"/>
    <w:rsid w:val="00A65BFF"/>
    <w:rsid w:val="00A66091"/>
    <w:rsid w:val="00A66604"/>
    <w:rsid w:val="00A67594"/>
    <w:rsid w:val="00A67D97"/>
    <w:rsid w:val="00A70CCD"/>
    <w:rsid w:val="00A71204"/>
    <w:rsid w:val="00A71616"/>
    <w:rsid w:val="00A7164C"/>
    <w:rsid w:val="00A71952"/>
    <w:rsid w:val="00A727E4"/>
    <w:rsid w:val="00A73053"/>
    <w:rsid w:val="00A7305D"/>
    <w:rsid w:val="00A735CE"/>
    <w:rsid w:val="00A74498"/>
    <w:rsid w:val="00A75EC2"/>
    <w:rsid w:val="00A76F77"/>
    <w:rsid w:val="00A77046"/>
    <w:rsid w:val="00A800EE"/>
    <w:rsid w:val="00A808F7"/>
    <w:rsid w:val="00A85AF7"/>
    <w:rsid w:val="00A8634A"/>
    <w:rsid w:val="00A863D9"/>
    <w:rsid w:val="00A907D2"/>
    <w:rsid w:val="00A91787"/>
    <w:rsid w:val="00A9201F"/>
    <w:rsid w:val="00A92366"/>
    <w:rsid w:val="00A92587"/>
    <w:rsid w:val="00A9343B"/>
    <w:rsid w:val="00A93E57"/>
    <w:rsid w:val="00A948DA"/>
    <w:rsid w:val="00A960AD"/>
    <w:rsid w:val="00A96843"/>
    <w:rsid w:val="00A96A2D"/>
    <w:rsid w:val="00A974BF"/>
    <w:rsid w:val="00A9783E"/>
    <w:rsid w:val="00A97CB5"/>
    <w:rsid w:val="00AA007D"/>
    <w:rsid w:val="00AA04CE"/>
    <w:rsid w:val="00AA0977"/>
    <w:rsid w:val="00AA0C1C"/>
    <w:rsid w:val="00AA0D11"/>
    <w:rsid w:val="00AA0F54"/>
    <w:rsid w:val="00AA15D0"/>
    <w:rsid w:val="00AA218B"/>
    <w:rsid w:val="00AA2857"/>
    <w:rsid w:val="00AA2F1B"/>
    <w:rsid w:val="00AA371B"/>
    <w:rsid w:val="00AA3F5A"/>
    <w:rsid w:val="00AA4A3F"/>
    <w:rsid w:val="00AA4A46"/>
    <w:rsid w:val="00AA511A"/>
    <w:rsid w:val="00AA66CA"/>
    <w:rsid w:val="00AA7E75"/>
    <w:rsid w:val="00AB03A5"/>
    <w:rsid w:val="00AB067A"/>
    <w:rsid w:val="00AB0A7A"/>
    <w:rsid w:val="00AB0DC8"/>
    <w:rsid w:val="00AB2341"/>
    <w:rsid w:val="00AB2B46"/>
    <w:rsid w:val="00AB3634"/>
    <w:rsid w:val="00AB62A5"/>
    <w:rsid w:val="00AB68EA"/>
    <w:rsid w:val="00AB6C86"/>
    <w:rsid w:val="00AB6D94"/>
    <w:rsid w:val="00AB7409"/>
    <w:rsid w:val="00AC02BB"/>
    <w:rsid w:val="00AC0340"/>
    <w:rsid w:val="00AC18F2"/>
    <w:rsid w:val="00AC23C0"/>
    <w:rsid w:val="00AC2835"/>
    <w:rsid w:val="00AC4163"/>
    <w:rsid w:val="00AC47FF"/>
    <w:rsid w:val="00AC4F67"/>
    <w:rsid w:val="00AC5505"/>
    <w:rsid w:val="00AC58C9"/>
    <w:rsid w:val="00AC5E85"/>
    <w:rsid w:val="00AC5F4F"/>
    <w:rsid w:val="00AC6232"/>
    <w:rsid w:val="00AC64C7"/>
    <w:rsid w:val="00AC69FA"/>
    <w:rsid w:val="00AC6A1A"/>
    <w:rsid w:val="00AC6F6F"/>
    <w:rsid w:val="00AC71AF"/>
    <w:rsid w:val="00AD0673"/>
    <w:rsid w:val="00AD1BC8"/>
    <w:rsid w:val="00AD22D3"/>
    <w:rsid w:val="00AD23D4"/>
    <w:rsid w:val="00AD73D8"/>
    <w:rsid w:val="00AE056F"/>
    <w:rsid w:val="00AE1103"/>
    <w:rsid w:val="00AE1881"/>
    <w:rsid w:val="00AE32A1"/>
    <w:rsid w:val="00AE34A5"/>
    <w:rsid w:val="00AE3671"/>
    <w:rsid w:val="00AE4660"/>
    <w:rsid w:val="00AE481F"/>
    <w:rsid w:val="00AE4968"/>
    <w:rsid w:val="00AE4E50"/>
    <w:rsid w:val="00AE522E"/>
    <w:rsid w:val="00AE5541"/>
    <w:rsid w:val="00AE63C2"/>
    <w:rsid w:val="00AE6755"/>
    <w:rsid w:val="00AE69DA"/>
    <w:rsid w:val="00AE6DBF"/>
    <w:rsid w:val="00AE7983"/>
    <w:rsid w:val="00AF0646"/>
    <w:rsid w:val="00AF1950"/>
    <w:rsid w:val="00AF2051"/>
    <w:rsid w:val="00AF241D"/>
    <w:rsid w:val="00AF30BF"/>
    <w:rsid w:val="00AF3208"/>
    <w:rsid w:val="00AF395F"/>
    <w:rsid w:val="00AF4B53"/>
    <w:rsid w:val="00AF5232"/>
    <w:rsid w:val="00AF6F64"/>
    <w:rsid w:val="00B00116"/>
    <w:rsid w:val="00B025A3"/>
    <w:rsid w:val="00B02B4D"/>
    <w:rsid w:val="00B02E4A"/>
    <w:rsid w:val="00B02FC0"/>
    <w:rsid w:val="00B03853"/>
    <w:rsid w:val="00B03D94"/>
    <w:rsid w:val="00B0428A"/>
    <w:rsid w:val="00B0536A"/>
    <w:rsid w:val="00B05F20"/>
    <w:rsid w:val="00B07591"/>
    <w:rsid w:val="00B108BA"/>
    <w:rsid w:val="00B10B96"/>
    <w:rsid w:val="00B10E90"/>
    <w:rsid w:val="00B10EEE"/>
    <w:rsid w:val="00B11D67"/>
    <w:rsid w:val="00B11E8E"/>
    <w:rsid w:val="00B13049"/>
    <w:rsid w:val="00B131ED"/>
    <w:rsid w:val="00B13561"/>
    <w:rsid w:val="00B1489E"/>
    <w:rsid w:val="00B16A3F"/>
    <w:rsid w:val="00B173A5"/>
    <w:rsid w:val="00B20589"/>
    <w:rsid w:val="00B20D8B"/>
    <w:rsid w:val="00B2221E"/>
    <w:rsid w:val="00B2235E"/>
    <w:rsid w:val="00B22420"/>
    <w:rsid w:val="00B2244B"/>
    <w:rsid w:val="00B2248E"/>
    <w:rsid w:val="00B24205"/>
    <w:rsid w:val="00B26752"/>
    <w:rsid w:val="00B27838"/>
    <w:rsid w:val="00B27A91"/>
    <w:rsid w:val="00B30B45"/>
    <w:rsid w:val="00B316A2"/>
    <w:rsid w:val="00B31ABB"/>
    <w:rsid w:val="00B32611"/>
    <w:rsid w:val="00B326FE"/>
    <w:rsid w:val="00B32A99"/>
    <w:rsid w:val="00B33602"/>
    <w:rsid w:val="00B33E93"/>
    <w:rsid w:val="00B3423F"/>
    <w:rsid w:val="00B3424A"/>
    <w:rsid w:val="00B34F1A"/>
    <w:rsid w:val="00B35B78"/>
    <w:rsid w:val="00B367BA"/>
    <w:rsid w:val="00B36B19"/>
    <w:rsid w:val="00B37888"/>
    <w:rsid w:val="00B37FB0"/>
    <w:rsid w:val="00B400A7"/>
    <w:rsid w:val="00B404F4"/>
    <w:rsid w:val="00B40A54"/>
    <w:rsid w:val="00B41261"/>
    <w:rsid w:val="00B41921"/>
    <w:rsid w:val="00B42428"/>
    <w:rsid w:val="00B42D6B"/>
    <w:rsid w:val="00B435AF"/>
    <w:rsid w:val="00B43873"/>
    <w:rsid w:val="00B43BB8"/>
    <w:rsid w:val="00B44B7F"/>
    <w:rsid w:val="00B44CCA"/>
    <w:rsid w:val="00B47D4E"/>
    <w:rsid w:val="00B50691"/>
    <w:rsid w:val="00B51D4C"/>
    <w:rsid w:val="00B51E48"/>
    <w:rsid w:val="00B52F50"/>
    <w:rsid w:val="00B530B0"/>
    <w:rsid w:val="00B54E92"/>
    <w:rsid w:val="00B54FD3"/>
    <w:rsid w:val="00B55D6F"/>
    <w:rsid w:val="00B56ACF"/>
    <w:rsid w:val="00B56EF0"/>
    <w:rsid w:val="00B614E3"/>
    <w:rsid w:val="00B62274"/>
    <w:rsid w:val="00B62538"/>
    <w:rsid w:val="00B62885"/>
    <w:rsid w:val="00B62A02"/>
    <w:rsid w:val="00B62EE4"/>
    <w:rsid w:val="00B63C17"/>
    <w:rsid w:val="00B63D27"/>
    <w:rsid w:val="00B649E4"/>
    <w:rsid w:val="00B64F4F"/>
    <w:rsid w:val="00B656B2"/>
    <w:rsid w:val="00B65990"/>
    <w:rsid w:val="00B6725C"/>
    <w:rsid w:val="00B673D4"/>
    <w:rsid w:val="00B67638"/>
    <w:rsid w:val="00B67955"/>
    <w:rsid w:val="00B70363"/>
    <w:rsid w:val="00B703D8"/>
    <w:rsid w:val="00B70789"/>
    <w:rsid w:val="00B70A8A"/>
    <w:rsid w:val="00B71292"/>
    <w:rsid w:val="00B71585"/>
    <w:rsid w:val="00B73217"/>
    <w:rsid w:val="00B73C15"/>
    <w:rsid w:val="00B74861"/>
    <w:rsid w:val="00B74D02"/>
    <w:rsid w:val="00B7747C"/>
    <w:rsid w:val="00B778D0"/>
    <w:rsid w:val="00B77ABF"/>
    <w:rsid w:val="00B77C48"/>
    <w:rsid w:val="00B8013C"/>
    <w:rsid w:val="00B80FC0"/>
    <w:rsid w:val="00B81284"/>
    <w:rsid w:val="00B81EFB"/>
    <w:rsid w:val="00B823FF"/>
    <w:rsid w:val="00B83730"/>
    <w:rsid w:val="00B85298"/>
    <w:rsid w:val="00B8567E"/>
    <w:rsid w:val="00B85DB7"/>
    <w:rsid w:val="00B8658E"/>
    <w:rsid w:val="00B86CA8"/>
    <w:rsid w:val="00B90966"/>
    <w:rsid w:val="00B9258F"/>
    <w:rsid w:val="00B9278B"/>
    <w:rsid w:val="00B93ED1"/>
    <w:rsid w:val="00B9524A"/>
    <w:rsid w:val="00B95393"/>
    <w:rsid w:val="00B95888"/>
    <w:rsid w:val="00B95C21"/>
    <w:rsid w:val="00B9662E"/>
    <w:rsid w:val="00B96A92"/>
    <w:rsid w:val="00B96F41"/>
    <w:rsid w:val="00BA00AA"/>
    <w:rsid w:val="00BA01DC"/>
    <w:rsid w:val="00BA1275"/>
    <w:rsid w:val="00BA1857"/>
    <w:rsid w:val="00BA2F5B"/>
    <w:rsid w:val="00BA31F3"/>
    <w:rsid w:val="00BA496C"/>
    <w:rsid w:val="00BA496E"/>
    <w:rsid w:val="00BA4F8C"/>
    <w:rsid w:val="00BA53A0"/>
    <w:rsid w:val="00BA54BB"/>
    <w:rsid w:val="00BA59EF"/>
    <w:rsid w:val="00BA6203"/>
    <w:rsid w:val="00BA65DA"/>
    <w:rsid w:val="00BA668F"/>
    <w:rsid w:val="00BA67BB"/>
    <w:rsid w:val="00BA685C"/>
    <w:rsid w:val="00BA6D16"/>
    <w:rsid w:val="00BA79EB"/>
    <w:rsid w:val="00BB0D4B"/>
    <w:rsid w:val="00BB17DB"/>
    <w:rsid w:val="00BB24A1"/>
    <w:rsid w:val="00BB4559"/>
    <w:rsid w:val="00BB5167"/>
    <w:rsid w:val="00BB6265"/>
    <w:rsid w:val="00BB7AEB"/>
    <w:rsid w:val="00BC2EB2"/>
    <w:rsid w:val="00BC2EEC"/>
    <w:rsid w:val="00BC3481"/>
    <w:rsid w:val="00BC3968"/>
    <w:rsid w:val="00BC4794"/>
    <w:rsid w:val="00BC47CA"/>
    <w:rsid w:val="00BC51E8"/>
    <w:rsid w:val="00BC52DE"/>
    <w:rsid w:val="00BC551A"/>
    <w:rsid w:val="00BC5B5F"/>
    <w:rsid w:val="00BC6E8A"/>
    <w:rsid w:val="00BC6F78"/>
    <w:rsid w:val="00BC7303"/>
    <w:rsid w:val="00BC753E"/>
    <w:rsid w:val="00BD0193"/>
    <w:rsid w:val="00BD02A4"/>
    <w:rsid w:val="00BD08AA"/>
    <w:rsid w:val="00BD1B5F"/>
    <w:rsid w:val="00BD1EFF"/>
    <w:rsid w:val="00BD2AA8"/>
    <w:rsid w:val="00BD3D47"/>
    <w:rsid w:val="00BD3F36"/>
    <w:rsid w:val="00BD4031"/>
    <w:rsid w:val="00BD4653"/>
    <w:rsid w:val="00BD4737"/>
    <w:rsid w:val="00BD4B20"/>
    <w:rsid w:val="00BD4FD4"/>
    <w:rsid w:val="00BD7CD9"/>
    <w:rsid w:val="00BE0132"/>
    <w:rsid w:val="00BE0618"/>
    <w:rsid w:val="00BE2DB2"/>
    <w:rsid w:val="00BE3082"/>
    <w:rsid w:val="00BE34B3"/>
    <w:rsid w:val="00BE4093"/>
    <w:rsid w:val="00BE4275"/>
    <w:rsid w:val="00BE442F"/>
    <w:rsid w:val="00BE504E"/>
    <w:rsid w:val="00BE51EE"/>
    <w:rsid w:val="00BE6ABE"/>
    <w:rsid w:val="00BE71C9"/>
    <w:rsid w:val="00BE7BA0"/>
    <w:rsid w:val="00BE7D6E"/>
    <w:rsid w:val="00BF02CF"/>
    <w:rsid w:val="00BF1178"/>
    <w:rsid w:val="00BF11E9"/>
    <w:rsid w:val="00BF1398"/>
    <w:rsid w:val="00BF14DA"/>
    <w:rsid w:val="00BF1BFD"/>
    <w:rsid w:val="00BF1D2B"/>
    <w:rsid w:val="00BF483E"/>
    <w:rsid w:val="00BF4CC2"/>
    <w:rsid w:val="00BF5516"/>
    <w:rsid w:val="00BF6404"/>
    <w:rsid w:val="00BF6BBF"/>
    <w:rsid w:val="00BF6C97"/>
    <w:rsid w:val="00BF6F67"/>
    <w:rsid w:val="00BF715A"/>
    <w:rsid w:val="00BF72ED"/>
    <w:rsid w:val="00BF7470"/>
    <w:rsid w:val="00C00A4F"/>
    <w:rsid w:val="00C037B8"/>
    <w:rsid w:val="00C0449C"/>
    <w:rsid w:val="00C04807"/>
    <w:rsid w:val="00C04A92"/>
    <w:rsid w:val="00C04E27"/>
    <w:rsid w:val="00C05841"/>
    <w:rsid w:val="00C059D9"/>
    <w:rsid w:val="00C06030"/>
    <w:rsid w:val="00C06A0A"/>
    <w:rsid w:val="00C07C32"/>
    <w:rsid w:val="00C108A0"/>
    <w:rsid w:val="00C10D7F"/>
    <w:rsid w:val="00C11320"/>
    <w:rsid w:val="00C120CD"/>
    <w:rsid w:val="00C129ED"/>
    <w:rsid w:val="00C12B88"/>
    <w:rsid w:val="00C12C51"/>
    <w:rsid w:val="00C12FD4"/>
    <w:rsid w:val="00C141FE"/>
    <w:rsid w:val="00C14D81"/>
    <w:rsid w:val="00C1523D"/>
    <w:rsid w:val="00C15571"/>
    <w:rsid w:val="00C156EE"/>
    <w:rsid w:val="00C157E3"/>
    <w:rsid w:val="00C1628C"/>
    <w:rsid w:val="00C16629"/>
    <w:rsid w:val="00C17070"/>
    <w:rsid w:val="00C1734E"/>
    <w:rsid w:val="00C17E92"/>
    <w:rsid w:val="00C20296"/>
    <w:rsid w:val="00C20E0D"/>
    <w:rsid w:val="00C21168"/>
    <w:rsid w:val="00C2147E"/>
    <w:rsid w:val="00C23C56"/>
    <w:rsid w:val="00C23DF0"/>
    <w:rsid w:val="00C24218"/>
    <w:rsid w:val="00C2452F"/>
    <w:rsid w:val="00C246EC"/>
    <w:rsid w:val="00C27490"/>
    <w:rsid w:val="00C27DB9"/>
    <w:rsid w:val="00C300BA"/>
    <w:rsid w:val="00C305EE"/>
    <w:rsid w:val="00C306A0"/>
    <w:rsid w:val="00C30F73"/>
    <w:rsid w:val="00C31104"/>
    <w:rsid w:val="00C31A1A"/>
    <w:rsid w:val="00C323AD"/>
    <w:rsid w:val="00C32AE4"/>
    <w:rsid w:val="00C33D4A"/>
    <w:rsid w:val="00C34150"/>
    <w:rsid w:val="00C3661F"/>
    <w:rsid w:val="00C37A36"/>
    <w:rsid w:val="00C37E5F"/>
    <w:rsid w:val="00C41C12"/>
    <w:rsid w:val="00C41FD9"/>
    <w:rsid w:val="00C42053"/>
    <w:rsid w:val="00C427D9"/>
    <w:rsid w:val="00C44B26"/>
    <w:rsid w:val="00C47500"/>
    <w:rsid w:val="00C47F5D"/>
    <w:rsid w:val="00C51DE0"/>
    <w:rsid w:val="00C5259A"/>
    <w:rsid w:val="00C52F6E"/>
    <w:rsid w:val="00C543A9"/>
    <w:rsid w:val="00C54CC3"/>
    <w:rsid w:val="00C55D88"/>
    <w:rsid w:val="00C55DBE"/>
    <w:rsid w:val="00C56613"/>
    <w:rsid w:val="00C566B7"/>
    <w:rsid w:val="00C568E8"/>
    <w:rsid w:val="00C56E3B"/>
    <w:rsid w:val="00C56E68"/>
    <w:rsid w:val="00C5713F"/>
    <w:rsid w:val="00C57539"/>
    <w:rsid w:val="00C5769C"/>
    <w:rsid w:val="00C578DF"/>
    <w:rsid w:val="00C60576"/>
    <w:rsid w:val="00C60A96"/>
    <w:rsid w:val="00C6263D"/>
    <w:rsid w:val="00C62B6C"/>
    <w:rsid w:val="00C62E6B"/>
    <w:rsid w:val="00C6383F"/>
    <w:rsid w:val="00C6562F"/>
    <w:rsid w:val="00C65730"/>
    <w:rsid w:val="00C665A9"/>
    <w:rsid w:val="00C66817"/>
    <w:rsid w:val="00C66A97"/>
    <w:rsid w:val="00C674C9"/>
    <w:rsid w:val="00C675C4"/>
    <w:rsid w:val="00C67AFF"/>
    <w:rsid w:val="00C70780"/>
    <w:rsid w:val="00C72A55"/>
    <w:rsid w:val="00C740D1"/>
    <w:rsid w:val="00C752D4"/>
    <w:rsid w:val="00C76D49"/>
    <w:rsid w:val="00C771D9"/>
    <w:rsid w:val="00C77776"/>
    <w:rsid w:val="00C77947"/>
    <w:rsid w:val="00C81C36"/>
    <w:rsid w:val="00C83052"/>
    <w:rsid w:val="00C83FD1"/>
    <w:rsid w:val="00C84C9D"/>
    <w:rsid w:val="00C85497"/>
    <w:rsid w:val="00C860CD"/>
    <w:rsid w:val="00C86C79"/>
    <w:rsid w:val="00C87CCA"/>
    <w:rsid w:val="00C87EFB"/>
    <w:rsid w:val="00C92150"/>
    <w:rsid w:val="00C927C7"/>
    <w:rsid w:val="00C92AD4"/>
    <w:rsid w:val="00C92EE2"/>
    <w:rsid w:val="00C93F42"/>
    <w:rsid w:val="00C94301"/>
    <w:rsid w:val="00C949A1"/>
    <w:rsid w:val="00C95075"/>
    <w:rsid w:val="00C950DB"/>
    <w:rsid w:val="00C95ACE"/>
    <w:rsid w:val="00C95C4D"/>
    <w:rsid w:val="00C96299"/>
    <w:rsid w:val="00C9696E"/>
    <w:rsid w:val="00C97407"/>
    <w:rsid w:val="00C9751A"/>
    <w:rsid w:val="00C97694"/>
    <w:rsid w:val="00C97A1B"/>
    <w:rsid w:val="00C97DB6"/>
    <w:rsid w:val="00CA0BB3"/>
    <w:rsid w:val="00CA1097"/>
    <w:rsid w:val="00CA11AF"/>
    <w:rsid w:val="00CA1260"/>
    <w:rsid w:val="00CA1283"/>
    <w:rsid w:val="00CA1C02"/>
    <w:rsid w:val="00CA3CE0"/>
    <w:rsid w:val="00CA42D8"/>
    <w:rsid w:val="00CA44C7"/>
    <w:rsid w:val="00CA5862"/>
    <w:rsid w:val="00CA6315"/>
    <w:rsid w:val="00CA7A7A"/>
    <w:rsid w:val="00CB077B"/>
    <w:rsid w:val="00CB09B6"/>
    <w:rsid w:val="00CB22AF"/>
    <w:rsid w:val="00CB35FD"/>
    <w:rsid w:val="00CB3D7E"/>
    <w:rsid w:val="00CB45E8"/>
    <w:rsid w:val="00CB4A32"/>
    <w:rsid w:val="00CB52E0"/>
    <w:rsid w:val="00CB5666"/>
    <w:rsid w:val="00CB5DDA"/>
    <w:rsid w:val="00CB6995"/>
    <w:rsid w:val="00CC0445"/>
    <w:rsid w:val="00CC0C18"/>
    <w:rsid w:val="00CC10E7"/>
    <w:rsid w:val="00CC1ED3"/>
    <w:rsid w:val="00CC1F3F"/>
    <w:rsid w:val="00CC3437"/>
    <w:rsid w:val="00CC42A5"/>
    <w:rsid w:val="00CC4C2B"/>
    <w:rsid w:val="00CC4E65"/>
    <w:rsid w:val="00CC5818"/>
    <w:rsid w:val="00CC62F4"/>
    <w:rsid w:val="00CC658A"/>
    <w:rsid w:val="00CD043F"/>
    <w:rsid w:val="00CD133A"/>
    <w:rsid w:val="00CD1BBE"/>
    <w:rsid w:val="00CD368D"/>
    <w:rsid w:val="00CD4328"/>
    <w:rsid w:val="00CD55E8"/>
    <w:rsid w:val="00CD5A08"/>
    <w:rsid w:val="00CD6113"/>
    <w:rsid w:val="00CD69DD"/>
    <w:rsid w:val="00CE003A"/>
    <w:rsid w:val="00CE0366"/>
    <w:rsid w:val="00CE0B22"/>
    <w:rsid w:val="00CE0F09"/>
    <w:rsid w:val="00CE156C"/>
    <w:rsid w:val="00CE35B3"/>
    <w:rsid w:val="00CE4067"/>
    <w:rsid w:val="00CE4E20"/>
    <w:rsid w:val="00CE70BE"/>
    <w:rsid w:val="00CE752B"/>
    <w:rsid w:val="00CF00A1"/>
    <w:rsid w:val="00CF1381"/>
    <w:rsid w:val="00CF13E8"/>
    <w:rsid w:val="00CF1667"/>
    <w:rsid w:val="00CF253B"/>
    <w:rsid w:val="00CF2AE4"/>
    <w:rsid w:val="00CF3147"/>
    <w:rsid w:val="00CF3177"/>
    <w:rsid w:val="00CF44B6"/>
    <w:rsid w:val="00CF47BC"/>
    <w:rsid w:val="00CF5919"/>
    <w:rsid w:val="00CF5F0A"/>
    <w:rsid w:val="00CF607E"/>
    <w:rsid w:val="00CF6309"/>
    <w:rsid w:val="00CF6437"/>
    <w:rsid w:val="00CF6537"/>
    <w:rsid w:val="00CF72C0"/>
    <w:rsid w:val="00D001BC"/>
    <w:rsid w:val="00D0089F"/>
    <w:rsid w:val="00D00B6D"/>
    <w:rsid w:val="00D0121E"/>
    <w:rsid w:val="00D01B2A"/>
    <w:rsid w:val="00D03A16"/>
    <w:rsid w:val="00D03A86"/>
    <w:rsid w:val="00D0534F"/>
    <w:rsid w:val="00D05675"/>
    <w:rsid w:val="00D05968"/>
    <w:rsid w:val="00D05FF4"/>
    <w:rsid w:val="00D0600D"/>
    <w:rsid w:val="00D0728B"/>
    <w:rsid w:val="00D10459"/>
    <w:rsid w:val="00D11A98"/>
    <w:rsid w:val="00D11CDE"/>
    <w:rsid w:val="00D11E5D"/>
    <w:rsid w:val="00D121F8"/>
    <w:rsid w:val="00D12B31"/>
    <w:rsid w:val="00D149AA"/>
    <w:rsid w:val="00D15720"/>
    <w:rsid w:val="00D1601D"/>
    <w:rsid w:val="00D16A68"/>
    <w:rsid w:val="00D16B7E"/>
    <w:rsid w:val="00D16ECE"/>
    <w:rsid w:val="00D170B0"/>
    <w:rsid w:val="00D22BBE"/>
    <w:rsid w:val="00D23210"/>
    <w:rsid w:val="00D23D08"/>
    <w:rsid w:val="00D247B5"/>
    <w:rsid w:val="00D24B63"/>
    <w:rsid w:val="00D257B5"/>
    <w:rsid w:val="00D27400"/>
    <w:rsid w:val="00D27BA5"/>
    <w:rsid w:val="00D27FB7"/>
    <w:rsid w:val="00D301A6"/>
    <w:rsid w:val="00D3051C"/>
    <w:rsid w:val="00D32005"/>
    <w:rsid w:val="00D3246B"/>
    <w:rsid w:val="00D324C4"/>
    <w:rsid w:val="00D329FF"/>
    <w:rsid w:val="00D32BB3"/>
    <w:rsid w:val="00D32C38"/>
    <w:rsid w:val="00D33501"/>
    <w:rsid w:val="00D3372E"/>
    <w:rsid w:val="00D3536F"/>
    <w:rsid w:val="00D369C8"/>
    <w:rsid w:val="00D36AEB"/>
    <w:rsid w:val="00D37A2A"/>
    <w:rsid w:val="00D37E0C"/>
    <w:rsid w:val="00D4102F"/>
    <w:rsid w:val="00D41CE4"/>
    <w:rsid w:val="00D425E1"/>
    <w:rsid w:val="00D42BF6"/>
    <w:rsid w:val="00D43263"/>
    <w:rsid w:val="00D439E0"/>
    <w:rsid w:val="00D43BA0"/>
    <w:rsid w:val="00D4458E"/>
    <w:rsid w:val="00D44909"/>
    <w:rsid w:val="00D45719"/>
    <w:rsid w:val="00D45A87"/>
    <w:rsid w:val="00D4721D"/>
    <w:rsid w:val="00D477EC"/>
    <w:rsid w:val="00D47D5F"/>
    <w:rsid w:val="00D5021F"/>
    <w:rsid w:val="00D51019"/>
    <w:rsid w:val="00D52A01"/>
    <w:rsid w:val="00D52E93"/>
    <w:rsid w:val="00D53119"/>
    <w:rsid w:val="00D5421A"/>
    <w:rsid w:val="00D546CD"/>
    <w:rsid w:val="00D548B7"/>
    <w:rsid w:val="00D55497"/>
    <w:rsid w:val="00D55845"/>
    <w:rsid w:val="00D558C6"/>
    <w:rsid w:val="00D55D84"/>
    <w:rsid w:val="00D56D24"/>
    <w:rsid w:val="00D60BA1"/>
    <w:rsid w:val="00D61A81"/>
    <w:rsid w:val="00D621BB"/>
    <w:rsid w:val="00D62437"/>
    <w:rsid w:val="00D641B6"/>
    <w:rsid w:val="00D6565F"/>
    <w:rsid w:val="00D65E57"/>
    <w:rsid w:val="00D67A9C"/>
    <w:rsid w:val="00D67C6E"/>
    <w:rsid w:val="00D67EB9"/>
    <w:rsid w:val="00D71673"/>
    <w:rsid w:val="00D71D8B"/>
    <w:rsid w:val="00D72463"/>
    <w:rsid w:val="00D730F0"/>
    <w:rsid w:val="00D73C52"/>
    <w:rsid w:val="00D75C93"/>
    <w:rsid w:val="00D767F2"/>
    <w:rsid w:val="00D768AC"/>
    <w:rsid w:val="00D76A6C"/>
    <w:rsid w:val="00D76B32"/>
    <w:rsid w:val="00D76F66"/>
    <w:rsid w:val="00D77AEB"/>
    <w:rsid w:val="00D80400"/>
    <w:rsid w:val="00D80471"/>
    <w:rsid w:val="00D81616"/>
    <w:rsid w:val="00D81F62"/>
    <w:rsid w:val="00D82E97"/>
    <w:rsid w:val="00D83A5F"/>
    <w:rsid w:val="00D83A7B"/>
    <w:rsid w:val="00D84174"/>
    <w:rsid w:val="00D85641"/>
    <w:rsid w:val="00D85945"/>
    <w:rsid w:val="00D85A33"/>
    <w:rsid w:val="00D86BF8"/>
    <w:rsid w:val="00D872CA"/>
    <w:rsid w:val="00D875AD"/>
    <w:rsid w:val="00D87610"/>
    <w:rsid w:val="00D87BDF"/>
    <w:rsid w:val="00D907BF"/>
    <w:rsid w:val="00D91A08"/>
    <w:rsid w:val="00D91A6F"/>
    <w:rsid w:val="00D923FC"/>
    <w:rsid w:val="00D941DC"/>
    <w:rsid w:val="00D947ED"/>
    <w:rsid w:val="00D94F34"/>
    <w:rsid w:val="00D95E03"/>
    <w:rsid w:val="00D9625A"/>
    <w:rsid w:val="00D9717C"/>
    <w:rsid w:val="00D97BC6"/>
    <w:rsid w:val="00DA0C49"/>
    <w:rsid w:val="00DA1278"/>
    <w:rsid w:val="00DA15FF"/>
    <w:rsid w:val="00DA1D3E"/>
    <w:rsid w:val="00DA21EE"/>
    <w:rsid w:val="00DA32B3"/>
    <w:rsid w:val="00DA3768"/>
    <w:rsid w:val="00DA3C6C"/>
    <w:rsid w:val="00DA41E0"/>
    <w:rsid w:val="00DA4728"/>
    <w:rsid w:val="00DA4EC0"/>
    <w:rsid w:val="00DA5BF3"/>
    <w:rsid w:val="00DA6216"/>
    <w:rsid w:val="00DB0067"/>
    <w:rsid w:val="00DB0D9D"/>
    <w:rsid w:val="00DB1941"/>
    <w:rsid w:val="00DB1995"/>
    <w:rsid w:val="00DB2874"/>
    <w:rsid w:val="00DB2921"/>
    <w:rsid w:val="00DB48FF"/>
    <w:rsid w:val="00DB5DCD"/>
    <w:rsid w:val="00DB62C4"/>
    <w:rsid w:val="00DB6B31"/>
    <w:rsid w:val="00DB7454"/>
    <w:rsid w:val="00DB7D92"/>
    <w:rsid w:val="00DB7EA6"/>
    <w:rsid w:val="00DC02BF"/>
    <w:rsid w:val="00DC0649"/>
    <w:rsid w:val="00DC0CD4"/>
    <w:rsid w:val="00DC139B"/>
    <w:rsid w:val="00DC1C16"/>
    <w:rsid w:val="00DC1E1A"/>
    <w:rsid w:val="00DC39F6"/>
    <w:rsid w:val="00DC43C5"/>
    <w:rsid w:val="00DC4D0E"/>
    <w:rsid w:val="00DC6D60"/>
    <w:rsid w:val="00DC7EB0"/>
    <w:rsid w:val="00DD1B75"/>
    <w:rsid w:val="00DD1D6F"/>
    <w:rsid w:val="00DD228E"/>
    <w:rsid w:val="00DD387E"/>
    <w:rsid w:val="00DD46E5"/>
    <w:rsid w:val="00DD4E45"/>
    <w:rsid w:val="00DD691F"/>
    <w:rsid w:val="00DD695C"/>
    <w:rsid w:val="00DD6E70"/>
    <w:rsid w:val="00DE016C"/>
    <w:rsid w:val="00DE0786"/>
    <w:rsid w:val="00DE0EA6"/>
    <w:rsid w:val="00DE1AED"/>
    <w:rsid w:val="00DE20E2"/>
    <w:rsid w:val="00DE21EE"/>
    <w:rsid w:val="00DE2577"/>
    <w:rsid w:val="00DE385F"/>
    <w:rsid w:val="00DE3FF9"/>
    <w:rsid w:val="00DE4D6C"/>
    <w:rsid w:val="00DE57A9"/>
    <w:rsid w:val="00DE5852"/>
    <w:rsid w:val="00DE59E1"/>
    <w:rsid w:val="00DE63BC"/>
    <w:rsid w:val="00DE6B1C"/>
    <w:rsid w:val="00DE6E54"/>
    <w:rsid w:val="00DE7A98"/>
    <w:rsid w:val="00DF0A22"/>
    <w:rsid w:val="00DF1B0D"/>
    <w:rsid w:val="00DF35BE"/>
    <w:rsid w:val="00DF3BF2"/>
    <w:rsid w:val="00DF46D9"/>
    <w:rsid w:val="00DF54DE"/>
    <w:rsid w:val="00DF6785"/>
    <w:rsid w:val="00DF7512"/>
    <w:rsid w:val="00DF7B06"/>
    <w:rsid w:val="00E01282"/>
    <w:rsid w:val="00E01331"/>
    <w:rsid w:val="00E01C3C"/>
    <w:rsid w:val="00E0247D"/>
    <w:rsid w:val="00E024DE"/>
    <w:rsid w:val="00E04686"/>
    <w:rsid w:val="00E06473"/>
    <w:rsid w:val="00E078D6"/>
    <w:rsid w:val="00E10344"/>
    <w:rsid w:val="00E10414"/>
    <w:rsid w:val="00E10646"/>
    <w:rsid w:val="00E12009"/>
    <w:rsid w:val="00E1209E"/>
    <w:rsid w:val="00E12274"/>
    <w:rsid w:val="00E1248A"/>
    <w:rsid w:val="00E12749"/>
    <w:rsid w:val="00E13335"/>
    <w:rsid w:val="00E13AA2"/>
    <w:rsid w:val="00E13F73"/>
    <w:rsid w:val="00E1402C"/>
    <w:rsid w:val="00E1452E"/>
    <w:rsid w:val="00E15089"/>
    <w:rsid w:val="00E16869"/>
    <w:rsid w:val="00E200D9"/>
    <w:rsid w:val="00E2028D"/>
    <w:rsid w:val="00E208C6"/>
    <w:rsid w:val="00E20D08"/>
    <w:rsid w:val="00E21507"/>
    <w:rsid w:val="00E21DBC"/>
    <w:rsid w:val="00E22A4C"/>
    <w:rsid w:val="00E23ADE"/>
    <w:rsid w:val="00E2483A"/>
    <w:rsid w:val="00E24D78"/>
    <w:rsid w:val="00E253BF"/>
    <w:rsid w:val="00E271E3"/>
    <w:rsid w:val="00E27289"/>
    <w:rsid w:val="00E2739F"/>
    <w:rsid w:val="00E27C4A"/>
    <w:rsid w:val="00E31010"/>
    <w:rsid w:val="00E314E2"/>
    <w:rsid w:val="00E31986"/>
    <w:rsid w:val="00E328CB"/>
    <w:rsid w:val="00E33A2D"/>
    <w:rsid w:val="00E343CD"/>
    <w:rsid w:val="00E34B66"/>
    <w:rsid w:val="00E35D62"/>
    <w:rsid w:val="00E366CA"/>
    <w:rsid w:val="00E36A91"/>
    <w:rsid w:val="00E36F91"/>
    <w:rsid w:val="00E40158"/>
    <w:rsid w:val="00E402F8"/>
    <w:rsid w:val="00E40935"/>
    <w:rsid w:val="00E41BAB"/>
    <w:rsid w:val="00E41C6A"/>
    <w:rsid w:val="00E43738"/>
    <w:rsid w:val="00E4420C"/>
    <w:rsid w:val="00E447A1"/>
    <w:rsid w:val="00E45014"/>
    <w:rsid w:val="00E456F4"/>
    <w:rsid w:val="00E45D7E"/>
    <w:rsid w:val="00E462CB"/>
    <w:rsid w:val="00E4723F"/>
    <w:rsid w:val="00E4777C"/>
    <w:rsid w:val="00E47C97"/>
    <w:rsid w:val="00E500FB"/>
    <w:rsid w:val="00E50B5C"/>
    <w:rsid w:val="00E51178"/>
    <w:rsid w:val="00E51496"/>
    <w:rsid w:val="00E5185D"/>
    <w:rsid w:val="00E51BCB"/>
    <w:rsid w:val="00E52237"/>
    <w:rsid w:val="00E52A9C"/>
    <w:rsid w:val="00E53607"/>
    <w:rsid w:val="00E53EB9"/>
    <w:rsid w:val="00E5401D"/>
    <w:rsid w:val="00E55F1C"/>
    <w:rsid w:val="00E56D2F"/>
    <w:rsid w:val="00E57693"/>
    <w:rsid w:val="00E607F7"/>
    <w:rsid w:val="00E607FB"/>
    <w:rsid w:val="00E615D6"/>
    <w:rsid w:val="00E62BC1"/>
    <w:rsid w:val="00E62F4D"/>
    <w:rsid w:val="00E6313E"/>
    <w:rsid w:val="00E640AF"/>
    <w:rsid w:val="00E64A34"/>
    <w:rsid w:val="00E64A8A"/>
    <w:rsid w:val="00E64F71"/>
    <w:rsid w:val="00E701BE"/>
    <w:rsid w:val="00E7057A"/>
    <w:rsid w:val="00E7155F"/>
    <w:rsid w:val="00E723D4"/>
    <w:rsid w:val="00E72D69"/>
    <w:rsid w:val="00E732EC"/>
    <w:rsid w:val="00E74838"/>
    <w:rsid w:val="00E749BD"/>
    <w:rsid w:val="00E759F3"/>
    <w:rsid w:val="00E75C06"/>
    <w:rsid w:val="00E75E06"/>
    <w:rsid w:val="00E762D8"/>
    <w:rsid w:val="00E76833"/>
    <w:rsid w:val="00E76DF6"/>
    <w:rsid w:val="00E779A2"/>
    <w:rsid w:val="00E77A04"/>
    <w:rsid w:val="00E77E47"/>
    <w:rsid w:val="00E80252"/>
    <w:rsid w:val="00E809BC"/>
    <w:rsid w:val="00E80E52"/>
    <w:rsid w:val="00E811C1"/>
    <w:rsid w:val="00E830EE"/>
    <w:rsid w:val="00E83B49"/>
    <w:rsid w:val="00E83CF9"/>
    <w:rsid w:val="00E840B9"/>
    <w:rsid w:val="00E8455D"/>
    <w:rsid w:val="00E8592D"/>
    <w:rsid w:val="00E865D2"/>
    <w:rsid w:val="00E86611"/>
    <w:rsid w:val="00E87D7F"/>
    <w:rsid w:val="00E87E4B"/>
    <w:rsid w:val="00E87FCD"/>
    <w:rsid w:val="00E9056D"/>
    <w:rsid w:val="00E90CA1"/>
    <w:rsid w:val="00E9134E"/>
    <w:rsid w:val="00E93A77"/>
    <w:rsid w:val="00E945BC"/>
    <w:rsid w:val="00E945ED"/>
    <w:rsid w:val="00E94842"/>
    <w:rsid w:val="00E94DDF"/>
    <w:rsid w:val="00E9631B"/>
    <w:rsid w:val="00EA0707"/>
    <w:rsid w:val="00EA0CD6"/>
    <w:rsid w:val="00EA15E0"/>
    <w:rsid w:val="00EA1606"/>
    <w:rsid w:val="00EA1DDF"/>
    <w:rsid w:val="00EA251C"/>
    <w:rsid w:val="00EA2D6E"/>
    <w:rsid w:val="00EA3107"/>
    <w:rsid w:val="00EA3310"/>
    <w:rsid w:val="00EA3FB2"/>
    <w:rsid w:val="00EA4036"/>
    <w:rsid w:val="00EA43D2"/>
    <w:rsid w:val="00EA4AB6"/>
    <w:rsid w:val="00EA4C62"/>
    <w:rsid w:val="00EA50AE"/>
    <w:rsid w:val="00EA5424"/>
    <w:rsid w:val="00EA6F11"/>
    <w:rsid w:val="00EA7A9C"/>
    <w:rsid w:val="00EA7FF0"/>
    <w:rsid w:val="00EB0483"/>
    <w:rsid w:val="00EB0739"/>
    <w:rsid w:val="00EB2D04"/>
    <w:rsid w:val="00EB4371"/>
    <w:rsid w:val="00EB4C74"/>
    <w:rsid w:val="00EB4D41"/>
    <w:rsid w:val="00EB5682"/>
    <w:rsid w:val="00EB6989"/>
    <w:rsid w:val="00EB79EF"/>
    <w:rsid w:val="00EC1B0F"/>
    <w:rsid w:val="00EC1C66"/>
    <w:rsid w:val="00EC1CDB"/>
    <w:rsid w:val="00EC224C"/>
    <w:rsid w:val="00EC2646"/>
    <w:rsid w:val="00EC2E80"/>
    <w:rsid w:val="00EC358D"/>
    <w:rsid w:val="00EC36F7"/>
    <w:rsid w:val="00EC3717"/>
    <w:rsid w:val="00EC4620"/>
    <w:rsid w:val="00EC51C0"/>
    <w:rsid w:val="00EC5ED9"/>
    <w:rsid w:val="00EC5FCF"/>
    <w:rsid w:val="00EC7D60"/>
    <w:rsid w:val="00EC7DCD"/>
    <w:rsid w:val="00EC7DE2"/>
    <w:rsid w:val="00ED0205"/>
    <w:rsid w:val="00ED0D0A"/>
    <w:rsid w:val="00ED115E"/>
    <w:rsid w:val="00ED1C79"/>
    <w:rsid w:val="00ED2E43"/>
    <w:rsid w:val="00ED3300"/>
    <w:rsid w:val="00ED3A4A"/>
    <w:rsid w:val="00ED3ABD"/>
    <w:rsid w:val="00ED4376"/>
    <w:rsid w:val="00ED44EE"/>
    <w:rsid w:val="00ED4E56"/>
    <w:rsid w:val="00ED4FFA"/>
    <w:rsid w:val="00ED6075"/>
    <w:rsid w:val="00ED6107"/>
    <w:rsid w:val="00ED7597"/>
    <w:rsid w:val="00ED7916"/>
    <w:rsid w:val="00ED79E4"/>
    <w:rsid w:val="00ED7B5F"/>
    <w:rsid w:val="00EE0597"/>
    <w:rsid w:val="00EE08CA"/>
    <w:rsid w:val="00EE24AF"/>
    <w:rsid w:val="00EE2CE7"/>
    <w:rsid w:val="00EE2FE8"/>
    <w:rsid w:val="00EE30AC"/>
    <w:rsid w:val="00EE4566"/>
    <w:rsid w:val="00EE54E2"/>
    <w:rsid w:val="00EE5ABA"/>
    <w:rsid w:val="00EE6258"/>
    <w:rsid w:val="00EE6987"/>
    <w:rsid w:val="00EE72AB"/>
    <w:rsid w:val="00EF10B5"/>
    <w:rsid w:val="00EF1142"/>
    <w:rsid w:val="00EF13ED"/>
    <w:rsid w:val="00EF15CE"/>
    <w:rsid w:val="00EF23F8"/>
    <w:rsid w:val="00EF2585"/>
    <w:rsid w:val="00EF2BFB"/>
    <w:rsid w:val="00EF2CDA"/>
    <w:rsid w:val="00EF4920"/>
    <w:rsid w:val="00EF5D63"/>
    <w:rsid w:val="00EF617C"/>
    <w:rsid w:val="00EF621D"/>
    <w:rsid w:val="00EF765F"/>
    <w:rsid w:val="00EF78DF"/>
    <w:rsid w:val="00F00858"/>
    <w:rsid w:val="00F0163D"/>
    <w:rsid w:val="00F020AB"/>
    <w:rsid w:val="00F02787"/>
    <w:rsid w:val="00F04E4F"/>
    <w:rsid w:val="00F05760"/>
    <w:rsid w:val="00F05D0E"/>
    <w:rsid w:val="00F0651F"/>
    <w:rsid w:val="00F06787"/>
    <w:rsid w:val="00F07130"/>
    <w:rsid w:val="00F10418"/>
    <w:rsid w:val="00F10756"/>
    <w:rsid w:val="00F10D23"/>
    <w:rsid w:val="00F1127A"/>
    <w:rsid w:val="00F11F7B"/>
    <w:rsid w:val="00F12680"/>
    <w:rsid w:val="00F12C22"/>
    <w:rsid w:val="00F12E46"/>
    <w:rsid w:val="00F13582"/>
    <w:rsid w:val="00F13C80"/>
    <w:rsid w:val="00F14517"/>
    <w:rsid w:val="00F15557"/>
    <w:rsid w:val="00F1616F"/>
    <w:rsid w:val="00F16A73"/>
    <w:rsid w:val="00F17105"/>
    <w:rsid w:val="00F17A47"/>
    <w:rsid w:val="00F20714"/>
    <w:rsid w:val="00F213FB"/>
    <w:rsid w:val="00F21EA9"/>
    <w:rsid w:val="00F21F7B"/>
    <w:rsid w:val="00F23664"/>
    <w:rsid w:val="00F239AF"/>
    <w:rsid w:val="00F24893"/>
    <w:rsid w:val="00F24C05"/>
    <w:rsid w:val="00F24DCF"/>
    <w:rsid w:val="00F24E28"/>
    <w:rsid w:val="00F2519C"/>
    <w:rsid w:val="00F25380"/>
    <w:rsid w:val="00F2736B"/>
    <w:rsid w:val="00F27460"/>
    <w:rsid w:val="00F3002A"/>
    <w:rsid w:val="00F30947"/>
    <w:rsid w:val="00F320DD"/>
    <w:rsid w:val="00F327A0"/>
    <w:rsid w:val="00F329E4"/>
    <w:rsid w:val="00F330AE"/>
    <w:rsid w:val="00F33761"/>
    <w:rsid w:val="00F33D73"/>
    <w:rsid w:val="00F34645"/>
    <w:rsid w:val="00F346A2"/>
    <w:rsid w:val="00F36413"/>
    <w:rsid w:val="00F37953"/>
    <w:rsid w:val="00F37CED"/>
    <w:rsid w:val="00F37DB2"/>
    <w:rsid w:val="00F409E5"/>
    <w:rsid w:val="00F41179"/>
    <w:rsid w:val="00F41970"/>
    <w:rsid w:val="00F41A7C"/>
    <w:rsid w:val="00F42046"/>
    <w:rsid w:val="00F428E2"/>
    <w:rsid w:val="00F43924"/>
    <w:rsid w:val="00F47173"/>
    <w:rsid w:val="00F47B76"/>
    <w:rsid w:val="00F50359"/>
    <w:rsid w:val="00F50DCC"/>
    <w:rsid w:val="00F51478"/>
    <w:rsid w:val="00F514CE"/>
    <w:rsid w:val="00F52C87"/>
    <w:rsid w:val="00F53461"/>
    <w:rsid w:val="00F53FFF"/>
    <w:rsid w:val="00F54079"/>
    <w:rsid w:val="00F55CAE"/>
    <w:rsid w:val="00F55EFD"/>
    <w:rsid w:val="00F56BC5"/>
    <w:rsid w:val="00F60100"/>
    <w:rsid w:val="00F60653"/>
    <w:rsid w:val="00F62367"/>
    <w:rsid w:val="00F63512"/>
    <w:rsid w:val="00F636ED"/>
    <w:rsid w:val="00F63B17"/>
    <w:rsid w:val="00F648C7"/>
    <w:rsid w:val="00F66CA0"/>
    <w:rsid w:val="00F66D17"/>
    <w:rsid w:val="00F67D6D"/>
    <w:rsid w:val="00F708D8"/>
    <w:rsid w:val="00F70A1B"/>
    <w:rsid w:val="00F70EC2"/>
    <w:rsid w:val="00F71033"/>
    <w:rsid w:val="00F7130E"/>
    <w:rsid w:val="00F71B75"/>
    <w:rsid w:val="00F71E76"/>
    <w:rsid w:val="00F7249F"/>
    <w:rsid w:val="00F7258F"/>
    <w:rsid w:val="00F73816"/>
    <w:rsid w:val="00F73975"/>
    <w:rsid w:val="00F73F04"/>
    <w:rsid w:val="00F740E2"/>
    <w:rsid w:val="00F74A39"/>
    <w:rsid w:val="00F74D5E"/>
    <w:rsid w:val="00F74F52"/>
    <w:rsid w:val="00F755BA"/>
    <w:rsid w:val="00F75AC7"/>
    <w:rsid w:val="00F75AFC"/>
    <w:rsid w:val="00F76D8B"/>
    <w:rsid w:val="00F805AF"/>
    <w:rsid w:val="00F80EB7"/>
    <w:rsid w:val="00F81AE6"/>
    <w:rsid w:val="00F82732"/>
    <w:rsid w:val="00F8353D"/>
    <w:rsid w:val="00F839AA"/>
    <w:rsid w:val="00F841C8"/>
    <w:rsid w:val="00F84AC0"/>
    <w:rsid w:val="00F84B60"/>
    <w:rsid w:val="00F84C31"/>
    <w:rsid w:val="00F850C1"/>
    <w:rsid w:val="00F852A9"/>
    <w:rsid w:val="00F85565"/>
    <w:rsid w:val="00F86129"/>
    <w:rsid w:val="00F86132"/>
    <w:rsid w:val="00F86CB6"/>
    <w:rsid w:val="00F90332"/>
    <w:rsid w:val="00F914E4"/>
    <w:rsid w:val="00F94996"/>
    <w:rsid w:val="00F94D3D"/>
    <w:rsid w:val="00F9515C"/>
    <w:rsid w:val="00F95EF2"/>
    <w:rsid w:val="00F96C05"/>
    <w:rsid w:val="00FA0DC6"/>
    <w:rsid w:val="00FA1F6D"/>
    <w:rsid w:val="00FA23A8"/>
    <w:rsid w:val="00FA2894"/>
    <w:rsid w:val="00FA4472"/>
    <w:rsid w:val="00FA4488"/>
    <w:rsid w:val="00FA4B63"/>
    <w:rsid w:val="00FA54A8"/>
    <w:rsid w:val="00FA65F3"/>
    <w:rsid w:val="00FA77DB"/>
    <w:rsid w:val="00FA7A3F"/>
    <w:rsid w:val="00FA7C35"/>
    <w:rsid w:val="00FB0631"/>
    <w:rsid w:val="00FB1388"/>
    <w:rsid w:val="00FB1972"/>
    <w:rsid w:val="00FB21F2"/>
    <w:rsid w:val="00FB2235"/>
    <w:rsid w:val="00FB327D"/>
    <w:rsid w:val="00FB418B"/>
    <w:rsid w:val="00FB5984"/>
    <w:rsid w:val="00FB5D05"/>
    <w:rsid w:val="00FB67B4"/>
    <w:rsid w:val="00FB6C46"/>
    <w:rsid w:val="00FB702D"/>
    <w:rsid w:val="00FB71CA"/>
    <w:rsid w:val="00FB798A"/>
    <w:rsid w:val="00FC0226"/>
    <w:rsid w:val="00FC0582"/>
    <w:rsid w:val="00FC1F63"/>
    <w:rsid w:val="00FC27EA"/>
    <w:rsid w:val="00FC3F99"/>
    <w:rsid w:val="00FC49BF"/>
    <w:rsid w:val="00FC634E"/>
    <w:rsid w:val="00FC6F7D"/>
    <w:rsid w:val="00FC75E2"/>
    <w:rsid w:val="00FC7601"/>
    <w:rsid w:val="00FD0295"/>
    <w:rsid w:val="00FD0FE7"/>
    <w:rsid w:val="00FD1ABA"/>
    <w:rsid w:val="00FD1D2E"/>
    <w:rsid w:val="00FD2D65"/>
    <w:rsid w:val="00FD2F4C"/>
    <w:rsid w:val="00FD42F8"/>
    <w:rsid w:val="00FD56A2"/>
    <w:rsid w:val="00FD5F2F"/>
    <w:rsid w:val="00FD61DA"/>
    <w:rsid w:val="00FD636A"/>
    <w:rsid w:val="00FD7048"/>
    <w:rsid w:val="00FD7338"/>
    <w:rsid w:val="00FD790B"/>
    <w:rsid w:val="00FE02DB"/>
    <w:rsid w:val="00FE0AEF"/>
    <w:rsid w:val="00FE13A7"/>
    <w:rsid w:val="00FE1998"/>
    <w:rsid w:val="00FE1A29"/>
    <w:rsid w:val="00FE2681"/>
    <w:rsid w:val="00FE28C8"/>
    <w:rsid w:val="00FE2C1C"/>
    <w:rsid w:val="00FE4D23"/>
    <w:rsid w:val="00FE4DD8"/>
    <w:rsid w:val="00FE51AD"/>
    <w:rsid w:val="00FE6B1C"/>
    <w:rsid w:val="00FE7BA0"/>
    <w:rsid w:val="00FF0D92"/>
    <w:rsid w:val="00FF136F"/>
    <w:rsid w:val="00FF1404"/>
    <w:rsid w:val="00FF1946"/>
    <w:rsid w:val="00FF308D"/>
    <w:rsid w:val="00FF31BD"/>
    <w:rsid w:val="00FF43A9"/>
    <w:rsid w:val="00FF4929"/>
    <w:rsid w:val="00FF4F23"/>
    <w:rsid w:val="00FF6A8B"/>
    <w:rsid w:val="00FF6ACE"/>
    <w:rsid w:val="00FF7A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qFormat="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iPriority="0"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iPriority="0"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96BD8"/>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2"/>
    <w:uiPriority w:val="99"/>
    <w:qFormat/>
    <w:rsid w:val="00496BD8"/>
    <w:pPr>
      <w:keepNext/>
      <w:tabs>
        <w:tab w:val="num" w:pos="716"/>
      </w:tabs>
      <w:spacing w:before="240"/>
      <w:ind w:left="716" w:hanging="432"/>
      <w:jc w:val="center"/>
      <w:outlineLvl w:val="0"/>
    </w:pPr>
    <w:rPr>
      <w:b/>
      <w:bCs/>
      <w:kern w:val="28"/>
      <w:sz w:val="36"/>
      <w:szCs w:val="36"/>
    </w:rPr>
  </w:style>
  <w:style w:type="paragraph" w:styleId="21">
    <w:name w:val="heading 2"/>
    <w:aliases w:val="H2"/>
    <w:basedOn w:val="a"/>
    <w:next w:val="a"/>
    <w:link w:val="22"/>
    <w:uiPriority w:val="99"/>
    <w:qFormat/>
    <w:rsid w:val="00496BD8"/>
    <w:pPr>
      <w:keepNext/>
      <w:numPr>
        <w:ilvl w:val="1"/>
        <w:numId w:val="1"/>
      </w:numPr>
      <w:tabs>
        <w:tab w:val="clear" w:pos="643"/>
        <w:tab w:val="num" w:pos="2845"/>
      </w:tabs>
      <w:ind w:left="2845" w:hanging="576"/>
      <w:jc w:val="center"/>
      <w:outlineLvl w:val="1"/>
    </w:pPr>
    <w:rPr>
      <w:b/>
      <w:bCs/>
      <w:sz w:val="30"/>
      <w:szCs w:val="30"/>
    </w:rPr>
  </w:style>
  <w:style w:type="paragraph" w:styleId="3">
    <w:name w:val="heading 3"/>
    <w:aliases w:val="H3"/>
    <w:basedOn w:val="a"/>
    <w:next w:val="a"/>
    <w:link w:val="31"/>
    <w:uiPriority w:val="99"/>
    <w:qFormat/>
    <w:rsid w:val="00496BD8"/>
    <w:pPr>
      <w:keepNext/>
      <w:numPr>
        <w:ilvl w:val="2"/>
        <w:numId w:val="1"/>
      </w:numPr>
      <w:tabs>
        <w:tab w:val="clear" w:pos="643"/>
        <w:tab w:val="num" w:pos="454"/>
      </w:tabs>
      <w:spacing w:before="240"/>
      <w:ind w:left="1004" w:hanging="720"/>
      <w:outlineLvl w:val="2"/>
    </w:pPr>
    <w:rPr>
      <w:rFonts w:ascii="Arial" w:hAnsi="Arial" w:cs="Arial"/>
      <w:b/>
      <w:bCs/>
    </w:rPr>
  </w:style>
  <w:style w:type="paragraph" w:styleId="4">
    <w:name w:val="heading 4"/>
    <w:basedOn w:val="a"/>
    <w:next w:val="a"/>
    <w:link w:val="40"/>
    <w:uiPriority w:val="99"/>
    <w:qFormat/>
    <w:rsid w:val="00496BD8"/>
    <w:pPr>
      <w:keepNext/>
      <w:spacing w:before="240"/>
      <w:outlineLvl w:val="3"/>
    </w:pPr>
    <w:rPr>
      <w:rFonts w:ascii="Arial" w:hAnsi="Arial" w:cs="Arial"/>
    </w:rPr>
  </w:style>
  <w:style w:type="paragraph" w:styleId="5">
    <w:name w:val="heading 5"/>
    <w:basedOn w:val="a"/>
    <w:next w:val="a"/>
    <w:link w:val="50"/>
    <w:uiPriority w:val="99"/>
    <w:qFormat/>
    <w:rsid w:val="002B16FE"/>
    <w:pPr>
      <w:tabs>
        <w:tab w:val="num" w:pos="0"/>
      </w:tabs>
      <w:suppressAutoHyphens/>
      <w:spacing w:before="240"/>
      <w:outlineLvl w:val="4"/>
    </w:pPr>
    <w:rPr>
      <w:sz w:val="22"/>
      <w:szCs w:val="22"/>
      <w:lang w:eastAsia="ar-SA"/>
    </w:rPr>
  </w:style>
  <w:style w:type="paragraph" w:styleId="6">
    <w:name w:val="heading 6"/>
    <w:basedOn w:val="a"/>
    <w:next w:val="a"/>
    <w:link w:val="60"/>
    <w:uiPriority w:val="99"/>
    <w:qFormat/>
    <w:rsid w:val="002B16FE"/>
    <w:pPr>
      <w:tabs>
        <w:tab w:val="num" w:pos="0"/>
      </w:tabs>
      <w:suppressAutoHyphens/>
      <w:spacing w:before="240"/>
      <w:outlineLvl w:val="5"/>
    </w:pPr>
    <w:rPr>
      <w:i/>
      <w:iCs/>
      <w:sz w:val="22"/>
      <w:szCs w:val="22"/>
      <w:lang w:eastAsia="ar-SA"/>
    </w:rPr>
  </w:style>
  <w:style w:type="paragraph" w:styleId="7">
    <w:name w:val="heading 7"/>
    <w:basedOn w:val="a"/>
    <w:next w:val="a"/>
    <w:link w:val="70"/>
    <w:uiPriority w:val="99"/>
    <w:qFormat/>
    <w:rsid w:val="002B16FE"/>
    <w:pPr>
      <w:tabs>
        <w:tab w:val="num" w:pos="0"/>
      </w:tabs>
      <w:suppressAutoHyphens/>
      <w:spacing w:before="240"/>
      <w:outlineLvl w:val="6"/>
    </w:pPr>
    <w:rPr>
      <w:rFonts w:ascii="Arial" w:hAnsi="Arial" w:cs="Arial"/>
      <w:sz w:val="20"/>
      <w:szCs w:val="20"/>
      <w:lang w:eastAsia="ar-SA"/>
    </w:rPr>
  </w:style>
  <w:style w:type="paragraph" w:styleId="8">
    <w:name w:val="heading 8"/>
    <w:basedOn w:val="a"/>
    <w:next w:val="a"/>
    <w:link w:val="80"/>
    <w:uiPriority w:val="99"/>
    <w:qFormat/>
    <w:rsid w:val="003B019E"/>
    <w:pPr>
      <w:spacing w:before="240"/>
      <w:outlineLvl w:val="7"/>
    </w:pPr>
    <w:rPr>
      <w:i/>
      <w:iCs/>
    </w:rPr>
  </w:style>
  <w:style w:type="paragraph" w:styleId="9">
    <w:name w:val="heading 9"/>
    <w:basedOn w:val="a"/>
    <w:next w:val="a"/>
    <w:link w:val="90"/>
    <w:uiPriority w:val="99"/>
    <w:qFormat/>
    <w:rsid w:val="002B16FE"/>
    <w:pPr>
      <w:tabs>
        <w:tab w:val="num" w:pos="0"/>
      </w:tabs>
      <w:suppressAutoHyphens/>
      <w:spacing w:before="240"/>
      <w:outlineLvl w:val="8"/>
    </w:pPr>
    <w:rPr>
      <w:rFonts w:ascii="Arial" w:hAnsi="Arial" w:cs="Arial"/>
      <w:b/>
      <w:bCs/>
      <w:i/>
      <w:iCs/>
      <w:sz w:val="18"/>
      <w:szCs w:val="1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uiPriority w:val="99"/>
    <w:locked/>
    <w:rsid w:val="00837311"/>
    <w:rPr>
      <w:b/>
      <w:bCs/>
      <w:kern w:val="28"/>
      <w:sz w:val="36"/>
      <w:szCs w:val="36"/>
    </w:rPr>
  </w:style>
  <w:style w:type="character" w:customStyle="1" w:styleId="22">
    <w:name w:val="Заголовок 2 Знак"/>
    <w:aliases w:val="H2 Знак"/>
    <w:basedOn w:val="a0"/>
    <w:link w:val="21"/>
    <w:uiPriority w:val="99"/>
    <w:locked/>
    <w:rsid w:val="002B16FE"/>
    <w:rPr>
      <w:b/>
      <w:bCs/>
      <w:sz w:val="30"/>
      <w:szCs w:val="30"/>
    </w:rPr>
  </w:style>
  <w:style w:type="character" w:customStyle="1" w:styleId="31">
    <w:name w:val="Заголовок 3 Знак"/>
    <w:aliases w:val="H3 Знак"/>
    <w:basedOn w:val="a0"/>
    <w:link w:val="3"/>
    <w:uiPriority w:val="99"/>
    <w:locked/>
    <w:rsid w:val="002B16FE"/>
    <w:rPr>
      <w:rFonts w:ascii="Arial" w:hAnsi="Arial" w:cs="Arial"/>
      <w:b/>
      <w:bCs/>
      <w:sz w:val="24"/>
      <w:szCs w:val="24"/>
    </w:rPr>
  </w:style>
  <w:style w:type="character" w:customStyle="1" w:styleId="40">
    <w:name w:val="Заголовок 4 Знак"/>
    <w:basedOn w:val="a0"/>
    <w:link w:val="4"/>
    <w:uiPriority w:val="99"/>
    <w:locked/>
    <w:rsid w:val="002B16FE"/>
    <w:rPr>
      <w:rFonts w:ascii="Arial" w:hAnsi="Arial" w:cs="Arial"/>
      <w:sz w:val="24"/>
      <w:szCs w:val="24"/>
    </w:rPr>
  </w:style>
  <w:style w:type="character" w:customStyle="1" w:styleId="50">
    <w:name w:val="Заголовок 5 Знак"/>
    <w:basedOn w:val="a0"/>
    <w:link w:val="5"/>
    <w:uiPriority w:val="99"/>
    <w:locked/>
    <w:rsid w:val="002B16FE"/>
    <w:rPr>
      <w:sz w:val="22"/>
      <w:szCs w:val="22"/>
      <w:lang w:eastAsia="ar-SA" w:bidi="ar-SA"/>
    </w:rPr>
  </w:style>
  <w:style w:type="character" w:customStyle="1" w:styleId="60">
    <w:name w:val="Заголовок 6 Знак"/>
    <w:basedOn w:val="a0"/>
    <w:link w:val="6"/>
    <w:uiPriority w:val="99"/>
    <w:locked/>
    <w:rsid w:val="002B16FE"/>
    <w:rPr>
      <w:i/>
      <w:iCs/>
      <w:sz w:val="22"/>
      <w:szCs w:val="22"/>
      <w:lang w:eastAsia="ar-SA" w:bidi="ar-SA"/>
    </w:rPr>
  </w:style>
  <w:style w:type="character" w:customStyle="1" w:styleId="70">
    <w:name w:val="Заголовок 7 Знак"/>
    <w:basedOn w:val="a0"/>
    <w:link w:val="7"/>
    <w:uiPriority w:val="99"/>
    <w:locked/>
    <w:rsid w:val="002B16FE"/>
    <w:rPr>
      <w:rFonts w:ascii="Arial" w:hAnsi="Arial" w:cs="Arial"/>
      <w:lang w:eastAsia="ar-SA" w:bidi="ar-SA"/>
    </w:rPr>
  </w:style>
  <w:style w:type="character" w:customStyle="1" w:styleId="80">
    <w:name w:val="Заголовок 8 Знак"/>
    <w:basedOn w:val="a0"/>
    <w:link w:val="8"/>
    <w:uiPriority w:val="99"/>
    <w:locked/>
    <w:rsid w:val="002B16FE"/>
    <w:rPr>
      <w:i/>
      <w:iCs/>
      <w:sz w:val="24"/>
      <w:szCs w:val="24"/>
    </w:rPr>
  </w:style>
  <w:style w:type="character" w:customStyle="1" w:styleId="90">
    <w:name w:val="Заголовок 9 Знак"/>
    <w:basedOn w:val="a0"/>
    <w:link w:val="9"/>
    <w:uiPriority w:val="99"/>
    <w:locked/>
    <w:rsid w:val="002B16FE"/>
    <w:rPr>
      <w:rFonts w:ascii="Arial" w:hAnsi="Arial" w:cs="Arial"/>
      <w:b/>
      <w:bCs/>
      <w:i/>
      <w:iCs/>
      <w:sz w:val="18"/>
      <w:szCs w:val="18"/>
      <w:lang w:eastAsia="ar-SA" w:bidi="ar-SA"/>
    </w:rPr>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sz w:val="22"/>
      <w:szCs w:val="22"/>
    </w:rPr>
  </w:style>
  <w:style w:type="character" w:customStyle="1" w:styleId="11">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uiPriority w:val="99"/>
    <w:rsid w:val="00496BD8"/>
    <w:rPr>
      <w:b/>
      <w:bCs/>
      <w:kern w:val="28"/>
      <w:sz w:val="36"/>
      <w:szCs w:val="36"/>
      <w:lang w:val="ru-RU" w:eastAsia="ru-RU"/>
    </w:rPr>
  </w:style>
  <w:style w:type="paragraph" w:styleId="13">
    <w:name w:val="toc 1"/>
    <w:basedOn w:val="a"/>
    <w:next w:val="a"/>
    <w:autoRedefine/>
    <w:uiPriority w:val="99"/>
    <w:semiHidden/>
    <w:rsid w:val="00496BD8"/>
    <w:pPr>
      <w:spacing w:before="120" w:after="120"/>
      <w:jc w:val="left"/>
    </w:pPr>
    <w:rPr>
      <w:b/>
      <w:bCs/>
      <w:caps/>
      <w:sz w:val="20"/>
      <w:szCs w:val="20"/>
    </w:rPr>
  </w:style>
  <w:style w:type="paragraph" w:styleId="23">
    <w:name w:val="toc 2"/>
    <w:basedOn w:val="a"/>
    <w:next w:val="a"/>
    <w:autoRedefine/>
    <w:uiPriority w:val="99"/>
    <w:semiHidden/>
    <w:rsid w:val="00496BD8"/>
    <w:pPr>
      <w:spacing w:after="0"/>
      <w:ind w:left="240"/>
      <w:jc w:val="left"/>
    </w:pPr>
    <w:rPr>
      <w:smallCaps/>
      <w:sz w:val="20"/>
      <w:szCs w:val="20"/>
    </w:rPr>
  </w:style>
  <w:style w:type="character" w:styleId="a3">
    <w:name w:val="Hyperlink"/>
    <w:basedOn w:val="a0"/>
    <w:uiPriority w:val="99"/>
    <w:rsid w:val="00496BD8"/>
    <w:rPr>
      <w:color w:val="0000FF"/>
      <w:u w:val="single"/>
    </w:rPr>
  </w:style>
  <w:style w:type="paragraph" w:customStyle="1" w:styleId="1">
    <w:name w:val="Стиль1"/>
    <w:basedOn w:val="a"/>
    <w:uiPriority w:val="99"/>
    <w:rsid w:val="00066045"/>
    <w:pPr>
      <w:keepNext/>
      <w:keepLines/>
      <w:widowControl w:val="0"/>
      <w:numPr>
        <w:numId w:val="3"/>
      </w:numPr>
      <w:suppressLineNumbers/>
      <w:suppressAutoHyphens/>
    </w:pPr>
    <w:rPr>
      <w:b/>
      <w:bCs/>
      <w:sz w:val="28"/>
      <w:szCs w:val="28"/>
    </w:rPr>
  </w:style>
  <w:style w:type="paragraph" w:customStyle="1" w:styleId="20">
    <w:name w:val="Стиль2"/>
    <w:basedOn w:val="24"/>
    <w:uiPriority w:val="99"/>
    <w:rsid w:val="00066045"/>
    <w:pPr>
      <w:keepNext/>
      <w:keepLines/>
      <w:widowControl w:val="0"/>
      <w:numPr>
        <w:ilvl w:val="1"/>
        <w:numId w:val="3"/>
      </w:numPr>
      <w:suppressLineNumbers/>
      <w:suppressAutoHyphens/>
    </w:pPr>
    <w:rPr>
      <w:b/>
      <w:bCs/>
    </w:rPr>
  </w:style>
  <w:style w:type="paragraph" w:styleId="24">
    <w:name w:val="List Number 2"/>
    <w:basedOn w:val="a"/>
    <w:uiPriority w:val="99"/>
    <w:rsid w:val="00066045"/>
    <w:pPr>
      <w:tabs>
        <w:tab w:val="num" w:pos="432"/>
      </w:tabs>
      <w:ind w:left="432" w:hanging="432"/>
    </w:pPr>
  </w:style>
  <w:style w:type="paragraph" w:customStyle="1" w:styleId="30">
    <w:name w:val="Стиль3 Знак"/>
    <w:basedOn w:val="25"/>
    <w:uiPriority w:val="99"/>
    <w:rsid w:val="00066045"/>
    <w:pPr>
      <w:widowControl w:val="0"/>
      <w:numPr>
        <w:ilvl w:val="2"/>
        <w:numId w:val="3"/>
      </w:numPr>
      <w:adjustRightInd w:val="0"/>
      <w:spacing w:after="0" w:line="240" w:lineRule="auto"/>
      <w:ind w:left="0"/>
      <w:textAlignment w:val="baseline"/>
    </w:pPr>
  </w:style>
  <w:style w:type="paragraph" w:styleId="25">
    <w:name w:val="Body Text Indent 2"/>
    <w:basedOn w:val="a"/>
    <w:link w:val="26"/>
    <w:uiPriority w:val="99"/>
    <w:rsid w:val="00066045"/>
    <w:pPr>
      <w:spacing w:after="120" w:line="480" w:lineRule="auto"/>
      <w:ind w:left="283"/>
    </w:pPr>
  </w:style>
  <w:style w:type="character" w:customStyle="1" w:styleId="26">
    <w:name w:val="Основной текст с отступом 2 Знак"/>
    <w:basedOn w:val="a0"/>
    <w:link w:val="25"/>
    <w:uiPriority w:val="99"/>
    <w:locked/>
    <w:rsid w:val="002B16FE"/>
    <w:rPr>
      <w:sz w:val="24"/>
      <w:szCs w:val="24"/>
    </w:rPr>
  </w:style>
  <w:style w:type="paragraph" w:customStyle="1" w:styleId="32">
    <w:name w:val="Стиль3"/>
    <w:basedOn w:val="25"/>
    <w:uiPriority w:val="99"/>
    <w:rsid w:val="00066045"/>
    <w:pPr>
      <w:widowControl w:val="0"/>
      <w:tabs>
        <w:tab w:val="num" w:pos="1307"/>
      </w:tabs>
      <w:adjustRightInd w:val="0"/>
      <w:spacing w:after="0" w:line="240" w:lineRule="auto"/>
      <w:ind w:left="1080"/>
      <w:textAlignment w:val="baseline"/>
    </w:pPr>
  </w:style>
  <w:style w:type="paragraph" w:customStyle="1" w:styleId="33">
    <w:name w:val="Стиль3 Знак Знак"/>
    <w:basedOn w:val="25"/>
    <w:uiPriority w:val="99"/>
    <w:rsid w:val="00066045"/>
    <w:pPr>
      <w:widowControl w:val="0"/>
      <w:tabs>
        <w:tab w:val="num" w:pos="227"/>
      </w:tabs>
      <w:adjustRightInd w:val="0"/>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66045"/>
    <w:pPr>
      <w:spacing w:before="100" w:beforeAutospacing="1" w:after="100" w:afterAutospacing="1"/>
      <w:jc w:val="left"/>
    </w:pPr>
    <w:rPr>
      <w:rFonts w:ascii="Tahoma" w:hAnsi="Tahoma" w:cs="Tahoma"/>
      <w:sz w:val="20"/>
      <w:szCs w:val="20"/>
      <w:lang w:val="en-US" w:eastAsia="en-US"/>
    </w:rPr>
  </w:style>
  <w:style w:type="paragraph" w:styleId="2">
    <w:name w:val="List Bullet 2"/>
    <w:basedOn w:val="a"/>
    <w:autoRedefine/>
    <w:uiPriority w:val="99"/>
    <w:rsid w:val="00A85AF7"/>
    <w:pPr>
      <w:numPr>
        <w:numId w:val="2"/>
      </w:numPr>
      <w:tabs>
        <w:tab w:val="clear" w:pos="360"/>
        <w:tab w:val="num" w:pos="643"/>
      </w:tabs>
      <w:ind w:left="643"/>
    </w:pPr>
  </w:style>
  <w:style w:type="paragraph" w:styleId="a4">
    <w:name w:val="footer"/>
    <w:basedOn w:val="a"/>
    <w:link w:val="a5"/>
    <w:uiPriority w:val="99"/>
    <w:rsid w:val="00FA2894"/>
    <w:pPr>
      <w:tabs>
        <w:tab w:val="center" w:pos="4677"/>
        <w:tab w:val="right" w:pos="9355"/>
      </w:tabs>
    </w:pPr>
  </w:style>
  <w:style w:type="character" w:customStyle="1" w:styleId="a5">
    <w:name w:val="Нижний колонтитул Знак"/>
    <w:basedOn w:val="a0"/>
    <w:link w:val="a4"/>
    <w:uiPriority w:val="99"/>
    <w:locked/>
    <w:rsid w:val="002B16FE"/>
    <w:rPr>
      <w:sz w:val="24"/>
      <w:szCs w:val="24"/>
    </w:rPr>
  </w:style>
  <w:style w:type="character" w:styleId="a6">
    <w:name w:val="page number"/>
    <w:basedOn w:val="a0"/>
    <w:uiPriority w:val="99"/>
    <w:rsid w:val="00FA2894"/>
  </w:style>
  <w:style w:type="paragraph" w:styleId="27">
    <w:name w:val="Body Text 2"/>
    <w:aliases w:val="Договор"/>
    <w:basedOn w:val="a"/>
    <w:link w:val="28"/>
    <w:rsid w:val="006E5E0B"/>
    <w:pPr>
      <w:spacing w:after="120" w:line="480" w:lineRule="auto"/>
    </w:pPr>
  </w:style>
  <w:style w:type="character" w:customStyle="1" w:styleId="28">
    <w:name w:val="Основной текст 2 Знак"/>
    <w:aliases w:val="Договор Знак"/>
    <w:basedOn w:val="a0"/>
    <w:link w:val="27"/>
    <w:uiPriority w:val="99"/>
    <w:locked/>
    <w:rsid w:val="00837311"/>
    <w:rPr>
      <w:sz w:val="24"/>
      <w:szCs w:val="24"/>
      <w:lang w:val="ru-RU" w:eastAsia="ru-RU"/>
    </w:rPr>
  </w:style>
  <w:style w:type="paragraph" w:styleId="34">
    <w:name w:val="Body Text 3"/>
    <w:basedOn w:val="a"/>
    <w:link w:val="35"/>
    <w:uiPriority w:val="99"/>
    <w:rsid w:val="00610C0A"/>
    <w:pPr>
      <w:spacing w:after="120"/>
    </w:pPr>
    <w:rPr>
      <w:sz w:val="16"/>
      <w:szCs w:val="16"/>
    </w:rPr>
  </w:style>
  <w:style w:type="character" w:customStyle="1" w:styleId="35">
    <w:name w:val="Основной текст 3 Знак"/>
    <w:basedOn w:val="a0"/>
    <w:link w:val="34"/>
    <w:uiPriority w:val="99"/>
    <w:locked/>
    <w:rsid w:val="001419CD"/>
    <w:rPr>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uiPriority w:val="99"/>
    <w:rsid w:val="00610C0A"/>
    <w:pPr>
      <w:spacing w:after="0"/>
    </w:pPr>
    <w:rPr>
      <w:sz w:val="28"/>
      <w:szCs w:val="28"/>
    </w:rPr>
  </w:style>
  <w:style w:type="paragraph" w:styleId="a7">
    <w:name w:val="Date"/>
    <w:basedOn w:val="a"/>
    <w:next w:val="a"/>
    <w:link w:val="a8"/>
    <w:uiPriority w:val="99"/>
    <w:rsid w:val="0058136B"/>
  </w:style>
  <w:style w:type="character" w:customStyle="1" w:styleId="a8">
    <w:name w:val="Дата Знак"/>
    <w:basedOn w:val="a0"/>
    <w:link w:val="a7"/>
    <w:uiPriority w:val="99"/>
    <w:semiHidden/>
    <w:locked/>
    <w:rsid w:val="001419CD"/>
    <w:rPr>
      <w:sz w:val="24"/>
      <w:szCs w:val="24"/>
    </w:rPr>
  </w:style>
  <w:style w:type="paragraph" w:styleId="a9">
    <w:name w:val="Normal (Web)"/>
    <w:basedOn w:val="a"/>
    <w:uiPriority w:val="99"/>
    <w:rsid w:val="0058136B"/>
    <w:pPr>
      <w:spacing w:before="100" w:beforeAutospacing="1" w:after="100" w:afterAutospacing="1"/>
      <w:jc w:val="left"/>
    </w:pPr>
  </w:style>
  <w:style w:type="table" w:styleId="aa">
    <w:name w:val="Table Grid"/>
    <w:basedOn w:val="a1"/>
    <w:uiPriority w:val="59"/>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rsid w:val="00826008"/>
    <w:rPr>
      <w:sz w:val="16"/>
      <w:szCs w:val="16"/>
    </w:rPr>
  </w:style>
  <w:style w:type="paragraph" w:styleId="ac">
    <w:name w:val="annotation text"/>
    <w:basedOn w:val="a"/>
    <w:link w:val="ad"/>
    <w:uiPriority w:val="99"/>
    <w:semiHidden/>
    <w:rsid w:val="00826008"/>
    <w:rPr>
      <w:sz w:val="20"/>
      <w:szCs w:val="20"/>
    </w:rPr>
  </w:style>
  <w:style w:type="character" w:customStyle="1" w:styleId="ad">
    <w:name w:val="Текст примечания Знак"/>
    <w:basedOn w:val="a0"/>
    <w:link w:val="ac"/>
    <w:uiPriority w:val="99"/>
    <w:semiHidden/>
    <w:locked/>
    <w:rsid w:val="001419CD"/>
    <w:rPr>
      <w:sz w:val="20"/>
      <w:szCs w:val="20"/>
    </w:rPr>
  </w:style>
  <w:style w:type="paragraph" w:styleId="ae">
    <w:name w:val="annotation subject"/>
    <w:basedOn w:val="ac"/>
    <w:next w:val="ac"/>
    <w:link w:val="af"/>
    <w:uiPriority w:val="99"/>
    <w:semiHidden/>
    <w:rsid w:val="00826008"/>
    <w:rPr>
      <w:b/>
      <w:bCs/>
    </w:rPr>
  </w:style>
  <w:style w:type="character" w:customStyle="1" w:styleId="af">
    <w:name w:val="Тема примечания Знак"/>
    <w:basedOn w:val="ad"/>
    <w:link w:val="ae"/>
    <w:uiPriority w:val="99"/>
    <w:semiHidden/>
    <w:locked/>
    <w:rsid w:val="001419CD"/>
    <w:rPr>
      <w:b/>
      <w:bCs/>
    </w:rPr>
  </w:style>
  <w:style w:type="paragraph" w:styleId="af0">
    <w:name w:val="Balloon Text"/>
    <w:basedOn w:val="a"/>
    <w:link w:val="af1"/>
    <w:uiPriority w:val="99"/>
    <w:semiHidden/>
    <w:rsid w:val="00826008"/>
    <w:rPr>
      <w:rFonts w:ascii="Tahoma" w:hAnsi="Tahoma" w:cs="Tahoma"/>
      <w:sz w:val="16"/>
      <w:szCs w:val="16"/>
    </w:rPr>
  </w:style>
  <w:style w:type="character" w:customStyle="1" w:styleId="af1">
    <w:name w:val="Текст выноски Знак"/>
    <w:basedOn w:val="a0"/>
    <w:link w:val="af0"/>
    <w:uiPriority w:val="99"/>
    <w:locked/>
    <w:rsid w:val="002B16FE"/>
    <w:rPr>
      <w:rFonts w:ascii="Tahoma" w:hAnsi="Tahoma" w:cs="Tahoma"/>
      <w:sz w:val="16"/>
      <w:szCs w:val="16"/>
    </w:rPr>
  </w:style>
  <w:style w:type="paragraph" w:styleId="af2">
    <w:name w:val="footnote text"/>
    <w:basedOn w:val="a"/>
    <w:link w:val="af3"/>
    <w:uiPriority w:val="99"/>
    <w:semiHidden/>
    <w:rsid w:val="00C31104"/>
    <w:rPr>
      <w:sz w:val="20"/>
      <w:szCs w:val="20"/>
    </w:rPr>
  </w:style>
  <w:style w:type="character" w:customStyle="1" w:styleId="af3">
    <w:name w:val="Текст сноски Знак"/>
    <w:basedOn w:val="a0"/>
    <w:link w:val="af2"/>
    <w:uiPriority w:val="99"/>
    <w:locked/>
    <w:rsid w:val="005D2397"/>
  </w:style>
  <w:style w:type="character" w:styleId="af4">
    <w:name w:val="footnote reference"/>
    <w:basedOn w:val="a0"/>
    <w:uiPriority w:val="99"/>
    <w:semiHidden/>
    <w:rsid w:val="00C31104"/>
    <w:rPr>
      <w:vertAlign w:val="superscript"/>
    </w:rPr>
  </w:style>
  <w:style w:type="paragraph" w:customStyle="1" w:styleId="14">
    <w:name w:val="Обычный1"/>
    <w:uiPriority w:val="99"/>
    <w:rsid w:val="006F0794"/>
    <w:pPr>
      <w:widowControl w:val="0"/>
      <w:jc w:val="both"/>
    </w:pPr>
    <w:rPr>
      <w:rFonts w:ascii="Arial" w:hAnsi="Arial" w:cs="Arial"/>
      <w:spacing w:val="-5"/>
      <w:sz w:val="25"/>
      <w:szCs w:val="25"/>
    </w:rPr>
  </w:style>
  <w:style w:type="paragraph" w:styleId="af5">
    <w:name w:val="Body Text"/>
    <w:aliases w:val="body text,Основной текст Знак1,body text Знак,Основной текст Знак2,Основной текст Знак1 Знак1,Основной текст Знак1 Знак Знак Знак,body text Знак Знак1 Знак Знак,Основной текст Знак2 Знак Знак,body text Знак1 Знак Знак,body text Знак2 Знак"/>
    <w:basedOn w:val="a"/>
    <w:link w:val="af6"/>
    <w:qFormat/>
    <w:rsid w:val="00E36F91"/>
    <w:pPr>
      <w:spacing w:after="120"/>
    </w:pPr>
  </w:style>
  <w:style w:type="character" w:customStyle="1" w:styleId="af6">
    <w:name w:val="Основной текст Знак"/>
    <w:aliases w:val="body text Знак2,Основной текст Знак1 Знак2,body text Знак Знак1,Основной текст Знак2 Знак1,Основной текст Знак1 Знак1 Знак1,Основной текст Знак1 Знак Знак Знак Знак1,body text Знак Знак1 Знак Знак Знак1,body text Знак1 Знак Знак Знак"/>
    <w:basedOn w:val="a0"/>
    <w:link w:val="af5"/>
    <w:uiPriority w:val="99"/>
    <w:locked/>
    <w:rsid w:val="002B16FE"/>
    <w:rPr>
      <w:sz w:val="24"/>
      <w:szCs w:val="24"/>
    </w:rPr>
  </w:style>
  <w:style w:type="paragraph" w:customStyle="1" w:styleId="af7">
    <w:name w:val="Пункт"/>
    <w:basedOn w:val="a"/>
    <w:link w:val="15"/>
    <w:uiPriority w:val="99"/>
    <w:rsid w:val="00837311"/>
    <w:pPr>
      <w:tabs>
        <w:tab w:val="num" w:pos="1980"/>
      </w:tabs>
      <w:spacing w:after="0"/>
      <w:ind w:left="1404" w:hanging="504"/>
    </w:pPr>
  </w:style>
  <w:style w:type="paragraph" w:styleId="af8">
    <w:name w:val="Title"/>
    <w:basedOn w:val="a"/>
    <w:link w:val="af9"/>
    <w:uiPriority w:val="99"/>
    <w:qFormat/>
    <w:rsid w:val="00DA5BF3"/>
    <w:pPr>
      <w:spacing w:after="0"/>
      <w:ind w:firstLine="709"/>
      <w:jc w:val="center"/>
    </w:pPr>
    <w:rPr>
      <w:b/>
      <w:bCs/>
      <w:sz w:val="28"/>
      <w:szCs w:val="28"/>
    </w:rPr>
  </w:style>
  <w:style w:type="character" w:customStyle="1" w:styleId="af9">
    <w:name w:val="Название Знак"/>
    <w:basedOn w:val="a0"/>
    <w:link w:val="af8"/>
    <w:uiPriority w:val="99"/>
    <w:locked/>
    <w:rsid w:val="002B16FE"/>
    <w:rPr>
      <w:b/>
      <w:bCs/>
      <w:sz w:val="24"/>
      <w:szCs w:val="24"/>
    </w:rPr>
  </w:style>
  <w:style w:type="paragraph" w:styleId="afa">
    <w:name w:val="Body Text Indent"/>
    <w:basedOn w:val="a"/>
    <w:link w:val="afb"/>
    <w:uiPriority w:val="99"/>
    <w:rsid w:val="00DA5BF3"/>
    <w:pPr>
      <w:spacing w:after="0"/>
      <w:ind w:firstLine="709"/>
    </w:pPr>
    <w:rPr>
      <w:sz w:val="28"/>
      <w:szCs w:val="28"/>
    </w:rPr>
  </w:style>
  <w:style w:type="character" w:customStyle="1" w:styleId="afb">
    <w:name w:val="Основной текст с отступом Знак"/>
    <w:basedOn w:val="a0"/>
    <w:link w:val="afa"/>
    <w:uiPriority w:val="99"/>
    <w:locked/>
    <w:rsid w:val="002B16FE"/>
    <w:rPr>
      <w:sz w:val="24"/>
      <w:szCs w:val="24"/>
    </w:rPr>
  </w:style>
  <w:style w:type="paragraph" w:styleId="HTML">
    <w:name w:val="HTML Preformatted"/>
    <w:basedOn w:val="a"/>
    <w:link w:val="HTML0"/>
    <w:uiPriority w:val="99"/>
    <w:rsid w:val="00DA5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uiPriority w:val="99"/>
    <w:locked/>
    <w:rsid w:val="002B16FE"/>
    <w:rPr>
      <w:rFonts w:ascii="Courier New" w:hAnsi="Courier New" w:cs="Courier New"/>
    </w:rPr>
  </w:style>
  <w:style w:type="paragraph" w:customStyle="1" w:styleId="51">
    <w:name w:val="Знак Знак5"/>
    <w:basedOn w:val="a"/>
    <w:uiPriority w:val="99"/>
    <w:rsid w:val="00EF1142"/>
    <w:pPr>
      <w:widowControl w:val="0"/>
      <w:adjustRightInd w:val="0"/>
      <w:spacing w:after="160" w:line="240" w:lineRule="exact"/>
      <w:jc w:val="right"/>
    </w:pPr>
    <w:rPr>
      <w:sz w:val="20"/>
      <w:szCs w:val="20"/>
      <w:lang w:val="en-GB" w:eastAsia="en-US"/>
    </w:rPr>
  </w:style>
  <w:style w:type="paragraph" w:styleId="afc">
    <w:name w:val="Block Text"/>
    <w:basedOn w:val="a"/>
    <w:uiPriority w:val="99"/>
    <w:rsid w:val="002A6380"/>
    <w:pPr>
      <w:spacing w:after="0"/>
      <w:ind w:left="-108" w:right="-108"/>
      <w:jc w:val="left"/>
    </w:pPr>
    <w:rPr>
      <w:b/>
      <w:bCs/>
      <w:sz w:val="20"/>
      <w:szCs w:val="20"/>
    </w:rPr>
  </w:style>
  <w:style w:type="paragraph" w:styleId="36">
    <w:name w:val="Body Text Indent 3"/>
    <w:basedOn w:val="a"/>
    <w:link w:val="37"/>
    <w:uiPriority w:val="99"/>
    <w:rsid w:val="007E113E"/>
    <w:pPr>
      <w:spacing w:after="120"/>
      <w:ind w:left="283"/>
    </w:pPr>
    <w:rPr>
      <w:sz w:val="16"/>
      <w:szCs w:val="16"/>
    </w:rPr>
  </w:style>
  <w:style w:type="character" w:customStyle="1" w:styleId="37">
    <w:name w:val="Основной текст с отступом 3 Знак"/>
    <w:basedOn w:val="a0"/>
    <w:link w:val="36"/>
    <w:uiPriority w:val="99"/>
    <w:locked/>
    <w:rsid w:val="002B16FE"/>
    <w:rPr>
      <w:sz w:val="16"/>
      <w:szCs w:val="16"/>
    </w:rPr>
  </w:style>
  <w:style w:type="paragraph" w:customStyle="1" w:styleId="Default">
    <w:name w:val="Default"/>
    <w:uiPriority w:val="99"/>
    <w:rsid w:val="007E113E"/>
    <w:pPr>
      <w:widowControl w:val="0"/>
      <w:autoSpaceDE w:val="0"/>
      <w:autoSpaceDN w:val="0"/>
      <w:adjustRightInd w:val="0"/>
    </w:pPr>
    <w:rPr>
      <w:rFonts w:ascii="GaramondC" w:hAnsi="GaramondC" w:cs="GaramondC"/>
      <w:color w:val="000000"/>
      <w:sz w:val="24"/>
      <w:szCs w:val="24"/>
    </w:rPr>
  </w:style>
  <w:style w:type="paragraph" w:customStyle="1" w:styleId="210">
    <w:name w:val="Основной текст с отступом 21"/>
    <w:basedOn w:val="a"/>
    <w:uiPriority w:val="99"/>
    <w:rsid w:val="00090F75"/>
    <w:pPr>
      <w:suppressAutoHyphens/>
      <w:spacing w:after="120" w:line="480" w:lineRule="auto"/>
      <w:ind w:left="283"/>
      <w:jc w:val="left"/>
    </w:pPr>
    <w:rPr>
      <w:kern w:val="1"/>
      <w:sz w:val="28"/>
      <w:szCs w:val="28"/>
      <w:lang w:eastAsia="ar-SA"/>
    </w:rPr>
  </w:style>
  <w:style w:type="paragraph" w:styleId="afd">
    <w:name w:val="Subtitle"/>
    <w:basedOn w:val="a"/>
    <w:next w:val="af5"/>
    <w:link w:val="afe"/>
    <w:uiPriority w:val="99"/>
    <w:qFormat/>
    <w:rsid w:val="00090F75"/>
    <w:pPr>
      <w:suppressAutoHyphens/>
      <w:ind w:left="-4623"/>
      <w:jc w:val="center"/>
    </w:pPr>
    <w:rPr>
      <w:rFonts w:ascii="Arial" w:hAnsi="Arial" w:cs="Arial"/>
      <w:kern w:val="1"/>
      <w:lang w:eastAsia="ar-SA"/>
    </w:rPr>
  </w:style>
  <w:style w:type="character" w:customStyle="1" w:styleId="afe">
    <w:name w:val="Подзаголовок Знак"/>
    <w:basedOn w:val="a0"/>
    <w:link w:val="afd"/>
    <w:uiPriority w:val="99"/>
    <w:locked/>
    <w:rsid w:val="002B16FE"/>
    <w:rPr>
      <w:rFonts w:ascii="Arial" w:hAnsi="Arial" w:cs="Arial"/>
      <w:kern w:val="1"/>
      <w:sz w:val="24"/>
      <w:szCs w:val="24"/>
      <w:lang w:eastAsia="ar-SA" w:bidi="ar-SA"/>
    </w:rPr>
  </w:style>
  <w:style w:type="paragraph" w:customStyle="1" w:styleId="310">
    <w:name w:val="Основной текст с отступом 31"/>
    <w:basedOn w:val="a"/>
    <w:uiPriority w:val="99"/>
    <w:rsid w:val="00090F75"/>
    <w:pPr>
      <w:suppressAutoHyphens/>
      <w:spacing w:after="120"/>
      <w:ind w:left="283"/>
    </w:pPr>
    <w:rPr>
      <w:kern w:val="1"/>
      <w:sz w:val="16"/>
      <w:szCs w:val="16"/>
      <w:lang w:eastAsia="ar-SA"/>
    </w:rPr>
  </w:style>
  <w:style w:type="character" w:customStyle="1" w:styleId="fts-hit">
    <w:name w:val="fts-hit"/>
    <w:basedOn w:val="a0"/>
    <w:uiPriority w:val="99"/>
    <w:rsid w:val="00090F75"/>
  </w:style>
  <w:style w:type="paragraph" w:customStyle="1" w:styleId="aff">
    <w:name w:val="Раздел"/>
    <w:basedOn w:val="a"/>
    <w:link w:val="aff0"/>
    <w:uiPriority w:val="99"/>
    <w:rsid w:val="004212ED"/>
    <w:pPr>
      <w:widowControl w:val="0"/>
      <w:shd w:val="clear" w:color="auto" w:fill="FFFFFF"/>
      <w:adjustRightInd w:val="0"/>
      <w:spacing w:after="0" w:line="360" w:lineRule="atLeast"/>
      <w:jc w:val="center"/>
      <w:textAlignment w:val="baseline"/>
    </w:pPr>
    <w:rPr>
      <w:b/>
      <w:bCs/>
      <w:color w:val="000000"/>
      <w:spacing w:val="-3"/>
    </w:rPr>
  </w:style>
  <w:style w:type="character" w:customStyle="1" w:styleId="aff0">
    <w:name w:val="Раздел Знак"/>
    <w:link w:val="aff"/>
    <w:uiPriority w:val="99"/>
    <w:locked/>
    <w:rsid w:val="004212ED"/>
    <w:rPr>
      <w:b/>
      <w:bCs/>
      <w:color w:val="000000"/>
      <w:spacing w:val="-3"/>
      <w:sz w:val="24"/>
      <w:szCs w:val="24"/>
      <w:lang w:val="ru-RU" w:eastAsia="ru-RU"/>
    </w:rPr>
  </w:style>
  <w:style w:type="paragraph" w:styleId="aff1">
    <w:name w:val="List Paragraph"/>
    <w:basedOn w:val="a"/>
    <w:uiPriority w:val="34"/>
    <w:qFormat/>
    <w:rsid w:val="00B55D6F"/>
    <w:pPr>
      <w:suppressAutoHyphens/>
      <w:spacing w:after="0"/>
      <w:ind w:left="720"/>
      <w:jc w:val="left"/>
    </w:pPr>
    <w:rPr>
      <w:kern w:val="1"/>
      <w:sz w:val="28"/>
      <w:szCs w:val="28"/>
      <w:lang w:eastAsia="ar-SA"/>
    </w:rPr>
  </w:style>
  <w:style w:type="paragraph" w:customStyle="1" w:styleId="140">
    <w:name w:val="140"/>
    <w:basedOn w:val="a"/>
    <w:uiPriority w:val="99"/>
    <w:rsid w:val="00B55D6F"/>
    <w:pPr>
      <w:autoSpaceDE w:val="0"/>
      <w:autoSpaceDN w:val="0"/>
      <w:spacing w:before="120" w:after="120"/>
      <w:jc w:val="center"/>
    </w:pPr>
    <w:rPr>
      <w:b/>
      <w:bCs/>
      <w:color w:val="000000"/>
      <w:sz w:val="28"/>
      <w:szCs w:val="28"/>
    </w:rPr>
  </w:style>
  <w:style w:type="character" w:customStyle="1" w:styleId="WW8Num6z0">
    <w:name w:val="WW8Num6z0"/>
    <w:uiPriority w:val="99"/>
    <w:rsid w:val="002B16FE"/>
    <w:rPr>
      <w:rFonts w:ascii="Times New Roman" w:hAnsi="Times New Roman" w:cs="Times New Roman"/>
      <w:sz w:val="20"/>
      <w:szCs w:val="20"/>
    </w:rPr>
  </w:style>
  <w:style w:type="character" w:customStyle="1" w:styleId="WW8Num7z0">
    <w:name w:val="WW8Num7z0"/>
    <w:uiPriority w:val="99"/>
    <w:rsid w:val="002B16FE"/>
    <w:rPr>
      <w:rFonts w:ascii="Times New Roman" w:hAnsi="Times New Roman" w:cs="Times New Roman"/>
      <w:sz w:val="24"/>
      <w:szCs w:val="24"/>
    </w:rPr>
  </w:style>
  <w:style w:type="character" w:customStyle="1" w:styleId="WW8Num8z1">
    <w:name w:val="WW8Num8z1"/>
    <w:uiPriority w:val="99"/>
    <w:rsid w:val="002B16FE"/>
    <w:rPr>
      <w:rFonts w:ascii="Symbol" w:hAnsi="Symbol" w:cs="Symbol"/>
    </w:rPr>
  </w:style>
  <w:style w:type="character" w:customStyle="1" w:styleId="WW8Num8z2">
    <w:name w:val="WW8Num8z2"/>
    <w:uiPriority w:val="99"/>
    <w:rsid w:val="002B16FE"/>
    <w:rPr>
      <w:rFonts w:ascii="Wingdings" w:hAnsi="Wingdings" w:cs="Wingdings"/>
    </w:rPr>
  </w:style>
  <w:style w:type="character" w:customStyle="1" w:styleId="WW8Num11z0">
    <w:name w:val="WW8Num11z0"/>
    <w:uiPriority w:val="99"/>
    <w:rsid w:val="002B16FE"/>
    <w:rPr>
      <w:rFonts w:ascii="Times New Roman" w:hAnsi="Times New Roman" w:cs="Times New Roman"/>
    </w:rPr>
  </w:style>
  <w:style w:type="character" w:customStyle="1" w:styleId="WW8Num12z0">
    <w:name w:val="WW8Num12z0"/>
    <w:uiPriority w:val="99"/>
    <w:rsid w:val="002B16FE"/>
    <w:rPr>
      <w:rFonts w:ascii="Symbol" w:hAnsi="Symbol" w:cs="Symbol"/>
    </w:rPr>
  </w:style>
  <w:style w:type="character" w:customStyle="1" w:styleId="WW8Num13z1">
    <w:name w:val="WW8Num13z1"/>
    <w:uiPriority w:val="99"/>
    <w:rsid w:val="002B16FE"/>
    <w:rPr>
      <w:rFonts w:ascii="Courier New" w:hAnsi="Courier New" w:cs="Courier New"/>
    </w:rPr>
  </w:style>
  <w:style w:type="character" w:customStyle="1" w:styleId="WW8Num13z2">
    <w:name w:val="WW8Num13z2"/>
    <w:uiPriority w:val="99"/>
    <w:rsid w:val="002B16FE"/>
    <w:rPr>
      <w:rFonts w:ascii="Wingdings" w:hAnsi="Wingdings" w:cs="Wingdings"/>
    </w:rPr>
  </w:style>
  <w:style w:type="character" w:customStyle="1" w:styleId="WW8Num14z0">
    <w:name w:val="WW8Num14z0"/>
    <w:uiPriority w:val="99"/>
    <w:rsid w:val="002B16FE"/>
    <w:rPr>
      <w:rFonts w:ascii="Symbol" w:hAnsi="Symbol" w:cs="Symbol"/>
    </w:rPr>
  </w:style>
  <w:style w:type="character" w:customStyle="1" w:styleId="WW8Num15z0">
    <w:name w:val="WW8Num15z0"/>
    <w:uiPriority w:val="99"/>
    <w:rsid w:val="002B16FE"/>
    <w:rPr>
      <w:rFonts w:ascii="Times New Roman" w:hAnsi="Times New Roman" w:cs="Times New Roman"/>
    </w:rPr>
  </w:style>
  <w:style w:type="character" w:customStyle="1" w:styleId="WW8Num16z0">
    <w:name w:val="WW8Num16z0"/>
    <w:uiPriority w:val="99"/>
    <w:rsid w:val="002B16FE"/>
    <w:rPr>
      <w:rFonts w:ascii="Symbol" w:hAnsi="Symbol" w:cs="Symbol"/>
    </w:rPr>
  </w:style>
  <w:style w:type="character" w:customStyle="1" w:styleId="Absatz-Standardschriftart">
    <w:name w:val="Absatz-Standardschriftart"/>
    <w:uiPriority w:val="99"/>
    <w:rsid w:val="002B16FE"/>
  </w:style>
  <w:style w:type="character" w:customStyle="1" w:styleId="WW-Absatz-Standardschriftart">
    <w:name w:val="WW-Absatz-Standardschriftart"/>
    <w:uiPriority w:val="99"/>
    <w:rsid w:val="002B16FE"/>
  </w:style>
  <w:style w:type="character" w:customStyle="1" w:styleId="WW-Absatz-Standardschriftart1">
    <w:name w:val="WW-Absatz-Standardschriftart1"/>
    <w:uiPriority w:val="99"/>
    <w:rsid w:val="002B16FE"/>
  </w:style>
  <w:style w:type="character" w:customStyle="1" w:styleId="WW8Num8z0">
    <w:name w:val="WW8Num8z0"/>
    <w:uiPriority w:val="99"/>
    <w:rsid w:val="002B16FE"/>
    <w:rPr>
      <w:rFonts w:ascii="Symbol" w:hAnsi="Symbol" w:cs="Symbol"/>
    </w:rPr>
  </w:style>
  <w:style w:type="character" w:customStyle="1" w:styleId="WW8Num9z1">
    <w:name w:val="WW8Num9z1"/>
    <w:uiPriority w:val="99"/>
    <w:rsid w:val="002B16FE"/>
    <w:rPr>
      <w:rFonts w:ascii="Courier New" w:hAnsi="Courier New" w:cs="Courier New"/>
    </w:rPr>
  </w:style>
  <w:style w:type="character" w:customStyle="1" w:styleId="WW8Num9z2">
    <w:name w:val="WW8Num9z2"/>
    <w:uiPriority w:val="99"/>
    <w:rsid w:val="002B16FE"/>
    <w:rPr>
      <w:rFonts w:ascii="Wingdings" w:hAnsi="Wingdings" w:cs="Wingdings"/>
    </w:rPr>
  </w:style>
  <w:style w:type="character" w:customStyle="1" w:styleId="WW8Num13z0">
    <w:name w:val="WW8Num13z0"/>
    <w:uiPriority w:val="99"/>
    <w:rsid w:val="002B16FE"/>
    <w:rPr>
      <w:rFonts w:ascii="Times New Roman" w:hAnsi="Times New Roman" w:cs="Times New Roman"/>
    </w:rPr>
  </w:style>
  <w:style w:type="character" w:customStyle="1" w:styleId="WW8Num14z1">
    <w:name w:val="WW8Num14z1"/>
    <w:uiPriority w:val="99"/>
    <w:rsid w:val="002B16FE"/>
    <w:rPr>
      <w:rFonts w:ascii="Symbol" w:hAnsi="Symbol" w:cs="Symbol"/>
    </w:rPr>
  </w:style>
  <w:style w:type="character" w:customStyle="1" w:styleId="WW8Num14z2">
    <w:name w:val="WW8Num14z2"/>
    <w:uiPriority w:val="99"/>
    <w:rsid w:val="002B16FE"/>
    <w:rPr>
      <w:rFonts w:ascii="Wingdings" w:hAnsi="Wingdings" w:cs="Wingdings"/>
    </w:rPr>
  </w:style>
  <w:style w:type="character" w:customStyle="1" w:styleId="WW-Absatz-Standardschriftart11">
    <w:name w:val="WW-Absatz-Standardschriftart11"/>
    <w:uiPriority w:val="99"/>
    <w:rsid w:val="002B16FE"/>
  </w:style>
  <w:style w:type="character" w:customStyle="1" w:styleId="WW-Absatz-Standardschriftart111">
    <w:name w:val="WW-Absatz-Standardschriftart111"/>
    <w:uiPriority w:val="99"/>
    <w:rsid w:val="002B16FE"/>
  </w:style>
  <w:style w:type="character" w:customStyle="1" w:styleId="WW-Absatz-Standardschriftart1111">
    <w:name w:val="WW-Absatz-Standardschriftart1111"/>
    <w:uiPriority w:val="99"/>
    <w:rsid w:val="002B16FE"/>
  </w:style>
  <w:style w:type="character" w:customStyle="1" w:styleId="WW-Absatz-Standardschriftart11111">
    <w:name w:val="WW-Absatz-Standardschriftart11111"/>
    <w:uiPriority w:val="99"/>
    <w:rsid w:val="002B16FE"/>
  </w:style>
  <w:style w:type="character" w:customStyle="1" w:styleId="WW-Absatz-Standardschriftart111111">
    <w:name w:val="WW-Absatz-Standardschriftart111111"/>
    <w:uiPriority w:val="99"/>
    <w:rsid w:val="002B16FE"/>
  </w:style>
  <w:style w:type="character" w:customStyle="1" w:styleId="WW-Absatz-Standardschriftart1111111">
    <w:name w:val="WW-Absatz-Standardschriftart1111111"/>
    <w:uiPriority w:val="99"/>
    <w:rsid w:val="002B16FE"/>
  </w:style>
  <w:style w:type="character" w:customStyle="1" w:styleId="WW-Absatz-Standardschriftart11111111">
    <w:name w:val="WW-Absatz-Standardschriftart11111111"/>
    <w:uiPriority w:val="99"/>
    <w:rsid w:val="002B16FE"/>
  </w:style>
  <w:style w:type="character" w:customStyle="1" w:styleId="WW-Absatz-Standardschriftart111111111">
    <w:name w:val="WW-Absatz-Standardschriftart111111111"/>
    <w:uiPriority w:val="99"/>
    <w:rsid w:val="002B16FE"/>
  </w:style>
  <w:style w:type="character" w:customStyle="1" w:styleId="WW-Absatz-Standardschriftart1111111111">
    <w:name w:val="WW-Absatz-Standardschriftart1111111111"/>
    <w:uiPriority w:val="99"/>
    <w:rsid w:val="002B16FE"/>
  </w:style>
  <w:style w:type="character" w:customStyle="1" w:styleId="WW8Num17z0">
    <w:name w:val="WW8Num17z0"/>
    <w:uiPriority w:val="99"/>
    <w:rsid w:val="002B16FE"/>
    <w:rPr>
      <w:rFonts w:ascii="Times New Roman" w:hAnsi="Times New Roman" w:cs="Times New Roman"/>
    </w:rPr>
  </w:style>
  <w:style w:type="character" w:customStyle="1" w:styleId="WW8Num18z0">
    <w:name w:val="WW8Num18z0"/>
    <w:uiPriority w:val="99"/>
    <w:rsid w:val="002B16FE"/>
    <w:rPr>
      <w:rFonts w:ascii="Times New Roman" w:hAnsi="Times New Roman" w:cs="Times New Roman"/>
      <w:sz w:val="24"/>
      <w:szCs w:val="24"/>
    </w:rPr>
  </w:style>
  <w:style w:type="character" w:customStyle="1" w:styleId="WW8Num19z0">
    <w:name w:val="WW8Num19z0"/>
    <w:uiPriority w:val="99"/>
    <w:rsid w:val="002B16FE"/>
    <w:rPr>
      <w:rFonts w:ascii="Symbol" w:hAnsi="Symbol" w:cs="Symbol"/>
    </w:rPr>
  </w:style>
  <w:style w:type="character" w:customStyle="1" w:styleId="WW-Absatz-Standardschriftart11111111111">
    <w:name w:val="WW-Absatz-Standardschriftart11111111111"/>
    <w:uiPriority w:val="99"/>
    <w:rsid w:val="002B16FE"/>
  </w:style>
  <w:style w:type="character" w:customStyle="1" w:styleId="WW-Absatz-Standardschriftart111111111111">
    <w:name w:val="WW-Absatz-Standardschriftart111111111111"/>
    <w:uiPriority w:val="99"/>
    <w:rsid w:val="002B16FE"/>
  </w:style>
  <w:style w:type="character" w:customStyle="1" w:styleId="WW-Absatz-Standardschriftart1111111111111">
    <w:name w:val="WW-Absatz-Standardschriftart1111111111111"/>
    <w:uiPriority w:val="99"/>
    <w:rsid w:val="002B16FE"/>
  </w:style>
  <w:style w:type="character" w:customStyle="1" w:styleId="WW-Absatz-Standardschriftart11111111111111">
    <w:name w:val="WW-Absatz-Standardschriftart11111111111111"/>
    <w:uiPriority w:val="99"/>
    <w:rsid w:val="002B16FE"/>
  </w:style>
  <w:style w:type="character" w:customStyle="1" w:styleId="WW-Absatz-Standardschriftart111111111111111">
    <w:name w:val="WW-Absatz-Standardschriftart111111111111111"/>
    <w:uiPriority w:val="99"/>
    <w:rsid w:val="002B16FE"/>
  </w:style>
  <w:style w:type="character" w:customStyle="1" w:styleId="WW-Absatz-Standardschriftart1111111111111111">
    <w:name w:val="WW-Absatz-Standardschriftart1111111111111111"/>
    <w:uiPriority w:val="99"/>
    <w:rsid w:val="002B16FE"/>
  </w:style>
  <w:style w:type="character" w:customStyle="1" w:styleId="WW-Absatz-Standardschriftart11111111111111111">
    <w:name w:val="WW-Absatz-Standardschriftart11111111111111111"/>
    <w:uiPriority w:val="99"/>
    <w:rsid w:val="002B16FE"/>
  </w:style>
  <w:style w:type="character" w:customStyle="1" w:styleId="WW-Absatz-Standardschriftart111111111111111111">
    <w:name w:val="WW-Absatz-Standardschriftart111111111111111111"/>
    <w:uiPriority w:val="99"/>
    <w:rsid w:val="002B16FE"/>
  </w:style>
  <w:style w:type="character" w:customStyle="1" w:styleId="WW-Absatz-Standardschriftart1111111111111111111">
    <w:name w:val="WW-Absatz-Standardschriftart1111111111111111111"/>
    <w:uiPriority w:val="99"/>
    <w:rsid w:val="002B16FE"/>
  </w:style>
  <w:style w:type="character" w:customStyle="1" w:styleId="WW-Absatz-Standardschriftart11111111111111111111">
    <w:name w:val="WW-Absatz-Standardschriftart11111111111111111111"/>
    <w:uiPriority w:val="99"/>
    <w:rsid w:val="002B16FE"/>
  </w:style>
  <w:style w:type="character" w:customStyle="1" w:styleId="WW-Absatz-Standardschriftart111111111111111111111">
    <w:name w:val="WW-Absatz-Standardschriftart111111111111111111111"/>
    <w:uiPriority w:val="99"/>
    <w:rsid w:val="002B16FE"/>
  </w:style>
  <w:style w:type="character" w:customStyle="1" w:styleId="WW-Absatz-Standardschriftart1111111111111111111111">
    <w:name w:val="WW-Absatz-Standardschriftart1111111111111111111111"/>
    <w:uiPriority w:val="99"/>
    <w:rsid w:val="002B16FE"/>
  </w:style>
  <w:style w:type="character" w:customStyle="1" w:styleId="WW-Absatz-Standardschriftart11111111111111111111111">
    <w:name w:val="WW-Absatz-Standardschriftart11111111111111111111111"/>
    <w:uiPriority w:val="99"/>
    <w:rsid w:val="002B16FE"/>
  </w:style>
  <w:style w:type="character" w:customStyle="1" w:styleId="WW-Absatz-Standardschriftart111111111111111111111111">
    <w:name w:val="WW-Absatz-Standardschriftart111111111111111111111111"/>
    <w:uiPriority w:val="99"/>
    <w:rsid w:val="002B16FE"/>
  </w:style>
  <w:style w:type="character" w:customStyle="1" w:styleId="WW-Absatz-Standardschriftart1111111111111111111111111">
    <w:name w:val="WW-Absatz-Standardschriftart1111111111111111111111111"/>
    <w:uiPriority w:val="99"/>
    <w:rsid w:val="002B16FE"/>
  </w:style>
  <w:style w:type="character" w:customStyle="1" w:styleId="WW-Absatz-Standardschriftart11111111111111111111111111">
    <w:name w:val="WW-Absatz-Standardschriftart11111111111111111111111111"/>
    <w:uiPriority w:val="99"/>
    <w:rsid w:val="002B16FE"/>
  </w:style>
  <w:style w:type="character" w:customStyle="1" w:styleId="WW-Absatz-Standardschriftart111111111111111111111111111">
    <w:name w:val="WW-Absatz-Standardschriftart111111111111111111111111111"/>
    <w:uiPriority w:val="99"/>
    <w:rsid w:val="002B16FE"/>
  </w:style>
  <w:style w:type="character" w:customStyle="1" w:styleId="WW-Absatz-Standardschriftart1111111111111111111111111111">
    <w:name w:val="WW-Absatz-Standardschriftart1111111111111111111111111111"/>
    <w:uiPriority w:val="99"/>
    <w:rsid w:val="002B16FE"/>
  </w:style>
  <w:style w:type="character" w:customStyle="1" w:styleId="WW-Absatz-Standardschriftart11111111111111111111111111111">
    <w:name w:val="WW-Absatz-Standardschriftart11111111111111111111111111111"/>
    <w:uiPriority w:val="99"/>
    <w:rsid w:val="002B16FE"/>
  </w:style>
  <w:style w:type="character" w:customStyle="1" w:styleId="WW-Absatz-Standardschriftart111111111111111111111111111111">
    <w:name w:val="WW-Absatz-Standardschriftart111111111111111111111111111111"/>
    <w:uiPriority w:val="99"/>
    <w:rsid w:val="002B16FE"/>
  </w:style>
  <w:style w:type="character" w:customStyle="1" w:styleId="WW-Absatz-Standardschriftart1111111111111111111111111111111">
    <w:name w:val="WW-Absatz-Standardschriftart1111111111111111111111111111111"/>
    <w:uiPriority w:val="99"/>
    <w:rsid w:val="002B16FE"/>
  </w:style>
  <w:style w:type="character" w:customStyle="1" w:styleId="WW-Absatz-Standardschriftart11111111111111111111111111111111">
    <w:name w:val="WW-Absatz-Standardschriftart11111111111111111111111111111111"/>
    <w:uiPriority w:val="99"/>
    <w:rsid w:val="002B16FE"/>
  </w:style>
  <w:style w:type="character" w:customStyle="1" w:styleId="WW-Absatz-Standardschriftart111111111111111111111111111111111">
    <w:name w:val="WW-Absatz-Standardschriftart111111111111111111111111111111111"/>
    <w:uiPriority w:val="99"/>
    <w:rsid w:val="002B16FE"/>
  </w:style>
  <w:style w:type="character" w:customStyle="1" w:styleId="WW-Absatz-Standardschriftart1111111111111111111111111111111111">
    <w:name w:val="WW-Absatz-Standardschriftart1111111111111111111111111111111111"/>
    <w:uiPriority w:val="99"/>
    <w:rsid w:val="002B16FE"/>
  </w:style>
  <w:style w:type="character" w:customStyle="1" w:styleId="WW-Absatz-Standardschriftart11111111111111111111111111111111111">
    <w:name w:val="WW-Absatz-Standardschriftart11111111111111111111111111111111111"/>
    <w:uiPriority w:val="99"/>
    <w:rsid w:val="002B16FE"/>
  </w:style>
  <w:style w:type="character" w:customStyle="1" w:styleId="WW-Absatz-Standardschriftart111111111111111111111111111111111111">
    <w:name w:val="WW-Absatz-Standardschriftart111111111111111111111111111111111111"/>
    <w:uiPriority w:val="99"/>
    <w:rsid w:val="002B16FE"/>
  </w:style>
  <w:style w:type="character" w:customStyle="1" w:styleId="WW-Absatz-Standardschriftart1111111111111111111111111111111111111">
    <w:name w:val="WW-Absatz-Standardschriftart1111111111111111111111111111111111111"/>
    <w:uiPriority w:val="99"/>
    <w:rsid w:val="002B16FE"/>
  </w:style>
  <w:style w:type="character" w:customStyle="1" w:styleId="WW-Absatz-Standardschriftart11111111111111111111111111111111111111">
    <w:name w:val="WW-Absatz-Standardschriftart11111111111111111111111111111111111111"/>
    <w:uiPriority w:val="99"/>
    <w:rsid w:val="002B16FE"/>
  </w:style>
  <w:style w:type="character" w:customStyle="1" w:styleId="WW-Absatz-Standardschriftart111111111111111111111111111111111111111">
    <w:name w:val="WW-Absatz-Standardschriftart111111111111111111111111111111111111111"/>
    <w:uiPriority w:val="99"/>
    <w:rsid w:val="002B16FE"/>
  </w:style>
  <w:style w:type="character" w:customStyle="1" w:styleId="WW-Absatz-Standardschriftart1111111111111111111111111111111111111111">
    <w:name w:val="WW-Absatz-Standardschriftart1111111111111111111111111111111111111111"/>
    <w:uiPriority w:val="99"/>
    <w:rsid w:val="002B16FE"/>
  </w:style>
  <w:style w:type="character" w:customStyle="1" w:styleId="WW-Absatz-Standardschriftart11111111111111111111111111111111111111111">
    <w:name w:val="WW-Absatz-Standardschriftart11111111111111111111111111111111111111111"/>
    <w:uiPriority w:val="99"/>
    <w:rsid w:val="002B16FE"/>
  </w:style>
  <w:style w:type="character" w:customStyle="1" w:styleId="WW8Num2z0">
    <w:name w:val="WW8Num2z0"/>
    <w:uiPriority w:val="99"/>
    <w:rsid w:val="002B16FE"/>
    <w:rPr>
      <w:rFonts w:ascii="Symbol" w:hAnsi="Symbol" w:cs="Symbol"/>
      <w:u w:val="none"/>
    </w:rPr>
  </w:style>
  <w:style w:type="character" w:customStyle="1" w:styleId="WW8Num5z0">
    <w:name w:val="WW8Num5z0"/>
    <w:uiPriority w:val="99"/>
    <w:rsid w:val="002B16FE"/>
    <w:rPr>
      <w:rFonts w:ascii="Wingdings" w:hAnsi="Wingdings" w:cs="Wingdings"/>
      <w:b/>
      <w:bCs/>
      <w:sz w:val="20"/>
      <w:szCs w:val="20"/>
    </w:rPr>
  </w:style>
  <w:style w:type="character" w:customStyle="1" w:styleId="WW8Num9z0">
    <w:name w:val="WW8Num9z0"/>
    <w:uiPriority w:val="99"/>
    <w:rsid w:val="002B16FE"/>
    <w:rPr>
      <w:rFonts w:ascii="Times New Roman" w:hAnsi="Times New Roman" w:cs="Times New Roman"/>
      <w:sz w:val="24"/>
      <w:szCs w:val="24"/>
    </w:rPr>
  </w:style>
  <w:style w:type="character" w:customStyle="1" w:styleId="WW8Num10z0">
    <w:name w:val="WW8Num10z0"/>
    <w:uiPriority w:val="99"/>
    <w:rsid w:val="002B16FE"/>
    <w:rPr>
      <w:rFonts w:ascii="Symbol" w:hAnsi="Symbol" w:cs="Symbol"/>
    </w:rPr>
  </w:style>
  <w:style w:type="character" w:customStyle="1" w:styleId="WW8Num11z1">
    <w:name w:val="WW8Num11z1"/>
    <w:uiPriority w:val="99"/>
    <w:rsid w:val="002B16FE"/>
    <w:rPr>
      <w:rFonts w:ascii="Symbol" w:hAnsi="Symbol" w:cs="Symbol"/>
    </w:rPr>
  </w:style>
  <w:style w:type="character" w:customStyle="1" w:styleId="WW8Num11z2">
    <w:name w:val="WW8Num11z2"/>
    <w:uiPriority w:val="99"/>
    <w:rsid w:val="002B16FE"/>
    <w:rPr>
      <w:rFonts w:ascii="Wingdings" w:hAnsi="Wingdings" w:cs="Wingdings"/>
    </w:rPr>
  </w:style>
  <w:style w:type="character" w:customStyle="1" w:styleId="WW8Num16z1">
    <w:name w:val="WW8Num16z1"/>
    <w:uiPriority w:val="99"/>
    <w:rsid w:val="002B16FE"/>
    <w:rPr>
      <w:rFonts w:ascii="Symbol" w:hAnsi="Symbol" w:cs="Symbol"/>
    </w:rPr>
  </w:style>
  <w:style w:type="character" w:customStyle="1" w:styleId="WW8Num16z2">
    <w:name w:val="WW8Num16z2"/>
    <w:uiPriority w:val="99"/>
    <w:rsid w:val="002B16FE"/>
    <w:rPr>
      <w:rFonts w:ascii="Wingdings" w:hAnsi="Wingdings" w:cs="Wingdings"/>
    </w:rPr>
  </w:style>
  <w:style w:type="character" w:customStyle="1" w:styleId="WW-Absatz-Standardschriftart111111111111111111111111111111111111111111">
    <w:name w:val="WW-Absatz-Standardschriftart111111111111111111111111111111111111111111"/>
    <w:uiPriority w:val="99"/>
    <w:rsid w:val="002B16FE"/>
  </w:style>
  <w:style w:type="character" w:customStyle="1" w:styleId="WW-Absatz-Standardschriftart1111111111111111111111111111111111111111111">
    <w:name w:val="WW-Absatz-Standardschriftart1111111111111111111111111111111111111111111"/>
    <w:uiPriority w:val="99"/>
    <w:rsid w:val="002B16FE"/>
  </w:style>
  <w:style w:type="character" w:customStyle="1" w:styleId="WW8Num3z0">
    <w:name w:val="WW8Num3z0"/>
    <w:uiPriority w:val="99"/>
    <w:rsid w:val="002B16FE"/>
    <w:rPr>
      <w:rFonts w:ascii="Symbol" w:hAnsi="Symbol" w:cs="Symbol"/>
      <w:sz w:val="24"/>
      <w:szCs w:val="24"/>
      <w:u w:val="none"/>
    </w:rPr>
  </w:style>
  <w:style w:type="character" w:customStyle="1" w:styleId="WW8Num12z1">
    <w:name w:val="WW8Num12z1"/>
    <w:uiPriority w:val="99"/>
    <w:rsid w:val="002B16FE"/>
    <w:rPr>
      <w:rFonts w:ascii="Symbol" w:hAnsi="Symbol" w:cs="Symbol"/>
    </w:rPr>
  </w:style>
  <w:style w:type="character" w:customStyle="1" w:styleId="WW8Num12z2">
    <w:name w:val="WW8Num12z2"/>
    <w:uiPriority w:val="99"/>
    <w:rsid w:val="002B16FE"/>
    <w:rPr>
      <w:rFonts w:ascii="Wingdings" w:hAnsi="Wingdings" w:cs="Wingdings"/>
    </w:rPr>
  </w:style>
  <w:style w:type="character" w:customStyle="1" w:styleId="WW8Num17z1">
    <w:name w:val="WW8Num17z1"/>
    <w:uiPriority w:val="99"/>
    <w:rsid w:val="002B16FE"/>
    <w:rPr>
      <w:rFonts w:ascii="Symbol" w:hAnsi="Symbol" w:cs="Symbol"/>
    </w:rPr>
  </w:style>
  <w:style w:type="character" w:customStyle="1" w:styleId="WW8Num17z2">
    <w:name w:val="WW8Num17z2"/>
    <w:uiPriority w:val="99"/>
    <w:rsid w:val="002B16FE"/>
    <w:rPr>
      <w:rFonts w:ascii="Wingdings" w:hAnsi="Wingdings" w:cs="Wingdings"/>
    </w:rPr>
  </w:style>
  <w:style w:type="character" w:customStyle="1" w:styleId="WW-Absatz-Standardschriftart11111111111111111111111111111111111111111111">
    <w:name w:val="WW-Absatz-Standardschriftart11111111111111111111111111111111111111111111"/>
    <w:uiPriority w:val="99"/>
    <w:rsid w:val="002B16FE"/>
  </w:style>
  <w:style w:type="character" w:customStyle="1" w:styleId="WW-Absatz-Standardschriftart111111111111111111111111111111111111111111111">
    <w:name w:val="WW-Absatz-Standardschriftart111111111111111111111111111111111111111111111"/>
    <w:uiPriority w:val="99"/>
    <w:rsid w:val="002B16FE"/>
  </w:style>
  <w:style w:type="character" w:customStyle="1" w:styleId="WW-Absatz-Standardschriftart1111111111111111111111111111111111111111111111">
    <w:name w:val="WW-Absatz-Standardschriftart1111111111111111111111111111111111111111111111"/>
    <w:uiPriority w:val="99"/>
    <w:rsid w:val="002B16FE"/>
  </w:style>
  <w:style w:type="character" w:customStyle="1" w:styleId="WW-Absatz-Standardschriftart11111111111111111111111111111111111111111111111">
    <w:name w:val="WW-Absatz-Standardschriftart11111111111111111111111111111111111111111111111"/>
    <w:uiPriority w:val="99"/>
    <w:rsid w:val="002B16FE"/>
  </w:style>
  <w:style w:type="character" w:customStyle="1" w:styleId="WW-Absatz-Standardschriftart111111111111111111111111111111111111111111111111">
    <w:name w:val="WW-Absatz-Standardschriftart111111111111111111111111111111111111111111111111"/>
    <w:uiPriority w:val="99"/>
    <w:rsid w:val="002B16FE"/>
  </w:style>
  <w:style w:type="character" w:customStyle="1" w:styleId="WW-Absatz-Standardschriftart1111111111111111111111111111111111111111111111111">
    <w:name w:val="WW-Absatz-Standardschriftart1111111111111111111111111111111111111111111111111"/>
    <w:uiPriority w:val="99"/>
    <w:rsid w:val="002B16FE"/>
  </w:style>
  <w:style w:type="character" w:customStyle="1" w:styleId="WW-Absatz-Standardschriftart11111111111111111111111111111111111111111111111111">
    <w:name w:val="WW-Absatz-Standardschriftart11111111111111111111111111111111111111111111111111"/>
    <w:uiPriority w:val="99"/>
    <w:rsid w:val="002B16FE"/>
  </w:style>
  <w:style w:type="character" w:customStyle="1" w:styleId="WW-Absatz-Standardschriftart111111111111111111111111111111111111111111111111111">
    <w:name w:val="WW-Absatz-Standardschriftart111111111111111111111111111111111111111111111111111"/>
    <w:uiPriority w:val="99"/>
    <w:rsid w:val="002B16FE"/>
  </w:style>
  <w:style w:type="character" w:customStyle="1" w:styleId="WW-Absatz-Standardschriftart1111111111111111111111111111111111111111111111111111">
    <w:name w:val="WW-Absatz-Standardschriftart1111111111111111111111111111111111111111111111111111"/>
    <w:uiPriority w:val="99"/>
    <w:rsid w:val="002B16FE"/>
  </w:style>
  <w:style w:type="character" w:customStyle="1" w:styleId="WW-Absatz-Standardschriftart11111111111111111111111111111111111111111111111111111">
    <w:name w:val="WW-Absatz-Standardschriftart11111111111111111111111111111111111111111111111111111"/>
    <w:uiPriority w:val="99"/>
    <w:rsid w:val="002B16FE"/>
  </w:style>
  <w:style w:type="character" w:customStyle="1" w:styleId="WW8Num4z0">
    <w:name w:val="WW8Num4z0"/>
    <w:uiPriority w:val="99"/>
    <w:rsid w:val="002B16FE"/>
    <w:rPr>
      <w:b/>
      <w:bCs/>
    </w:rPr>
  </w:style>
  <w:style w:type="character" w:customStyle="1" w:styleId="WW8Num4z1">
    <w:name w:val="WW8Num4z1"/>
    <w:uiPriority w:val="99"/>
    <w:rsid w:val="002B16FE"/>
    <w:rPr>
      <w:rFonts w:ascii="Wingdings 2" w:hAnsi="Wingdings 2" w:cs="Wingdings 2"/>
      <w:sz w:val="18"/>
      <w:szCs w:val="18"/>
    </w:rPr>
  </w:style>
  <w:style w:type="character" w:customStyle="1" w:styleId="WW8Num4z2">
    <w:name w:val="WW8Num4z2"/>
    <w:uiPriority w:val="99"/>
    <w:rsid w:val="002B16FE"/>
    <w:rPr>
      <w:rFonts w:ascii="StarSymbol" w:eastAsia="StarSymbol" w:cs="StarSymbol"/>
      <w:sz w:val="18"/>
      <w:szCs w:val="18"/>
    </w:rPr>
  </w:style>
  <w:style w:type="character" w:customStyle="1" w:styleId="WW-Absatz-Standardschriftart111111111111111111111111111111111111111111111111111111">
    <w:name w:val="WW-Absatz-Standardschriftart111111111111111111111111111111111111111111111111111111"/>
    <w:uiPriority w:val="99"/>
    <w:rsid w:val="002B16FE"/>
  </w:style>
  <w:style w:type="character" w:customStyle="1" w:styleId="WW-Absatz-Standardschriftart1111111111111111111111111111111111111111111111111111111">
    <w:name w:val="WW-Absatz-Standardschriftart1111111111111111111111111111111111111111111111111111111"/>
    <w:uiPriority w:val="99"/>
    <w:rsid w:val="002B16FE"/>
  </w:style>
  <w:style w:type="character" w:customStyle="1" w:styleId="WW-Absatz-Standardschriftart11111111111111111111111111111111111111111111111111111111">
    <w:name w:val="WW-Absatz-Standardschriftart11111111111111111111111111111111111111111111111111111111"/>
    <w:uiPriority w:val="99"/>
    <w:rsid w:val="002B16FE"/>
  </w:style>
  <w:style w:type="character" w:customStyle="1" w:styleId="WW8Num3z2">
    <w:name w:val="WW8Num3z2"/>
    <w:uiPriority w:val="99"/>
    <w:rsid w:val="002B16FE"/>
    <w:rPr>
      <w:rFonts w:ascii="Wingdings" w:hAnsi="Wingdings" w:cs="Wingdings"/>
    </w:rPr>
  </w:style>
  <w:style w:type="character" w:customStyle="1" w:styleId="WW8Num3z4">
    <w:name w:val="WW8Num3z4"/>
    <w:uiPriority w:val="99"/>
    <w:rsid w:val="002B16FE"/>
    <w:rPr>
      <w:rFonts w:ascii="Courier New" w:hAnsi="Courier New" w:cs="Courier New"/>
    </w:rPr>
  </w:style>
  <w:style w:type="character" w:customStyle="1" w:styleId="WW8Num5z1">
    <w:name w:val="WW8Num5z1"/>
    <w:uiPriority w:val="99"/>
    <w:rsid w:val="002B16FE"/>
    <w:rPr>
      <w:rFonts w:ascii="Wingdings 2" w:hAnsi="Wingdings 2" w:cs="Wingdings 2"/>
      <w:sz w:val="18"/>
      <w:szCs w:val="18"/>
    </w:rPr>
  </w:style>
  <w:style w:type="character" w:customStyle="1" w:styleId="WW8Num5z2">
    <w:name w:val="WW8Num5z2"/>
    <w:uiPriority w:val="99"/>
    <w:rsid w:val="002B16FE"/>
    <w:rPr>
      <w:rFonts w:ascii="StarSymbol" w:eastAsia="StarSymbol" w:cs="StarSymbol"/>
      <w:sz w:val="18"/>
      <w:szCs w:val="18"/>
    </w:rPr>
  </w:style>
  <w:style w:type="character" w:customStyle="1" w:styleId="WW8Num6z1">
    <w:name w:val="WW8Num6z1"/>
    <w:uiPriority w:val="99"/>
    <w:rsid w:val="002B16FE"/>
    <w:rPr>
      <w:rFonts w:ascii="Wingdings 2" w:hAnsi="Wingdings 2" w:cs="Wingdings 2"/>
      <w:sz w:val="18"/>
      <w:szCs w:val="18"/>
    </w:rPr>
  </w:style>
  <w:style w:type="character" w:customStyle="1" w:styleId="WW8Num6z2">
    <w:name w:val="WW8Num6z2"/>
    <w:uiPriority w:val="99"/>
    <w:rsid w:val="002B16FE"/>
    <w:rPr>
      <w:rFonts w:ascii="StarSymbol" w:eastAsia="StarSymbol" w:cs="StarSymbol"/>
      <w:sz w:val="18"/>
      <w:szCs w:val="18"/>
    </w:rPr>
  </w:style>
  <w:style w:type="character" w:customStyle="1" w:styleId="WW8Num15z1">
    <w:name w:val="WW8Num15z1"/>
    <w:uiPriority w:val="99"/>
    <w:rsid w:val="002B16FE"/>
    <w:rPr>
      <w:rFonts w:ascii="Symbol" w:hAnsi="Symbol" w:cs="Symbol"/>
    </w:rPr>
  </w:style>
  <w:style w:type="character" w:customStyle="1" w:styleId="WW8Num15z2">
    <w:name w:val="WW8Num15z2"/>
    <w:uiPriority w:val="99"/>
    <w:rsid w:val="002B16FE"/>
    <w:rPr>
      <w:b/>
      <w:bCs/>
    </w:rPr>
  </w:style>
  <w:style w:type="character" w:customStyle="1" w:styleId="WW-Absatz-Standardschriftart111111111111111111111111111111111111111111111111111111111">
    <w:name w:val="WW-Absatz-Standardschriftart111111111111111111111111111111111111111111111111111111111"/>
    <w:uiPriority w:val="99"/>
    <w:rsid w:val="002B16FE"/>
  </w:style>
  <w:style w:type="character" w:customStyle="1" w:styleId="WW-Absatz-Standardschriftart1111111111111111111111111111111111111111111111111111111111">
    <w:name w:val="WW-Absatz-Standardschriftart1111111111111111111111111111111111111111111111111111111111"/>
    <w:uiPriority w:val="99"/>
    <w:rsid w:val="002B16FE"/>
  </w:style>
  <w:style w:type="character" w:customStyle="1" w:styleId="WW-Absatz-Standardschriftart11111111111111111111111111111111111111111111111111111111111">
    <w:name w:val="WW-Absatz-Standardschriftart11111111111111111111111111111111111111111111111111111111111"/>
    <w:uiPriority w:val="99"/>
    <w:rsid w:val="002B16FE"/>
  </w:style>
  <w:style w:type="character" w:customStyle="1" w:styleId="WW-Absatz-Standardschriftart111111111111111111111111111111111111111111111111111111111111">
    <w:name w:val="WW-Absatz-Standardschriftart111111111111111111111111111111111111111111111111111111111111"/>
    <w:uiPriority w:val="99"/>
    <w:rsid w:val="002B16FE"/>
  </w:style>
  <w:style w:type="character" w:customStyle="1" w:styleId="WW-Absatz-Standardschriftart1111111111111111111111111111111111111111111111111111111111111">
    <w:name w:val="WW-Absatz-Standardschriftart1111111111111111111111111111111111111111111111111111111111111"/>
    <w:uiPriority w:val="99"/>
    <w:rsid w:val="002B16FE"/>
  </w:style>
  <w:style w:type="character" w:customStyle="1" w:styleId="WW-Absatz-Standardschriftart11111111111111111111111111111111111111111111111111111111111111">
    <w:name w:val="WW-Absatz-Standardschriftart11111111111111111111111111111111111111111111111111111111111111"/>
    <w:uiPriority w:val="99"/>
    <w:rsid w:val="002B16FE"/>
  </w:style>
  <w:style w:type="character" w:customStyle="1" w:styleId="WW8Num9z3">
    <w:name w:val="WW8Num9z3"/>
    <w:uiPriority w:val="99"/>
    <w:rsid w:val="002B16FE"/>
    <w:rPr>
      <w:rFonts w:ascii="Symbol" w:hAnsi="Symbol" w:cs="Symbol"/>
    </w:rPr>
  </w:style>
  <w:style w:type="character" w:customStyle="1" w:styleId="WW8Num13z3">
    <w:name w:val="WW8Num13z3"/>
    <w:uiPriority w:val="99"/>
    <w:rsid w:val="002B16FE"/>
    <w:rPr>
      <w:rFonts w:ascii="Symbol" w:hAnsi="Symbol" w:cs="Symbol"/>
    </w:rPr>
  </w:style>
  <w:style w:type="character" w:customStyle="1" w:styleId="WW8Num14z3">
    <w:name w:val="WW8Num14z3"/>
    <w:uiPriority w:val="99"/>
    <w:rsid w:val="002B16FE"/>
  </w:style>
  <w:style w:type="character" w:customStyle="1" w:styleId="WW8Num19z1">
    <w:name w:val="WW8Num19z1"/>
    <w:uiPriority w:val="99"/>
    <w:rsid w:val="002B16FE"/>
    <w:rPr>
      <w:rFonts w:ascii="Courier New" w:hAnsi="Courier New" w:cs="Courier New"/>
    </w:rPr>
  </w:style>
  <w:style w:type="character" w:customStyle="1" w:styleId="WW8Num19z2">
    <w:name w:val="WW8Num19z2"/>
    <w:uiPriority w:val="99"/>
    <w:rsid w:val="002B16FE"/>
    <w:rPr>
      <w:rFonts w:ascii="Wingdings" w:hAnsi="Wingdings" w:cs="Wingdings"/>
    </w:rPr>
  </w:style>
  <w:style w:type="character" w:customStyle="1" w:styleId="WW8Num20z0">
    <w:name w:val="WW8Num20z0"/>
    <w:uiPriority w:val="99"/>
    <w:rsid w:val="002B16FE"/>
    <w:rPr>
      <w:rFonts w:ascii="Symbol" w:hAnsi="Symbol" w:cs="Symbol"/>
    </w:rPr>
  </w:style>
  <w:style w:type="character" w:customStyle="1" w:styleId="WW8Num22z0">
    <w:name w:val="WW8Num22z0"/>
    <w:uiPriority w:val="99"/>
    <w:rsid w:val="002B16FE"/>
    <w:rPr>
      <w:rFonts w:ascii="Times New Roman" w:hAnsi="Times New Roman" w:cs="Times New Roman"/>
    </w:rPr>
  </w:style>
  <w:style w:type="character" w:customStyle="1" w:styleId="WW8Num23z0">
    <w:name w:val="WW8Num23z0"/>
    <w:uiPriority w:val="99"/>
    <w:rsid w:val="002B16FE"/>
    <w:rPr>
      <w:rFonts w:ascii="Times New Roman" w:hAnsi="Times New Roman" w:cs="Times New Roman"/>
    </w:rPr>
  </w:style>
  <w:style w:type="character" w:customStyle="1" w:styleId="WW8Num24z0">
    <w:name w:val="WW8Num24z0"/>
    <w:uiPriority w:val="99"/>
    <w:rsid w:val="002B16FE"/>
    <w:rPr>
      <w:rFonts w:ascii="Times New Roman" w:hAnsi="Times New Roman" w:cs="Times New Roman"/>
    </w:rPr>
  </w:style>
  <w:style w:type="character" w:customStyle="1" w:styleId="WW8Num25z0">
    <w:name w:val="WW8Num25z0"/>
    <w:uiPriority w:val="99"/>
    <w:rsid w:val="002B16FE"/>
    <w:rPr>
      <w:rFonts w:ascii="Times New Roman" w:hAnsi="Times New Roman" w:cs="Times New Roman"/>
    </w:rPr>
  </w:style>
  <w:style w:type="character" w:customStyle="1" w:styleId="WW8Num26z0">
    <w:name w:val="WW8Num26z0"/>
    <w:uiPriority w:val="99"/>
    <w:rsid w:val="002B16FE"/>
  </w:style>
  <w:style w:type="character" w:customStyle="1" w:styleId="WW8Num28z0">
    <w:name w:val="WW8Num28z0"/>
    <w:uiPriority w:val="99"/>
    <w:rsid w:val="002B16FE"/>
    <w:rPr>
      <w:rFonts w:ascii="Symbol" w:hAnsi="Symbol" w:cs="Symbol"/>
    </w:rPr>
  </w:style>
  <w:style w:type="character" w:customStyle="1" w:styleId="WW8Num28z1">
    <w:name w:val="WW8Num28z1"/>
    <w:uiPriority w:val="99"/>
    <w:rsid w:val="002B16FE"/>
    <w:rPr>
      <w:rFonts w:ascii="Courier New" w:hAnsi="Courier New" w:cs="Courier New"/>
    </w:rPr>
  </w:style>
  <w:style w:type="character" w:customStyle="1" w:styleId="WW8Num28z2">
    <w:name w:val="WW8Num28z2"/>
    <w:uiPriority w:val="99"/>
    <w:rsid w:val="002B16FE"/>
    <w:rPr>
      <w:rFonts w:ascii="Wingdings" w:hAnsi="Wingdings" w:cs="Wingdings"/>
    </w:rPr>
  </w:style>
  <w:style w:type="character" w:customStyle="1" w:styleId="WW8Num29z0">
    <w:name w:val="WW8Num29z0"/>
    <w:uiPriority w:val="99"/>
    <w:rsid w:val="002B16FE"/>
    <w:rPr>
      <w:rFonts w:ascii="Symbol" w:hAnsi="Symbol" w:cs="Symbol"/>
    </w:rPr>
  </w:style>
  <w:style w:type="character" w:customStyle="1" w:styleId="WW8Num30z1">
    <w:name w:val="WW8Num30z1"/>
    <w:uiPriority w:val="99"/>
    <w:rsid w:val="002B16FE"/>
    <w:rPr>
      <w:rFonts w:ascii="Symbol" w:hAnsi="Symbol" w:cs="Symbol"/>
    </w:rPr>
  </w:style>
  <w:style w:type="character" w:customStyle="1" w:styleId="WW8Num30z2">
    <w:name w:val="WW8Num30z2"/>
    <w:uiPriority w:val="99"/>
    <w:rsid w:val="002B16FE"/>
    <w:rPr>
      <w:b/>
      <w:bCs/>
    </w:rPr>
  </w:style>
  <w:style w:type="character" w:customStyle="1" w:styleId="WW8Num31z0">
    <w:name w:val="WW8Num31z0"/>
    <w:uiPriority w:val="99"/>
    <w:rsid w:val="002B16FE"/>
    <w:rPr>
      <w:rFonts w:ascii="Times New Roman" w:hAnsi="Times New Roman" w:cs="Times New Roman"/>
    </w:rPr>
  </w:style>
  <w:style w:type="character" w:customStyle="1" w:styleId="WW8Num33z0">
    <w:name w:val="WW8Num33z0"/>
    <w:uiPriority w:val="99"/>
    <w:rsid w:val="002B16FE"/>
    <w:rPr>
      <w:rFonts w:ascii="Symbol" w:hAnsi="Symbol" w:cs="Symbol"/>
    </w:rPr>
  </w:style>
  <w:style w:type="character" w:customStyle="1" w:styleId="WW8Num33z1">
    <w:name w:val="WW8Num33z1"/>
    <w:uiPriority w:val="99"/>
    <w:rsid w:val="002B16FE"/>
    <w:rPr>
      <w:rFonts w:ascii="Courier New" w:hAnsi="Courier New" w:cs="Courier New"/>
    </w:rPr>
  </w:style>
  <w:style w:type="character" w:customStyle="1" w:styleId="WW8Num33z2">
    <w:name w:val="WW8Num33z2"/>
    <w:uiPriority w:val="99"/>
    <w:rsid w:val="002B16FE"/>
    <w:rPr>
      <w:rFonts w:ascii="Wingdings" w:hAnsi="Wingdings" w:cs="Wingdings"/>
    </w:rPr>
  </w:style>
  <w:style w:type="character" w:customStyle="1" w:styleId="WW8Num35z0">
    <w:name w:val="WW8Num35z0"/>
    <w:uiPriority w:val="99"/>
    <w:rsid w:val="002B16FE"/>
    <w:rPr>
      <w:rFonts w:ascii="Times New Roman" w:hAnsi="Times New Roman" w:cs="Times New Roman"/>
      <w:sz w:val="24"/>
      <w:szCs w:val="24"/>
    </w:rPr>
  </w:style>
  <w:style w:type="character" w:customStyle="1" w:styleId="WW8Num35z1">
    <w:name w:val="WW8Num35z1"/>
    <w:uiPriority w:val="99"/>
    <w:rsid w:val="002B16FE"/>
    <w:rPr>
      <w:rFonts w:ascii="Courier New" w:hAnsi="Courier New" w:cs="Courier New"/>
    </w:rPr>
  </w:style>
  <w:style w:type="character" w:customStyle="1" w:styleId="WW8Num35z2">
    <w:name w:val="WW8Num35z2"/>
    <w:uiPriority w:val="99"/>
    <w:rsid w:val="002B16FE"/>
    <w:rPr>
      <w:rFonts w:ascii="Wingdings" w:hAnsi="Wingdings" w:cs="Wingdings"/>
    </w:rPr>
  </w:style>
  <w:style w:type="character" w:customStyle="1" w:styleId="WW8Num35z3">
    <w:name w:val="WW8Num35z3"/>
    <w:uiPriority w:val="99"/>
    <w:rsid w:val="002B16FE"/>
    <w:rPr>
      <w:rFonts w:ascii="Symbol" w:hAnsi="Symbol" w:cs="Symbol"/>
    </w:rPr>
  </w:style>
  <w:style w:type="character" w:customStyle="1" w:styleId="WW8Num36z0">
    <w:name w:val="WW8Num36z0"/>
    <w:uiPriority w:val="99"/>
    <w:rsid w:val="002B16FE"/>
    <w:rPr>
      <w:rFonts w:ascii="Times New Roman" w:hAnsi="Times New Roman" w:cs="Times New Roman"/>
    </w:rPr>
  </w:style>
  <w:style w:type="character" w:customStyle="1" w:styleId="WW8Num37z0">
    <w:name w:val="WW8Num37z0"/>
    <w:uiPriority w:val="99"/>
    <w:rsid w:val="002B16FE"/>
    <w:rPr>
      <w:rFonts w:ascii="Times New Roman" w:hAnsi="Times New Roman" w:cs="Times New Roman"/>
    </w:rPr>
  </w:style>
  <w:style w:type="character" w:customStyle="1" w:styleId="WW8NumSt15z0">
    <w:name w:val="WW8NumSt15z0"/>
    <w:uiPriority w:val="99"/>
    <w:rsid w:val="002B16FE"/>
    <w:rPr>
      <w:rFonts w:ascii="Times New Roman" w:hAnsi="Times New Roman" w:cs="Times New Roman"/>
    </w:rPr>
  </w:style>
  <w:style w:type="character" w:customStyle="1" w:styleId="WW8NumSt16z0">
    <w:name w:val="WW8NumSt16z0"/>
    <w:uiPriority w:val="99"/>
    <w:rsid w:val="002B16FE"/>
    <w:rPr>
      <w:rFonts w:ascii="Times New Roman" w:hAnsi="Times New Roman" w:cs="Times New Roman"/>
    </w:rPr>
  </w:style>
  <w:style w:type="character" w:customStyle="1" w:styleId="WW8NumSt22z0">
    <w:name w:val="WW8NumSt22z0"/>
    <w:uiPriority w:val="99"/>
    <w:rsid w:val="002B16FE"/>
    <w:rPr>
      <w:rFonts w:ascii="Times New Roman" w:hAnsi="Times New Roman" w:cs="Times New Roman"/>
    </w:rPr>
  </w:style>
  <w:style w:type="character" w:customStyle="1" w:styleId="WW8NumSt28z0">
    <w:name w:val="WW8NumSt28z0"/>
    <w:uiPriority w:val="99"/>
    <w:rsid w:val="002B16FE"/>
    <w:rPr>
      <w:rFonts w:ascii="Times New Roman" w:hAnsi="Times New Roman" w:cs="Times New Roman"/>
    </w:rPr>
  </w:style>
  <w:style w:type="character" w:customStyle="1" w:styleId="WW8NumSt29z0">
    <w:name w:val="WW8NumSt29z0"/>
    <w:uiPriority w:val="99"/>
    <w:rsid w:val="002B16FE"/>
    <w:rPr>
      <w:rFonts w:ascii="Times New Roman" w:hAnsi="Times New Roman" w:cs="Times New Roman"/>
    </w:rPr>
  </w:style>
  <w:style w:type="character" w:customStyle="1" w:styleId="WW8NumSt30z0">
    <w:name w:val="WW8NumSt30z0"/>
    <w:uiPriority w:val="99"/>
    <w:rsid w:val="002B16FE"/>
    <w:rPr>
      <w:rFonts w:ascii="Times New Roman" w:hAnsi="Times New Roman" w:cs="Times New Roman"/>
    </w:rPr>
  </w:style>
  <w:style w:type="character" w:customStyle="1" w:styleId="16">
    <w:name w:val="Основной шрифт абзаца1"/>
    <w:uiPriority w:val="99"/>
    <w:rsid w:val="002B16FE"/>
  </w:style>
  <w:style w:type="character" w:customStyle="1" w:styleId="38">
    <w:name w:val="Знак Знак3"/>
    <w:uiPriority w:val="99"/>
    <w:rsid w:val="002B16FE"/>
    <w:rPr>
      <w:rFonts w:ascii="Arial" w:hAnsi="Arial" w:cs="Arial"/>
      <w:b/>
      <w:bCs/>
      <w:sz w:val="24"/>
      <w:szCs w:val="24"/>
      <w:lang w:val="ru-RU" w:eastAsia="ar-SA" w:bidi="ar-SA"/>
    </w:rPr>
  </w:style>
  <w:style w:type="character" w:customStyle="1" w:styleId="29">
    <w:name w:val="Знак Знак2"/>
    <w:uiPriority w:val="99"/>
    <w:rsid w:val="002B16FE"/>
    <w:rPr>
      <w:rFonts w:ascii="Arial" w:hAnsi="Arial" w:cs="Arial"/>
      <w:sz w:val="24"/>
      <w:szCs w:val="24"/>
      <w:lang w:val="ru-RU" w:eastAsia="ar-SA" w:bidi="ar-SA"/>
    </w:rPr>
  </w:style>
  <w:style w:type="character" w:customStyle="1" w:styleId="17">
    <w:name w:val="Знак Знак1"/>
    <w:uiPriority w:val="99"/>
    <w:rsid w:val="002B16FE"/>
    <w:rPr>
      <w:sz w:val="22"/>
      <w:szCs w:val="22"/>
      <w:lang w:val="ru-RU" w:eastAsia="ar-SA" w:bidi="ar-SA"/>
    </w:rPr>
  </w:style>
  <w:style w:type="character" w:customStyle="1" w:styleId="aff2">
    <w:name w:val="Знак Знак"/>
    <w:uiPriority w:val="99"/>
    <w:rsid w:val="002B16FE"/>
    <w:rPr>
      <w:b/>
      <w:bCs/>
      <w:kern w:val="1"/>
      <w:sz w:val="36"/>
      <w:szCs w:val="36"/>
      <w:lang w:val="ru-RU" w:eastAsia="ar-SA" w:bidi="ar-SA"/>
    </w:rPr>
  </w:style>
  <w:style w:type="character" w:customStyle="1" w:styleId="aff3">
    <w:name w:val="Основной текст с отступом Знак Знак Знак"/>
    <w:uiPriority w:val="99"/>
    <w:rsid w:val="002B16FE"/>
    <w:rPr>
      <w:sz w:val="24"/>
      <w:szCs w:val="24"/>
      <w:lang w:val="ru-RU" w:eastAsia="ar-SA" w:bidi="ar-SA"/>
    </w:rPr>
  </w:style>
  <w:style w:type="character" w:customStyle="1" w:styleId="2a">
    <w:name w:val="Основной текст Знак Знак Знак2"/>
    <w:uiPriority w:val="99"/>
    <w:rsid w:val="002B16FE"/>
    <w:rPr>
      <w:sz w:val="24"/>
      <w:szCs w:val="24"/>
      <w:lang w:val="ru-RU" w:eastAsia="ar-SA" w:bidi="ar-SA"/>
    </w:rPr>
  </w:style>
  <w:style w:type="character" w:customStyle="1" w:styleId="18">
    <w:name w:val="Основной текст Знак Знак Знак1"/>
    <w:uiPriority w:val="99"/>
    <w:rsid w:val="002B16FE"/>
    <w:rPr>
      <w:sz w:val="24"/>
      <w:szCs w:val="24"/>
      <w:lang w:val="ru-RU" w:eastAsia="ar-SA" w:bidi="ar-SA"/>
    </w:rPr>
  </w:style>
  <w:style w:type="character" w:customStyle="1" w:styleId="19">
    <w:name w:val="Знак Знак Знак1"/>
    <w:uiPriority w:val="99"/>
    <w:rsid w:val="002B16FE"/>
    <w:rPr>
      <w:sz w:val="24"/>
      <w:szCs w:val="24"/>
      <w:lang w:val="ru-RU" w:eastAsia="ar-SA" w:bidi="ar-SA"/>
    </w:rPr>
  </w:style>
  <w:style w:type="character" w:customStyle="1" w:styleId="aff4">
    <w:name w:val="Знак Знак Знак"/>
    <w:uiPriority w:val="99"/>
    <w:rsid w:val="002B16FE"/>
    <w:rPr>
      <w:sz w:val="24"/>
      <w:szCs w:val="24"/>
      <w:lang w:val="ru-RU" w:eastAsia="ar-SA" w:bidi="ar-SA"/>
    </w:rPr>
  </w:style>
  <w:style w:type="character" w:customStyle="1" w:styleId="39">
    <w:name w:val="Стиль3 Знак Знак Знак Знак"/>
    <w:uiPriority w:val="99"/>
    <w:rsid w:val="002B16FE"/>
    <w:rPr>
      <w:sz w:val="24"/>
      <w:szCs w:val="24"/>
      <w:lang w:val="ru-RU" w:eastAsia="ar-SA" w:bidi="ar-SA"/>
    </w:rPr>
  </w:style>
  <w:style w:type="character" w:customStyle="1" w:styleId="311">
    <w:name w:val="Стиль3 Знак Знак1"/>
    <w:uiPriority w:val="99"/>
    <w:rsid w:val="002B16FE"/>
    <w:rPr>
      <w:sz w:val="24"/>
      <w:szCs w:val="24"/>
      <w:lang w:val="ru-RU" w:eastAsia="ar-SA" w:bidi="ar-SA"/>
    </w:rPr>
  </w:style>
  <w:style w:type="character" w:customStyle="1" w:styleId="aff5">
    <w:name w:val="Основной шрифт"/>
    <w:uiPriority w:val="99"/>
    <w:rsid w:val="002B16FE"/>
  </w:style>
  <w:style w:type="character" w:customStyle="1" w:styleId="aff6">
    <w:name w:val="Пункт Знак Знак"/>
    <w:uiPriority w:val="99"/>
    <w:rsid w:val="002B16FE"/>
    <w:rPr>
      <w:sz w:val="28"/>
      <w:szCs w:val="28"/>
      <w:lang w:val="ru-RU" w:eastAsia="ar-SA" w:bidi="ar-SA"/>
    </w:rPr>
  </w:style>
  <w:style w:type="character" w:styleId="aff7">
    <w:name w:val="FollowedHyperlink"/>
    <w:basedOn w:val="a0"/>
    <w:uiPriority w:val="99"/>
    <w:rsid w:val="002B16FE"/>
    <w:rPr>
      <w:color w:val="800080"/>
      <w:u w:val="single"/>
    </w:rPr>
  </w:style>
  <w:style w:type="character" w:customStyle="1" w:styleId="1a">
    <w:name w:val="Заголовок 1 Знак Знак Знак Знак Знак Знак Знак Знак Знак Знак Знак Знак Знак"/>
    <w:uiPriority w:val="99"/>
    <w:rsid w:val="002B16FE"/>
    <w:rPr>
      <w:b/>
      <w:bCs/>
      <w:kern w:val="1"/>
      <w:sz w:val="36"/>
      <w:szCs w:val="36"/>
      <w:lang w:val="ru-RU" w:eastAsia="ar-SA" w:bidi="ar-SA"/>
    </w:rPr>
  </w:style>
  <w:style w:type="character" w:customStyle="1" w:styleId="aff8">
    <w:name w:val="Основной текст Знак Знак Знак Знак"/>
    <w:uiPriority w:val="99"/>
    <w:rsid w:val="002B16FE"/>
    <w:rPr>
      <w:sz w:val="24"/>
      <w:szCs w:val="24"/>
      <w:lang w:val="ru-RU" w:eastAsia="ar-SA" w:bidi="ar-SA"/>
    </w:rPr>
  </w:style>
  <w:style w:type="character" w:customStyle="1" w:styleId="312">
    <w:name w:val="Стиль3 Знак Знак Знак1"/>
    <w:uiPriority w:val="99"/>
    <w:rsid w:val="002B16FE"/>
    <w:rPr>
      <w:sz w:val="24"/>
      <w:szCs w:val="24"/>
      <w:lang w:val="ru-RU" w:eastAsia="ar-SA" w:bidi="ar-SA"/>
    </w:rPr>
  </w:style>
  <w:style w:type="character" w:styleId="aff9">
    <w:name w:val="Strong"/>
    <w:basedOn w:val="a0"/>
    <w:uiPriority w:val="99"/>
    <w:qFormat/>
    <w:rsid w:val="002B16FE"/>
    <w:rPr>
      <w:b/>
      <w:bCs/>
    </w:rPr>
  </w:style>
  <w:style w:type="character" w:customStyle="1" w:styleId="affa">
    <w:name w:val="Гипертекстовая ссылка"/>
    <w:uiPriority w:val="99"/>
    <w:rsid w:val="002B16FE"/>
    <w:rPr>
      <w:color w:val="008000"/>
      <w:u w:val="single"/>
    </w:rPr>
  </w:style>
  <w:style w:type="character" w:customStyle="1" w:styleId="211">
    <w:name w:val="Заголовок 2 Знак1 Знак"/>
    <w:uiPriority w:val="99"/>
    <w:rsid w:val="002B16FE"/>
    <w:rPr>
      <w:b/>
      <w:bCs/>
      <w:sz w:val="28"/>
      <w:szCs w:val="28"/>
      <w:lang w:val="ru-RU" w:eastAsia="ar-SA" w:bidi="ar-SA"/>
    </w:rPr>
  </w:style>
  <w:style w:type="character" w:customStyle="1" w:styleId="CharChar">
    <w:name w:val="ОсновнойПодЗаголовок Char Char"/>
    <w:uiPriority w:val="99"/>
    <w:rsid w:val="002B16FE"/>
    <w:rPr>
      <w:lang w:val="ru-RU" w:eastAsia="ar-SA" w:bidi="ar-SA"/>
    </w:rPr>
  </w:style>
  <w:style w:type="character" w:customStyle="1" w:styleId="postbody">
    <w:name w:val="postbody"/>
    <w:uiPriority w:val="99"/>
    <w:rsid w:val="002B16FE"/>
  </w:style>
  <w:style w:type="character" w:customStyle="1" w:styleId="affb">
    <w:name w:val="Символ нумерации"/>
    <w:uiPriority w:val="99"/>
    <w:rsid w:val="002B16FE"/>
  </w:style>
  <w:style w:type="character" w:customStyle="1" w:styleId="affc">
    <w:name w:val="Маркеры списка"/>
    <w:uiPriority w:val="99"/>
    <w:rsid w:val="002B16FE"/>
    <w:rPr>
      <w:rFonts w:ascii="StarSymbol" w:eastAsia="StarSymbol" w:hAnsi="StarSymbol" w:cs="StarSymbol"/>
      <w:sz w:val="18"/>
      <w:szCs w:val="18"/>
    </w:rPr>
  </w:style>
  <w:style w:type="paragraph" w:customStyle="1" w:styleId="affd">
    <w:name w:val="Заголовок"/>
    <w:basedOn w:val="a"/>
    <w:next w:val="af5"/>
    <w:uiPriority w:val="99"/>
    <w:rsid w:val="002B16FE"/>
    <w:pPr>
      <w:keepNext/>
      <w:suppressAutoHyphens/>
      <w:spacing w:before="240" w:after="120"/>
    </w:pPr>
    <w:rPr>
      <w:rFonts w:ascii="Arial" w:hAnsi="Arial" w:cs="Arial"/>
      <w:sz w:val="28"/>
      <w:szCs w:val="28"/>
      <w:lang w:eastAsia="ar-SA"/>
    </w:rPr>
  </w:style>
  <w:style w:type="paragraph" w:styleId="affe">
    <w:name w:val="List"/>
    <w:basedOn w:val="af5"/>
    <w:uiPriority w:val="99"/>
    <w:rsid w:val="002B16FE"/>
    <w:pPr>
      <w:suppressAutoHyphens/>
    </w:pPr>
    <w:rPr>
      <w:rFonts w:ascii="Arial" w:hAnsi="Arial" w:cs="Arial"/>
      <w:lang w:eastAsia="ar-SA"/>
    </w:rPr>
  </w:style>
  <w:style w:type="paragraph" w:customStyle="1" w:styleId="1b">
    <w:name w:val="Название1"/>
    <w:basedOn w:val="a"/>
    <w:uiPriority w:val="99"/>
    <w:rsid w:val="002B16FE"/>
    <w:pPr>
      <w:suppressLineNumbers/>
      <w:suppressAutoHyphens/>
      <w:spacing w:before="120" w:after="120"/>
    </w:pPr>
    <w:rPr>
      <w:rFonts w:ascii="Arial" w:hAnsi="Arial" w:cs="Arial"/>
      <w:i/>
      <w:iCs/>
      <w:sz w:val="20"/>
      <w:szCs w:val="20"/>
      <w:lang w:eastAsia="ar-SA"/>
    </w:rPr>
  </w:style>
  <w:style w:type="paragraph" w:customStyle="1" w:styleId="1c">
    <w:name w:val="Указатель1"/>
    <w:basedOn w:val="a"/>
    <w:uiPriority w:val="99"/>
    <w:rsid w:val="002B16FE"/>
    <w:pPr>
      <w:suppressLineNumbers/>
      <w:suppressAutoHyphens/>
    </w:pPr>
    <w:rPr>
      <w:rFonts w:ascii="Arial" w:hAnsi="Arial" w:cs="Arial"/>
      <w:lang w:eastAsia="ar-SA"/>
    </w:rPr>
  </w:style>
  <w:style w:type="paragraph" w:customStyle="1" w:styleId="1d">
    <w:name w:val="Знак1"/>
    <w:basedOn w:val="a"/>
    <w:uiPriority w:val="99"/>
    <w:rsid w:val="002B16FE"/>
    <w:pPr>
      <w:widowControl w:val="0"/>
      <w:suppressAutoHyphens/>
      <w:spacing w:after="160" w:line="240" w:lineRule="exact"/>
      <w:jc w:val="right"/>
    </w:pPr>
    <w:rPr>
      <w:sz w:val="20"/>
      <w:szCs w:val="20"/>
      <w:lang w:val="en-GB" w:eastAsia="ar-SA"/>
    </w:rPr>
  </w:style>
  <w:style w:type="paragraph" w:customStyle="1" w:styleId="220">
    <w:name w:val="Основной текст 22"/>
    <w:basedOn w:val="a"/>
    <w:uiPriority w:val="99"/>
    <w:rsid w:val="002B16FE"/>
    <w:pPr>
      <w:tabs>
        <w:tab w:val="left" w:pos="2167"/>
      </w:tabs>
      <w:suppressAutoHyphens/>
      <w:ind w:left="2167" w:hanging="567"/>
    </w:pPr>
    <w:rPr>
      <w:lang w:eastAsia="ar-SA"/>
    </w:rPr>
  </w:style>
  <w:style w:type="paragraph" w:customStyle="1" w:styleId="1e">
    <w:name w:val="Маркированный список1"/>
    <w:basedOn w:val="a"/>
    <w:uiPriority w:val="99"/>
    <w:rsid w:val="002B16FE"/>
    <w:pPr>
      <w:widowControl w:val="0"/>
      <w:suppressAutoHyphens/>
      <w:spacing w:after="0"/>
    </w:pPr>
    <w:rPr>
      <w:sz w:val="22"/>
      <w:szCs w:val="22"/>
      <w:lang w:eastAsia="ar-SA"/>
    </w:rPr>
  </w:style>
  <w:style w:type="paragraph" w:customStyle="1" w:styleId="212">
    <w:name w:val="Маркированный список 21"/>
    <w:basedOn w:val="a"/>
    <w:uiPriority w:val="99"/>
    <w:rsid w:val="002B16FE"/>
    <w:pPr>
      <w:tabs>
        <w:tab w:val="left" w:pos="643"/>
      </w:tabs>
      <w:suppressAutoHyphens/>
      <w:ind w:left="643" w:hanging="360"/>
    </w:pPr>
    <w:rPr>
      <w:lang w:eastAsia="ar-SA"/>
    </w:rPr>
  </w:style>
  <w:style w:type="paragraph" w:customStyle="1" w:styleId="313">
    <w:name w:val="Маркированный список 31"/>
    <w:basedOn w:val="a"/>
    <w:uiPriority w:val="99"/>
    <w:rsid w:val="002B16FE"/>
    <w:pPr>
      <w:tabs>
        <w:tab w:val="left" w:pos="926"/>
      </w:tabs>
      <w:suppressAutoHyphens/>
      <w:ind w:left="926" w:hanging="360"/>
    </w:pPr>
    <w:rPr>
      <w:lang w:eastAsia="ar-SA"/>
    </w:rPr>
  </w:style>
  <w:style w:type="paragraph" w:customStyle="1" w:styleId="41">
    <w:name w:val="Маркированный список 41"/>
    <w:basedOn w:val="a"/>
    <w:uiPriority w:val="99"/>
    <w:rsid w:val="002B16FE"/>
    <w:pPr>
      <w:tabs>
        <w:tab w:val="left" w:pos="1209"/>
      </w:tabs>
      <w:suppressAutoHyphens/>
      <w:ind w:left="1209" w:hanging="360"/>
    </w:pPr>
    <w:rPr>
      <w:lang w:eastAsia="ar-SA"/>
    </w:rPr>
  </w:style>
  <w:style w:type="paragraph" w:customStyle="1" w:styleId="510">
    <w:name w:val="Маркированный список 51"/>
    <w:basedOn w:val="a"/>
    <w:uiPriority w:val="99"/>
    <w:rsid w:val="002B16FE"/>
    <w:pPr>
      <w:tabs>
        <w:tab w:val="left" w:pos="1492"/>
      </w:tabs>
      <w:suppressAutoHyphens/>
      <w:ind w:left="1492" w:hanging="360"/>
    </w:pPr>
    <w:rPr>
      <w:lang w:eastAsia="ar-SA"/>
    </w:rPr>
  </w:style>
  <w:style w:type="paragraph" w:customStyle="1" w:styleId="1f">
    <w:name w:val="Нумерованный список1"/>
    <w:basedOn w:val="a"/>
    <w:uiPriority w:val="99"/>
    <w:rsid w:val="002B16FE"/>
    <w:pPr>
      <w:tabs>
        <w:tab w:val="left" w:pos="360"/>
      </w:tabs>
      <w:suppressAutoHyphens/>
      <w:ind w:left="360" w:hanging="360"/>
    </w:pPr>
    <w:rPr>
      <w:lang w:eastAsia="ar-SA"/>
    </w:rPr>
  </w:style>
  <w:style w:type="paragraph" w:customStyle="1" w:styleId="213">
    <w:name w:val="Нумерованный список 21"/>
    <w:basedOn w:val="a"/>
    <w:uiPriority w:val="99"/>
    <w:rsid w:val="002B16FE"/>
    <w:pPr>
      <w:tabs>
        <w:tab w:val="left" w:pos="643"/>
      </w:tabs>
      <w:suppressAutoHyphens/>
      <w:ind w:left="643" w:hanging="360"/>
    </w:pPr>
    <w:rPr>
      <w:lang w:eastAsia="ar-SA"/>
    </w:rPr>
  </w:style>
  <w:style w:type="paragraph" w:customStyle="1" w:styleId="314">
    <w:name w:val="Нумерованный список 31"/>
    <w:basedOn w:val="a"/>
    <w:uiPriority w:val="99"/>
    <w:rsid w:val="002B16FE"/>
    <w:pPr>
      <w:tabs>
        <w:tab w:val="left" w:pos="360"/>
      </w:tabs>
      <w:suppressAutoHyphens/>
    </w:pPr>
    <w:rPr>
      <w:lang w:eastAsia="ar-SA"/>
    </w:rPr>
  </w:style>
  <w:style w:type="paragraph" w:customStyle="1" w:styleId="410">
    <w:name w:val="Нумерованный список 41"/>
    <w:basedOn w:val="a"/>
    <w:uiPriority w:val="99"/>
    <w:rsid w:val="002B16FE"/>
    <w:pPr>
      <w:tabs>
        <w:tab w:val="left" w:pos="1209"/>
      </w:tabs>
      <w:suppressAutoHyphens/>
      <w:ind w:left="1209" w:hanging="360"/>
    </w:pPr>
    <w:rPr>
      <w:lang w:eastAsia="ar-SA"/>
    </w:rPr>
  </w:style>
  <w:style w:type="paragraph" w:customStyle="1" w:styleId="511">
    <w:name w:val="Нумерованный список 51"/>
    <w:basedOn w:val="a"/>
    <w:uiPriority w:val="99"/>
    <w:rsid w:val="002B16FE"/>
    <w:pPr>
      <w:tabs>
        <w:tab w:val="left" w:pos="1492"/>
      </w:tabs>
      <w:suppressAutoHyphens/>
      <w:ind w:left="1492" w:hanging="360"/>
    </w:pPr>
    <w:rPr>
      <w:lang w:eastAsia="ar-SA"/>
    </w:rPr>
  </w:style>
  <w:style w:type="paragraph" w:customStyle="1" w:styleId="3a">
    <w:name w:val="Раздел 3"/>
    <w:basedOn w:val="a"/>
    <w:rsid w:val="002B16FE"/>
    <w:pPr>
      <w:tabs>
        <w:tab w:val="left" w:pos="360"/>
      </w:tabs>
      <w:suppressAutoHyphens/>
      <w:spacing w:before="120" w:after="120"/>
      <w:ind w:left="360" w:hanging="360"/>
      <w:jc w:val="center"/>
    </w:pPr>
    <w:rPr>
      <w:b/>
      <w:bCs/>
      <w:lang w:eastAsia="ar-SA"/>
    </w:rPr>
  </w:style>
  <w:style w:type="paragraph" w:customStyle="1" w:styleId="afff">
    <w:name w:val="Условия контракта"/>
    <w:basedOn w:val="a"/>
    <w:uiPriority w:val="99"/>
    <w:rsid w:val="002B16FE"/>
    <w:pPr>
      <w:tabs>
        <w:tab w:val="left" w:pos="567"/>
      </w:tabs>
      <w:suppressAutoHyphens/>
      <w:spacing w:before="240" w:after="120"/>
      <w:ind w:left="567" w:hanging="567"/>
    </w:pPr>
    <w:rPr>
      <w:b/>
      <w:bCs/>
      <w:lang w:eastAsia="ar-SA"/>
    </w:rPr>
  </w:style>
  <w:style w:type="paragraph" w:styleId="3b">
    <w:name w:val="toc 3"/>
    <w:basedOn w:val="a"/>
    <w:next w:val="a"/>
    <w:autoRedefine/>
    <w:uiPriority w:val="99"/>
    <w:semiHidden/>
    <w:rsid w:val="002B16FE"/>
    <w:pPr>
      <w:tabs>
        <w:tab w:val="left" w:pos="0"/>
        <w:tab w:val="left" w:pos="1680"/>
        <w:tab w:val="right" w:leader="dot" w:pos="10148"/>
      </w:tabs>
      <w:suppressAutoHyphens/>
      <w:spacing w:before="100" w:after="0"/>
      <w:jc w:val="left"/>
    </w:pPr>
    <w:rPr>
      <w:sz w:val="20"/>
      <w:szCs w:val="20"/>
      <w:lang w:eastAsia="ar-SA"/>
    </w:rPr>
  </w:style>
  <w:style w:type="paragraph" w:customStyle="1" w:styleId="1f0">
    <w:name w:val="Дата1"/>
    <w:basedOn w:val="a"/>
    <w:next w:val="a"/>
    <w:uiPriority w:val="99"/>
    <w:rsid w:val="002B16FE"/>
    <w:pPr>
      <w:suppressAutoHyphens/>
    </w:pPr>
    <w:rPr>
      <w:lang w:eastAsia="ar-SA"/>
    </w:rPr>
  </w:style>
  <w:style w:type="paragraph" w:styleId="afff0">
    <w:name w:val="header"/>
    <w:aliases w:val="??????? ??????????"/>
    <w:basedOn w:val="a"/>
    <w:link w:val="afff1"/>
    <w:uiPriority w:val="99"/>
    <w:rsid w:val="002B16FE"/>
    <w:pPr>
      <w:tabs>
        <w:tab w:val="center" w:pos="4153"/>
        <w:tab w:val="right" w:pos="8306"/>
      </w:tabs>
      <w:suppressAutoHyphens/>
      <w:spacing w:before="120" w:after="120"/>
    </w:pPr>
    <w:rPr>
      <w:rFonts w:ascii="Arial" w:hAnsi="Arial" w:cs="Arial"/>
      <w:lang w:eastAsia="ar-SA"/>
    </w:rPr>
  </w:style>
  <w:style w:type="character" w:customStyle="1" w:styleId="afff1">
    <w:name w:val="Верхний колонтитул Знак"/>
    <w:aliases w:val="??????? ?????????? Знак"/>
    <w:basedOn w:val="a0"/>
    <w:link w:val="afff0"/>
    <w:uiPriority w:val="99"/>
    <w:locked/>
    <w:rsid w:val="002B16FE"/>
    <w:rPr>
      <w:rFonts w:ascii="Arial" w:hAnsi="Arial" w:cs="Arial"/>
      <w:sz w:val="24"/>
      <w:szCs w:val="24"/>
      <w:lang w:eastAsia="ar-SA" w:bidi="ar-SA"/>
    </w:rPr>
  </w:style>
  <w:style w:type="paragraph" w:customStyle="1" w:styleId="315">
    <w:name w:val="Основной текст 31"/>
    <w:basedOn w:val="a"/>
    <w:uiPriority w:val="99"/>
    <w:rsid w:val="002B16F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lang w:eastAsia="ar-SA"/>
    </w:rPr>
  </w:style>
  <w:style w:type="paragraph" w:customStyle="1" w:styleId="1f1">
    <w:name w:val="Текст1"/>
    <w:basedOn w:val="a"/>
    <w:uiPriority w:val="99"/>
    <w:rsid w:val="002B16FE"/>
    <w:pPr>
      <w:suppressAutoHyphens/>
      <w:spacing w:after="0"/>
      <w:jc w:val="left"/>
    </w:pPr>
    <w:rPr>
      <w:rFonts w:ascii="Courier New" w:hAnsi="Courier New" w:cs="Courier New"/>
      <w:sz w:val="20"/>
      <w:szCs w:val="20"/>
      <w:lang w:eastAsia="ar-SA"/>
    </w:rPr>
  </w:style>
  <w:style w:type="paragraph" w:customStyle="1" w:styleId="ConsNonformat">
    <w:name w:val="ConsNonformat"/>
    <w:uiPriority w:val="99"/>
    <w:rsid w:val="002B16FE"/>
    <w:pPr>
      <w:widowControl w:val="0"/>
      <w:suppressAutoHyphens/>
      <w:autoSpaceDE w:val="0"/>
      <w:ind w:right="19772"/>
    </w:pPr>
    <w:rPr>
      <w:rFonts w:ascii="Courier New" w:hAnsi="Courier New" w:cs="Courier New"/>
      <w:lang w:eastAsia="ar-SA"/>
    </w:rPr>
  </w:style>
  <w:style w:type="paragraph" w:styleId="afff2">
    <w:name w:val="envelope address"/>
    <w:basedOn w:val="a"/>
    <w:uiPriority w:val="99"/>
    <w:rsid w:val="002B16FE"/>
    <w:pPr>
      <w:suppressAutoHyphens/>
      <w:ind w:left="2880"/>
    </w:pPr>
    <w:rPr>
      <w:rFonts w:ascii="Arial" w:hAnsi="Arial" w:cs="Arial"/>
      <w:lang w:eastAsia="ar-SA"/>
    </w:rPr>
  </w:style>
  <w:style w:type="paragraph" w:styleId="2b">
    <w:name w:val="envelope return"/>
    <w:basedOn w:val="a"/>
    <w:uiPriority w:val="99"/>
    <w:rsid w:val="002B16FE"/>
    <w:pPr>
      <w:suppressAutoHyphens/>
    </w:pPr>
    <w:rPr>
      <w:rFonts w:ascii="Arial" w:hAnsi="Arial" w:cs="Arial"/>
      <w:sz w:val="20"/>
      <w:szCs w:val="20"/>
      <w:lang w:eastAsia="ar-SA"/>
    </w:rPr>
  </w:style>
  <w:style w:type="paragraph" w:customStyle="1" w:styleId="3c">
    <w:name w:val="Стиль3 Знак Знак Знак"/>
    <w:basedOn w:val="210"/>
    <w:uiPriority w:val="99"/>
    <w:rsid w:val="002B16FE"/>
    <w:pPr>
      <w:widowControl w:val="0"/>
      <w:tabs>
        <w:tab w:val="left" w:pos="227"/>
      </w:tabs>
      <w:spacing w:after="0" w:line="100" w:lineRule="atLeast"/>
      <w:ind w:left="0"/>
      <w:jc w:val="both"/>
      <w:textAlignment w:val="baseline"/>
    </w:pPr>
    <w:rPr>
      <w:kern w:val="0"/>
      <w:sz w:val="24"/>
      <w:szCs w:val="24"/>
    </w:rPr>
  </w:style>
  <w:style w:type="paragraph" w:customStyle="1" w:styleId="2-11">
    <w:name w:val="содержание2-11"/>
    <w:basedOn w:val="a"/>
    <w:uiPriority w:val="99"/>
    <w:rsid w:val="002B16FE"/>
    <w:pPr>
      <w:suppressAutoHyphens/>
    </w:pPr>
    <w:rPr>
      <w:lang w:eastAsia="ar-SA"/>
    </w:rPr>
  </w:style>
  <w:style w:type="paragraph" w:customStyle="1" w:styleId="afff3">
    <w:name w:val="Словарная статья"/>
    <w:basedOn w:val="a"/>
    <w:next w:val="a"/>
    <w:uiPriority w:val="99"/>
    <w:rsid w:val="002B16FE"/>
    <w:pPr>
      <w:suppressAutoHyphens/>
      <w:autoSpaceDE w:val="0"/>
      <w:spacing w:after="0"/>
      <w:ind w:right="118"/>
    </w:pPr>
    <w:rPr>
      <w:rFonts w:ascii="Arial" w:hAnsi="Arial" w:cs="Arial"/>
      <w:sz w:val="20"/>
      <w:szCs w:val="20"/>
      <w:lang w:eastAsia="ar-SA"/>
    </w:rPr>
  </w:style>
  <w:style w:type="paragraph" w:customStyle="1" w:styleId="FR2">
    <w:name w:val="FR2"/>
    <w:uiPriority w:val="99"/>
    <w:rsid w:val="002B16FE"/>
    <w:pPr>
      <w:widowControl w:val="0"/>
      <w:suppressAutoHyphens/>
      <w:autoSpaceDE w:val="0"/>
      <w:spacing w:line="480" w:lineRule="auto"/>
      <w:ind w:right="1800"/>
      <w:jc w:val="center"/>
    </w:pPr>
    <w:rPr>
      <w:rFonts w:ascii="Arial" w:hAnsi="Arial" w:cs="Arial"/>
      <w:b/>
      <w:bCs/>
      <w:sz w:val="22"/>
      <w:szCs w:val="22"/>
      <w:lang w:eastAsia="ar-SA"/>
    </w:rPr>
  </w:style>
  <w:style w:type="paragraph" w:customStyle="1" w:styleId="afff4">
    <w:name w:val="текст таблицы"/>
    <w:basedOn w:val="a"/>
    <w:uiPriority w:val="99"/>
    <w:rsid w:val="002B16FE"/>
    <w:pPr>
      <w:suppressAutoHyphens/>
      <w:spacing w:before="120" w:after="0"/>
      <w:ind w:right="-102"/>
      <w:jc w:val="left"/>
    </w:pPr>
    <w:rPr>
      <w:lang w:eastAsia="ar-SA"/>
    </w:rPr>
  </w:style>
  <w:style w:type="paragraph" w:customStyle="1" w:styleId="Web">
    <w:name w:val="Обычный (Web)"/>
    <w:basedOn w:val="a"/>
    <w:uiPriority w:val="99"/>
    <w:rsid w:val="002B16FE"/>
    <w:pPr>
      <w:suppressAutoHyphens/>
      <w:spacing w:before="280" w:after="280"/>
      <w:jc w:val="left"/>
    </w:pPr>
    <w:rPr>
      <w:lang w:eastAsia="ar-SA"/>
    </w:rPr>
  </w:style>
  <w:style w:type="paragraph" w:customStyle="1" w:styleId="afff5">
    <w:name w:val="Íîðìàëüíûé"/>
    <w:uiPriority w:val="99"/>
    <w:rsid w:val="002B16FE"/>
    <w:pPr>
      <w:suppressAutoHyphens/>
    </w:pPr>
    <w:rPr>
      <w:rFonts w:ascii="Courier" w:hAnsi="Courier" w:cs="Courier"/>
      <w:sz w:val="24"/>
      <w:szCs w:val="24"/>
      <w:lang w:val="en-GB" w:eastAsia="ar-SA"/>
    </w:rPr>
  </w:style>
  <w:style w:type="paragraph" w:customStyle="1" w:styleId="afff6">
    <w:name w:val="Пункт Знак"/>
    <w:basedOn w:val="a"/>
    <w:uiPriority w:val="99"/>
    <w:rsid w:val="002B16FE"/>
    <w:pPr>
      <w:tabs>
        <w:tab w:val="left" w:pos="1134"/>
        <w:tab w:val="left" w:pos="1701"/>
      </w:tabs>
      <w:suppressAutoHyphens/>
      <w:snapToGrid w:val="0"/>
      <w:spacing w:after="0" w:line="360" w:lineRule="auto"/>
      <w:ind w:left="1134" w:hanging="567"/>
    </w:pPr>
    <w:rPr>
      <w:sz w:val="28"/>
      <w:szCs w:val="28"/>
      <w:lang w:eastAsia="ar-SA"/>
    </w:rPr>
  </w:style>
  <w:style w:type="paragraph" w:customStyle="1" w:styleId="-">
    <w:name w:val="Контракт-раздел"/>
    <w:basedOn w:val="a"/>
    <w:next w:val="-0"/>
    <w:uiPriority w:val="99"/>
    <w:rsid w:val="002B16FE"/>
    <w:pPr>
      <w:keepNext/>
      <w:tabs>
        <w:tab w:val="left" w:pos="0"/>
        <w:tab w:val="left" w:pos="540"/>
      </w:tabs>
      <w:suppressAutoHyphens/>
      <w:spacing w:before="360" w:after="120"/>
      <w:jc w:val="center"/>
    </w:pPr>
    <w:rPr>
      <w:b/>
      <w:bCs/>
      <w:caps/>
      <w:lang w:eastAsia="ar-SA"/>
    </w:rPr>
  </w:style>
  <w:style w:type="paragraph" w:customStyle="1" w:styleId="-0">
    <w:name w:val="Контракт-пункт"/>
    <w:basedOn w:val="a"/>
    <w:uiPriority w:val="99"/>
    <w:rsid w:val="002B16FE"/>
    <w:pPr>
      <w:tabs>
        <w:tab w:val="left" w:pos="851"/>
      </w:tabs>
      <w:suppressAutoHyphens/>
      <w:spacing w:after="0"/>
      <w:ind w:left="851" w:hanging="851"/>
    </w:pPr>
    <w:rPr>
      <w:lang w:eastAsia="ar-SA"/>
    </w:rPr>
  </w:style>
  <w:style w:type="paragraph" w:customStyle="1" w:styleId="-1">
    <w:name w:val="Контракт-подпункт"/>
    <w:basedOn w:val="a"/>
    <w:uiPriority w:val="99"/>
    <w:rsid w:val="002B16FE"/>
    <w:pPr>
      <w:tabs>
        <w:tab w:val="left" w:pos="851"/>
      </w:tabs>
      <w:suppressAutoHyphens/>
      <w:spacing w:after="0"/>
      <w:ind w:left="851" w:hanging="851"/>
    </w:pPr>
    <w:rPr>
      <w:lang w:eastAsia="ar-SA"/>
    </w:rPr>
  </w:style>
  <w:style w:type="paragraph" w:customStyle="1" w:styleId="-2">
    <w:name w:val="Контракт-подподпункт"/>
    <w:basedOn w:val="a"/>
    <w:uiPriority w:val="99"/>
    <w:rsid w:val="002B16FE"/>
    <w:pPr>
      <w:tabs>
        <w:tab w:val="left" w:pos="1418"/>
      </w:tabs>
      <w:suppressAutoHyphens/>
      <w:spacing w:after="0"/>
      <w:ind w:left="1418" w:hanging="567"/>
    </w:pPr>
    <w:rPr>
      <w:lang w:eastAsia="ar-SA"/>
    </w:rPr>
  </w:style>
  <w:style w:type="paragraph" w:customStyle="1" w:styleId="afff7">
    <w:name w:val="Подпункт"/>
    <w:basedOn w:val="af7"/>
    <w:uiPriority w:val="99"/>
    <w:rsid w:val="002B16FE"/>
    <w:pPr>
      <w:tabs>
        <w:tab w:val="clear" w:pos="1980"/>
        <w:tab w:val="left" w:pos="1620"/>
        <w:tab w:val="left" w:pos="2700"/>
      </w:tabs>
      <w:suppressAutoHyphens/>
      <w:ind w:left="1908" w:hanging="648"/>
    </w:pPr>
    <w:rPr>
      <w:lang w:eastAsia="ar-SA"/>
    </w:rPr>
  </w:style>
  <w:style w:type="paragraph" w:customStyle="1" w:styleId="1f2">
    <w:name w:val="Цитата1"/>
    <w:basedOn w:val="a"/>
    <w:uiPriority w:val="99"/>
    <w:rsid w:val="002B16FE"/>
    <w:pPr>
      <w:widowControl w:val="0"/>
      <w:shd w:val="clear" w:color="auto" w:fill="FFFFFF"/>
      <w:suppressAutoHyphens/>
      <w:spacing w:after="0" w:line="283" w:lineRule="exact"/>
      <w:ind w:left="5" w:right="480" w:firstLine="1123"/>
    </w:pPr>
    <w:rPr>
      <w:color w:val="000000"/>
      <w:lang w:eastAsia="ar-SA"/>
    </w:rPr>
  </w:style>
  <w:style w:type="paragraph" w:customStyle="1" w:styleId="1f3">
    <w:name w:val="Название объекта1"/>
    <w:basedOn w:val="a"/>
    <w:uiPriority w:val="99"/>
    <w:rsid w:val="002B16FE"/>
    <w:pPr>
      <w:suppressAutoHyphens/>
      <w:spacing w:after="0"/>
      <w:jc w:val="center"/>
    </w:pPr>
    <w:rPr>
      <w:sz w:val="28"/>
      <w:szCs w:val="28"/>
      <w:lang w:eastAsia="ar-SA"/>
    </w:rPr>
  </w:style>
  <w:style w:type="paragraph" w:customStyle="1" w:styleId="03zagolovok2">
    <w:name w:val="03zagolovok2"/>
    <w:basedOn w:val="a"/>
    <w:uiPriority w:val="99"/>
    <w:rsid w:val="002B16FE"/>
    <w:pPr>
      <w:keepNext/>
      <w:suppressAutoHyphens/>
      <w:spacing w:before="360" w:after="120" w:line="360" w:lineRule="atLeast"/>
      <w:jc w:val="left"/>
    </w:pPr>
    <w:rPr>
      <w:rFonts w:ascii="GaramondC" w:hAnsi="GaramondC" w:cs="GaramondC"/>
      <w:b/>
      <w:bCs/>
      <w:color w:val="000000"/>
      <w:sz w:val="28"/>
      <w:szCs w:val="28"/>
      <w:lang w:eastAsia="ar-SA"/>
    </w:rPr>
  </w:style>
  <w:style w:type="paragraph" w:customStyle="1" w:styleId="01zagolovok">
    <w:name w:val="01_zagolovok"/>
    <w:basedOn w:val="a"/>
    <w:uiPriority w:val="99"/>
    <w:rsid w:val="002B16FE"/>
    <w:pPr>
      <w:keepNext/>
      <w:pageBreakBefore/>
      <w:suppressAutoHyphens/>
      <w:spacing w:before="360" w:after="120"/>
      <w:jc w:val="left"/>
    </w:pPr>
    <w:rPr>
      <w:rFonts w:ascii="GaramondC" w:hAnsi="GaramondC" w:cs="GaramondC"/>
      <w:b/>
      <w:bCs/>
      <w:color w:val="000000"/>
      <w:sz w:val="40"/>
      <w:szCs w:val="40"/>
      <w:lang w:eastAsia="ar-SA"/>
    </w:rPr>
  </w:style>
  <w:style w:type="paragraph" w:customStyle="1" w:styleId="02statia1">
    <w:name w:val="02statia1"/>
    <w:basedOn w:val="a"/>
    <w:uiPriority w:val="99"/>
    <w:rsid w:val="002B16FE"/>
    <w:pPr>
      <w:keepNext/>
      <w:suppressAutoHyphens/>
      <w:spacing w:before="280" w:after="0" w:line="320" w:lineRule="atLeast"/>
      <w:ind w:left="1134" w:right="851" w:hanging="578"/>
      <w:jc w:val="left"/>
    </w:pPr>
    <w:rPr>
      <w:rFonts w:ascii="GaramondNarrowC" w:hAnsi="GaramondNarrowC" w:cs="GaramondNarrowC"/>
      <w:b/>
      <w:bCs/>
      <w:lang w:eastAsia="ar-SA"/>
    </w:rPr>
  </w:style>
  <w:style w:type="paragraph" w:customStyle="1" w:styleId="02statia2">
    <w:name w:val="02statia2"/>
    <w:basedOn w:val="a"/>
    <w:uiPriority w:val="99"/>
    <w:rsid w:val="002B16FE"/>
    <w:pPr>
      <w:suppressAutoHyphens/>
      <w:spacing w:before="120" w:after="0" w:line="320" w:lineRule="atLeast"/>
      <w:ind w:left="2020" w:hanging="880"/>
    </w:pPr>
    <w:rPr>
      <w:rFonts w:ascii="GaramondNarrowC" w:hAnsi="GaramondNarrowC" w:cs="GaramondNarrowC"/>
      <w:color w:val="000000"/>
      <w:sz w:val="21"/>
      <w:szCs w:val="21"/>
      <w:lang w:eastAsia="ar-SA"/>
    </w:rPr>
  </w:style>
  <w:style w:type="paragraph" w:customStyle="1" w:styleId="02statia3">
    <w:name w:val="02statia3"/>
    <w:basedOn w:val="a"/>
    <w:uiPriority w:val="99"/>
    <w:rsid w:val="002B16FE"/>
    <w:pPr>
      <w:suppressAutoHyphens/>
      <w:spacing w:before="120" w:after="0" w:line="320" w:lineRule="atLeast"/>
      <w:ind w:left="2900" w:hanging="880"/>
    </w:pPr>
    <w:rPr>
      <w:rFonts w:ascii="GaramondNarrowC" w:hAnsi="GaramondNarrowC" w:cs="GaramondNarrowC"/>
      <w:color w:val="000000"/>
      <w:sz w:val="21"/>
      <w:szCs w:val="21"/>
      <w:lang w:eastAsia="ar-SA"/>
    </w:rPr>
  </w:style>
  <w:style w:type="paragraph" w:customStyle="1" w:styleId="03osnovnoytext">
    <w:name w:val="03osnovnoytext"/>
    <w:basedOn w:val="a"/>
    <w:uiPriority w:val="99"/>
    <w:rsid w:val="002B16FE"/>
    <w:pPr>
      <w:suppressAutoHyphens/>
      <w:spacing w:before="320" w:after="0" w:line="320" w:lineRule="atLeast"/>
      <w:ind w:left="1191"/>
    </w:pPr>
    <w:rPr>
      <w:rFonts w:ascii="GaramondC" w:hAnsi="GaramondC" w:cs="GaramondC"/>
      <w:color w:val="000000"/>
      <w:sz w:val="20"/>
      <w:szCs w:val="20"/>
      <w:lang w:eastAsia="ar-SA"/>
    </w:rPr>
  </w:style>
  <w:style w:type="paragraph" w:customStyle="1" w:styleId="03osnovnoytexttabl">
    <w:name w:val="03osnovnoytexttabl"/>
    <w:basedOn w:val="a"/>
    <w:uiPriority w:val="99"/>
    <w:rsid w:val="002B16FE"/>
    <w:pPr>
      <w:suppressAutoHyphens/>
      <w:spacing w:before="120" w:after="0" w:line="320" w:lineRule="atLeast"/>
      <w:jc w:val="left"/>
    </w:pPr>
    <w:rPr>
      <w:rFonts w:ascii="GaramondC" w:hAnsi="GaramondC" w:cs="GaramondC"/>
      <w:color w:val="000000"/>
      <w:sz w:val="20"/>
      <w:szCs w:val="20"/>
      <w:lang w:eastAsia="ar-SA"/>
    </w:rPr>
  </w:style>
  <w:style w:type="paragraph" w:customStyle="1" w:styleId="afff8">
    <w:name w:val="Бюллет"/>
    <w:basedOn w:val="af5"/>
    <w:uiPriority w:val="99"/>
    <w:rsid w:val="002B16FE"/>
    <w:pPr>
      <w:tabs>
        <w:tab w:val="left" w:pos="720"/>
      </w:tabs>
      <w:suppressAutoHyphens/>
      <w:spacing w:after="0"/>
      <w:ind w:left="283" w:hanging="283"/>
      <w:jc w:val="left"/>
    </w:pPr>
    <w:rPr>
      <w:lang w:eastAsia="ar-SA"/>
    </w:rPr>
  </w:style>
  <w:style w:type="paragraph" w:customStyle="1" w:styleId="FR1">
    <w:name w:val="FR1"/>
    <w:uiPriority w:val="99"/>
    <w:rsid w:val="002B16FE"/>
    <w:pPr>
      <w:widowControl w:val="0"/>
      <w:suppressAutoHyphens/>
      <w:autoSpaceDE w:val="0"/>
      <w:spacing w:line="276" w:lineRule="auto"/>
      <w:ind w:left="40" w:firstLine="660"/>
      <w:jc w:val="both"/>
    </w:pPr>
    <w:rPr>
      <w:rFonts w:ascii="Courier New" w:hAnsi="Courier New" w:cs="Courier New"/>
      <w:lang w:eastAsia="ar-SA"/>
    </w:rPr>
  </w:style>
  <w:style w:type="paragraph" w:customStyle="1" w:styleId="afff9">
    <w:name w:val="Подраздел"/>
    <w:basedOn w:val="a"/>
    <w:uiPriority w:val="99"/>
    <w:rsid w:val="002B16FE"/>
    <w:pPr>
      <w:suppressAutoHyphens/>
      <w:spacing w:before="240" w:after="120"/>
      <w:jc w:val="center"/>
    </w:pPr>
    <w:rPr>
      <w:rFonts w:ascii="TimesDL" w:hAnsi="TimesDL" w:cs="TimesDL"/>
      <w:b/>
      <w:bCs/>
      <w:smallCaps/>
      <w:spacing w:val="-2"/>
      <w:lang w:eastAsia="ar-SA"/>
    </w:rPr>
  </w:style>
  <w:style w:type="paragraph" w:customStyle="1" w:styleId="afffa">
    <w:name w:val="А_обычный"/>
    <w:basedOn w:val="a"/>
    <w:uiPriority w:val="99"/>
    <w:rsid w:val="002B16FE"/>
    <w:pPr>
      <w:suppressAutoHyphens/>
      <w:spacing w:after="0"/>
      <w:ind w:firstLine="709"/>
    </w:pPr>
    <w:rPr>
      <w:lang w:eastAsia="ar-SA"/>
    </w:rPr>
  </w:style>
  <w:style w:type="paragraph" w:customStyle="1" w:styleId="afffb">
    <w:name w:val="Таблица текст"/>
    <w:basedOn w:val="a"/>
    <w:uiPriority w:val="99"/>
    <w:rsid w:val="002B16FE"/>
    <w:pPr>
      <w:suppressAutoHyphens/>
      <w:spacing w:before="40" w:after="40"/>
      <w:ind w:left="57" w:right="57"/>
      <w:jc w:val="left"/>
    </w:pPr>
    <w:rPr>
      <w:sz w:val="22"/>
      <w:szCs w:val="22"/>
      <w:lang w:eastAsia="ar-SA"/>
    </w:rPr>
  </w:style>
  <w:style w:type="paragraph" w:customStyle="1" w:styleId="xl28">
    <w:name w:val="xl28"/>
    <w:basedOn w:val="a"/>
    <w:uiPriority w:val="99"/>
    <w:rsid w:val="002B16FE"/>
    <w:pPr>
      <w:pBdr>
        <w:top w:val="single" w:sz="4" w:space="0" w:color="000000"/>
        <w:bottom w:val="single" w:sz="4" w:space="0" w:color="000000"/>
      </w:pBdr>
      <w:suppressAutoHyphens/>
      <w:spacing w:before="280" w:after="280"/>
      <w:jc w:val="left"/>
    </w:pPr>
    <w:rPr>
      <w:rFonts w:ascii="Arial" w:hAnsi="Arial" w:cs="Arial"/>
      <w:b/>
      <w:bCs/>
      <w:lang w:eastAsia="ar-SA"/>
    </w:rPr>
  </w:style>
  <w:style w:type="paragraph" w:customStyle="1" w:styleId="Heading">
    <w:name w:val="Heading"/>
    <w:uiPriority w:val="99"/>
    <w:rsid w:val="002B16FE"/>
    <w:pPr>
      <w:widowControl w:val="0"/>
      <w:suppressAutoHyphens/>
      <w:autoSpaceDE w:val="0"/>
    </w:pPr>
    <w:rPr>
      <w:rFonts w:ascii="Arial" w:hAnsi="Arial" w:cs="Arial"/>
      <w:b/>
      <w:bCs/>
      <w:sz w:val="22"/>
      <w:szCs w:val="22"/>
      <w:lang w:eastAsia="ar-SA"/>
    </w:rPr>
  </w:style>
  <w:style w:type="paragraph" w:customStyle="1" w:styleId="afffc">
    <w:name w:val="Глава"/>
    <w:basedOn w:val="10"/>
    <w:next w:val="af5"/>
    <w:uiPriority w:val="99"/>
    <w:rsid w:val="002B16FE"/>
    <w:pPr>
      <w:widowControl w:val="0"/>
      <w:tabs>
        <w:tab w:val="clear" w:pos="716"/>
      </w:tabs>
      <w:suppressAutoHyphens/>
      <w:spacing w:before="0" w:after="0"/>
      <w:ind w:left="0" w:firstLine="0"/>
    </w:pPr>
    <w:rPr>
      <w:color w:val="000000"/>
      <w:kern w:val="1"/>
      <w:sz w:val="28"/>
      <w:szCs w:val="28"/>
      <w:lang w:eastAsia="ar-SA"/>
    </w:rPr>
  </w:style>
  <w:style w:type="paragraph" w:customStyle="1" w:styleId="110">
    <w:name w:val="заголовок 11"/>
    <w:basedOn w:val="a"/>
    <w:next w:val="a"/>
    <w:uiPriority w:val="99"/>
    <w:rsid w:val="002B16FE"/>
    <w:pPr>
      <w:keepNext/>
      <w:suppressAutoHyphens/>
      <w:snapToGrid w:val="0"/>
      <w:spacing w:after="0"/>
      <w:jc w:val="center"/>
    </w:pPr>
    <w:rPr>
      <w:lang w:eastAsia="ar-SA"/>
    </w:rPr>
  </w:style>
  <w:style w:type="paragraph" w:customStyle="1" w:styleId="FR5">
    <w:name w:val="FR5"/>
    <w:uiPriority w:val="99"/>
    <w:rsid w:val="002B16FE"/>
    <w:pPr>
      <w:suppressAutoHyphens/>
      <w:ind w:left="40" w:firstLine="420"/>
      <w:jc w:val="both"/>
    </w:pPr>
    <w:rPr>
      <w:rFonts w:ascii="Arial" w:hAnsi="Arial" w:cs="Arial"/>
      <w:sz w:val="24"/>
      <w:szCs w:val="24"/>
      <w:lang w:eastAsia="ar-SA"/>
    </w:rPr>
  </w:style>
  <w:style w:type="paragraph" w:customStyle="1" w:styleId="xl24">
    <w:name w:val="xl24"/>
    <w:basedOn w:val="a"/>
    <w:uiPriority w:val="99"/>
    <w:rsid w:val="002B16FE"/>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Arial" w:hAnsi="Arial" w:cs="Arial"/>
      <w:b/>
      <w:bCs/>
      <w:lang w:eastAsia="ar-SA"/>
    </w:rPr>
  </w:style>
  <w:style w:type="paragraph" w:customStyle="1" w:styleId="xl25">
    <w:name w:val="xl25"/>
    <w:basedOn w:val="a"/>
    <w:uiPriority w:val="99"/>
    <w:rsid w:val="002B16FE"/>
    <w:pPr>
      <w:pBdr>
        <w:top w:val="single" w:sz="4" w:space="0" w:color="000000"/>
        <w:left w:val="single" w:sz="4" w:space="0" w:color="000000"/>
        <w:bottom w:val="single" w:sz="4" w:space="0" w:color="000000"/>
        <w:right w:val="single" w:sz="4" w:space="0" w:color="000000"/>
      </w:pBdr>
      <w:suppressAutoHyphens/>
      <w:spacing w:before="280" w:after="280"/>
      <w:jc w:val="center"/>
    </w:pPr>
    <w:rPr>
      <w:lang w:eastAsia="ar-SA"/>
    </w:rPr>
  </w:style>
  <w:style w:type="paragraph" w:customStyle="1" w:styleId="xl26">
    <w:name w:val="xl26"/>
    <w:basedOn w:val="a"/>
    <w:uiPriority w:val="99"/>
    <w:rsid w:val="002B16FE"/>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Arial" w:hAnsi="Arial" w:cs="Arial"/>
      <w:b/>
      <w:bCs/>
      <w:lang w:eastAsia="ar-SA"/>
    </w:rPr>
  </w:style>
  <w:style w:type="paragraph" w:customStyle="1" w:styleId="xl27">
    <w:name w:val="xl27"/>
    <w:basedOn w:val="a"/>
    <w:uiPriority w:val="99"/>
    <w:rsid w:val="002B16FE"/>
    <w:pPr>
      <w:pBdr>
        <w:top w:val="single" w:sz="4" w:space="0" w:color="000000"/>
        <w:left w:val="single" w:sz="4" w:space="0" w:color="000000"/>
        <w:bottom w:val="single" w:sz="4" w:space="0" w:color="000000"/>
      </w:pBdr>
      <w:suppressAutoHyphens/>
      <w:spacing w:before="280" w:after="280"/>
      <w:jc w:val="left"/>
    </w:pPr>
    <w:rPr>
      <w:rFonts w:ascii="Arial" w:hAnsi="Arial" w:cs="Arial"/>
      <w:b/>
      <w:bCs/>
      <w:lang w:eastAsia="ar-SA"/>
    </w:rPr>
  </w:style>
  <w:style w:type="paragraph" w:customStyle="1" w:styleId="xl29">
    <w:name w:val="xl29"/>
    <w:basedOn w:val="a"/>
    <w:uiPriority w:val="99"/>
    <w:rsid w:val="002B16FE"/>
    <w:pPr>
      <w:pBdr>
        <w:top w:val="single" w:sz="4" w:space="0" w:color="000000"/>
        <w:left w:val="single" w:sz="4" w:space="0" w:color="000000"/>
        <w:bottom w:val="single" w:sz="4" w:space="0" w:color="000000"/>
        <w:right w:val="single" w:sz="4" w:space="0" w:color="000000"/>
      </w:pBdr>
      <w:suppressAutoHyphens/>
      <w:spacing w:before="280" w:after="280"/>
      <w:jc w:val="left"/>
    </w:pPr>
    <w:rPr>
      <w:rFonts w:ascii="Arial" w:hAnsi="Arial" w:cs="Arial"/>
      <w:lang w:eastAsia="ar-SA"/>
    </w:rPr>
  </w:style>
  <w:style w:type="paragraph" w:customStyle="1" w:styleId="xl30">
    <w:name w:val="xl30"/>
    <w:basedOn w:val="a"/>
    <w:uiPriority w:val="99"/>
    <w:rsid w:val="002B16FE"/>
    <w:pPr>
      <w:pBdr>
        <w:top w:val="single" w:sz="4" w:space="0" w:color="000000"/>
        <w:left w:val="single" w:sz="4" w:space="0" w:color="000000"/>
        <w:bottom w:val="single" w:sz="4" w:space="0" w:color="000000"/>
      </w:pBdr>
      <w:suppressAutoHyphens/>
      <w:spacing w:before="280" w:after="280"/>
      <w:jc w:val="left"/>
      <w:textAlignment w:val="top"/>
    </w:pPr>
    <w:rPr>
      <w:rFonts w:ascii="Arial" w:hAnsi="Arial" w:cs="Arial"/>
      <w:b/>
      <w:bCs/>
      <w:lang w:eastAsia="ar-SA"/>
    </w:rPr>
  </w:style>
  <w:style w:type="paragraph" w:customStyle="1" w:styleId="xl31">
    <w:name w:val="xl31"/>
    <w:basedOn w:val="a"/>
    <w:uiPriority w:val="99"/>
    <w:rsid w:val="002B16FE"/>
    <w:pPr>
      <w:pBdr>
        <w:top w:val="single" w:sz="4" w:space="0" w:color="000000"/>
        <w:bottom w:val="single" w:sz="4" w:space="0" w:color="000000"/>
      </w:pBdr>
      <w:suppressAutoHyphens/>
      <w:spacing w:before="280" w:after="280"/>
      <w:jc w:val="left"/>
      <w:textAlignment w:val="top"/>
    </w:pPr>
    <w:rPr>
      <w:rFonts w:ascii="Arial" w:hAnsi="Arial" w:cs="Arial"/>
      <w:b/>
      <w:bCs/>
      <w:lang w:eastAsia="ar-SA"/>
    </w:rPr>
  </w:style>
  <w:style w:type="paragraph" w:customStyle="1" w:styleId="xl32">
    <w:name w:val="xl32"/>
    <w:basedOn w:val="a"/>
    <w:uiPriority w:val="99"/>
    <w:rsid w:val="002B16FE"/>
    <w:pPr>
      <w:pBdr>
        <w:top w:val="single" w:sz="4" w:space="0" w:color="000000"/>
        <w:bottom w:val="single" w:sz="4" w:space="0" w:color="000000"/>
        <w:right w:val="single" w:sz="4" w:space="0" w:color="000000"/>
      </w:pBdr>
      <w:suppressAutoHyphens/>
      <w:spacing w:before="280" w:after="280"/>
      <w:jc w:val="left"/>
      <w:textAlignment w:val="top"/>
    </w:pPr>
    <w:rPr>
      <w:rFonts w:ascii="Arial" w:hAnsi="Arial" w:cs="Arial"/>
      <w:b/>
      <w:bCs/>
      <w:lang w:eastAsia="ar-SA"/>
    </w:rPr>
  </w:style>
  <w:style w:type="paragraph" w:customStyle="1" w:styleId="xl33">
    <w:name w:val="xl33"/>
    <w:basedOn w:val="a"/>
    <w:uiPriority w:val="99"/>
    <w:rsid w:val="002B16FE"/>
    <w:pPr>
      <w:pBdr>
        <w:top w:val="single" w:sz="4" w:space="0" w:color="000000"/>
        <w:bottom w:val="single" w:sz="4" w:space="0" w:color="000000"/>
      </w:pBdr>
      <w:suppressAutoHyphens/>
      <w:spacing w:before="280" w:after="280"/>
      <w:jc w:val="center"/>
      <w:textAlignment w:val="top"/>
    </w:pPr>
    <w:rPr>
      <w:rFonts w:ascii="Arial" w:hAnsi="Arial" w:cs="Arial"/>
      <w:b/>
      <w:bCs/>
      <w:lang w:eastAsia="ar-SA"/>
    </w:rPr>
  </w:style>
  <w:style w:type="paragraph" w:customStyle="1" w:styleId="xl34">
    <w:name w:val="xl34"/>
    <w:basedOn w:val="a"/>
    <w:uiPriority w:val="99"/>
    <w:rsid w:val="002B16FE"/>
    <w:pPr>
      <w:pBdr>
        <w:top w:val="single" w:sz="4" w:space="0" w:color="000000"/>
        <w:left w:val="single" w:sz="4" w:space="0" w:color="000000"/>
        <w:bottom w:val="single" w:sz="4" w:space="0" w:color="000000"/>
        <w:right w:val="single" w:sz="4" w:space="0" w:color="000000"/>
      </w:pBdr>
      <w:suppressAutoHyphens/>
      <w:spacing w:before="280" w:after="280"/>
      <w:jc w:val="left"/>
    </w:pPr>
    <w:rPr>
      <w:rFonts w:ascii="Arial" w:hAnsi="Arial" w:cs="Arial"/>
      <w:b/>
      <w:bCs/>
      <w:lang w:eastAsia="ar-SA"/>
    </w:rPr>
  </w:style>
  <w:style w:type="paragraph" w:customStyle="1" w:styleId="xl35">
    <w:name w:val="xl35"/>
    <w:basedOn w:val="a"/>
    <w:uiPriority w:val="99"/>
    <w:rsid w:val="002B16FE"/>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rFonts w:ascii="Arial" w:hAnsi="Arial" w:cs="Arial"/>
      <w:b/>
      <w:bCs/>
      <w:lang w:eastAsia="ar-SA"/>
    </w:rPr>
  </w:style>
  <w:style w:type="paragraph" w:customStyle="1" w:styleId="xl36">
    <w:name w:val="xl36"/>
    <w:basedOn w:val="a"/>
    <w:uiPriority w:val="99"/>
    <w:rsid w:val="002B16FE"/>
    <w:pPr>
      <w:pBdr>
        <w:top w:val="single" w:sz="4" w:space="0" w:color="000000"/>
        <w:left w:val="single" w:sz="4" w:space="0" w:color="000000"/>
        <w:bottom w:val="single" w:sz="4" w:space="0" w:color="000000"/>
        <w:right w:val="single" w:sz="4" w:space="0" w:color="000000"/>
      </w:pBdr>
      <w:suppressAutoHyphens/>
      <w:spacing w:before="280" w:after="280"/>
      <w:jc w:val="right"/>
    </w:pPr>
    <w:rPr>
      <w:lang w:eastAsia="ar-SA"/>
    </w:rPr>
  </w:style>
  <w:style w:type="paragraph" w:customStyle="1" w:styleId="214">
    <w:name w:val="Основной текст 21"/>
    <w:basedOn w:val="a"/>
    <w:uiPriority w:val="99"/>
    <w:rsid w:val="002B16FE"/>
    <w:pPr>
      <w:widowControl w:val="0"/>
      <w:suppressAutoHyphens/>
      <w:spacing w:after="0" w:line="360" w:lineRule="auto"/>
      <w:ind w:firstLine="720"/>
    </w:pPr>
    <w:rPr>
      <w:sz w:val="26"/>
      <w:szCs w:val="26"/>
      <w:lang w:eastAsia="ar-SA"/>
    </w:rPr>
  </w:style>
  <w:style w:type="paragraph" w:customStyle="1" w:styleId="afffd">
    <w:name w:val="Заголовок статьи"/>
    <w:basedOn w:val="a"/>
    <w:next w:val="a"/>
    <w:uiPriority w:val="99"/>
    <w:rsid w:val="002B16FE"/>
    <w:pPr>
      <w:widowControl w:val="0"/>
      <w:suppressAutoHyphens/>
      <w:autoSpaceDE w:val="0"/>
      <w:spacing w:after="0"/>
      <w:ind w:left="1612" w:hanging="892"/>
    </w:pPr>
    <w:rPr>
      <w:rFonts w:ascii="Arial" w:hAnsi="Arial" w:cs="Arial"/>
      <w:sz w:val="20"/>
      <w:szCs w:val="20"/>
      <w:lang w:eastAsia="ar-SA"/>
    </w:rPr>
  </w:style>
  <w:style w:type="paragraph" w:customStyle="1" w:styleId="221">
    <w:name w:val="Основной текст с отступом 22"/>
    <w:basedOn w:val="a"/>
    <w:uiPriority w:val="99"/>
    <w:rsid w:val="002B16FE"/>
    <w:pPr>
      <w:suppressAutoHyphens/>
      <w:overflowPunct w:val="0"/>
      <w:autoSpaceDE w:val="0"/>
      <w:spacing w:after="0"/>
      <w:ind w:left="360"/>
      <w:textAlignment w:val="baseline"/>
    </w:pPr>
    <w:rPr>
      <w:lang w:eastAsia="ar-SA"/>
    </w:rPr>
  </w:style>
  <w:style w:type="paragraph" w:customStyle="1" w:styleId="2c">
    <w:name w:val="Цитата2"/>
    <w:basedOn w:val="a"/>
    <w:uiPriority w:val="99"/>
    <w:rsid w:val="002B16FE"/>
    <w:pPr>
      <w:suppressAutoHyphens/>
      <w:overflowPunct w:val="0"/>
      <w:autoSpaceDE w:val="0"/>
      <w:spacing w:after="0"/>
      <w:ind w:left="1134" w:right="567" w:firstLine="708"/>
      <w:textAlignment w:val="baseline"/>
    </w:pPr>
    <w:rPr>
      <w:lang w:eastAsia="ar-SA"/>
    </w:rPr>
  </w:style>
  <w:style w:type="paragraph" w:customStyle="1" w:styleId="111">
    <w:name w:val="Обычный11"/>
    <w:link w:val="1f4"/>
    <w:uiPriority w:val="99"/>
    <w:rsid w:val="002B16FE"/>
    <w:pPr>
      <w:suppressAutoHyphens/>
    </w:pPr>
    <w:rPr>
      <w:sz w:val="24"/>
      <w:szCs w:val="24"/>
      <w:lang w:eastAsia="ar-SA"/>
    </w:rPr>
  </w:style>
  <w:style w:type="paragraph" w:customStyle="1" w:styleId="afffe">
    <w:name w:val="обыч"/>
    <w:basedOn w:val="3"/>
    <w:uiPriority w:val="99"/>
    <w:rsid w:val="002B16FE"/>
    <w:pPr>
      <w:numPr>
        <w:ilvl w:val="0"/>
        <w:numId w:val="0"/>
      </w:numPr>
      <w:suppressAutoHyphens/>
      <w:spacing w:before="0" w:after="0"/>
    </w:pPr>
    <w:rPr>
      <w:rFonts w:ascii="Times New Roman" w:hAnsi="Times New Roman" w:cs="Times New Roman"/>
      <w:b w:val="0"/>
      <w:bCs w:val="0"/>
      <w:i/>
      <w:iCs/>
      <w:sz w:val="20"/>
      <w:szCs w:val="20"/>
      <w:lang w:eastAsia="ar-SA"/>
    </w:rPr>
  </w:style>
  <w:style w:type="paragraph" w:customStyle="1" w:styleId="Normal">
    <w:name w:val="Normal Знак Знак"/>
    <w:uiPriority w:val="99"/>
    <w:rsid w:val="002B16FE"/>
    <w:pPr>
      <w:widowControl w:val="0"/>
      <w:suppressAutoHyphens/>
      <w:snapToGrid w:val="0"/>
    </w:pPr>
    <w:rPr>
      <w:sz w:val="24"/>
      <w:szCs w:val="24"/>
      <w:lang w:eastAsia="ar-SA"/>
    </w:rPr>
  </w:style>
  <w:style w:type="paragraph" w:customStyle="1" w:styleId="ConsCell">
    <w:name w:val="ConsCell"/>
    <w:uiPriority w:val="99"/>
    <w:rsid w:val="002B16FE"/>
    <w:pPr>
      <w:widowControl w:val="0"/>
      <w:suppressAutoHyphens/>
      <w:overflowPunct w:val="0"/>
      <w:autoSpaceDE w:val="0"/>
      <w:textAlignment w:val="baseline"/>
    </w:pPr>
    <w:rPr>
      <w:rFonts w:ascii="Consultant" w:hAnsi="Consultant" w:cs="Consultant"/>
      <w:lang w:eastAsia="ar-SA"/>
    </w:rPr>
  </w:style>
  <w:style w:type="paragraph" w:customStyle="1" w:styleId="CharChar1CharChar1CharChar">
    <w:name w:val="Char Char Знак Знак1 Char Char1 Знак Знак Char Char"/>
    <w:basedOn w:val="a"/>
    <w:uiPriority w:val="99"/>
    <w:rsid w:val="002B16FE"/>
    <w:pPr>
      <w:suppressAutoHyphens/>
      <w:spacing w:before="280" w:after="280"/>
      <w:jc w:val="left"/>
    </w:pPr>
    <w:rPr>
      <w:rFonts w:ascii="Tahoma" w:hAnsi="Tahoma" w:cs="Tahoma"/>
      <w:sz w:val="20"/>
      <w:szCs w:val="20"/>
      <w:lang w:val="en-US" w:eastAsia="ar-SA"/>
    </w:rPr>
  </w:style>
  <w:style w:type="paragraph" w:customStyle="1" w:styleId="ConsTitle">
    <w:name w:val="ConsTitle"/>
    <w:uiPriority w:val="99"/>
    <w:rsid w:val="002B16FE"/>
    <w:pPr>
      <w:widowControl w:val="0"/>
      <w:suppressAutoHyphens/>
      <w:autoSpaceDE w:val="0"/>
    </w:pPr>
    <w:rPr>
      <w:rFonts w:ascii="Arial" w:hAnsi="Arial" w:cs="Arial"/>
      <w:b/>
      <w:bCs/>
      <w:sz w:val="16"/>
      <w:szCs w:val="16"/>
      <w:lang w:eastAsia="ar-SA"/>
    </w:rPr>
  </w:style>
  <w:style w:type="paragraph" w:customStyle="1" w:styleId="affff">
    <w:name w:val="ОсновнойЗаголовок"/>
    <w:basedOn w:val="a"/>
    <w:next w:val="a"/>
    <w:uiPriority w:val="99"/>
    <w:rsid w:val="002B16FE"/>
    <w:pPr>
      <w:tabs>
        <w:tab w:val="left" w:pos="643"/>
      </w:tabs>
      <w:suppressAutoHyphens/>
      <w:spacing w:after="0" w:line="360" w:lineRule="auto"/>
      <w:ind w:left="643" w:hanging="360"/>
      <w:jc w:val="center"/>
    </w:pPr>
    <w:rPr>
      <w:b/>
      <w:bCs/>
      <w:caps/>
      <w:lang w:eastAsia="ar-SA"/>
    </w:rPr>
  </w:style>
  <w:style w:type="paragraph" w:customStyle="1" w:styleId="Char">
    <w:name w:val="ОсновнойПодЗаголовок Char"/>
    <w:basedOn w:val="a"/>
    <w:next w:val="a"/>
    <w:uiPriority w:val="99"/>
    <w:rsid w:val="002B16FE"/>
    <w:pPr>
      <w:tabs>
        <w:tab w:val="left" w:pos="142"/>
        <w:tab w:val="left" w:pos="926"/>
        <w:tab w:val="left" w:pos="1134"/>
        <w:tab w:val="left" w:pos="7371"/>
        <w:tab w:val="left" w:pos="9180"/>
      </w:tabs>
      <w:suppressAutoHyphens/>
      <w:spacing w:after="0"/>
      <w:ind w:firstLine="66"/>
    </w:pPr>
    <w:rPr>
      <w:sz w:val="20"/>
      <w:szCs w:val="20"/>
      <w:lang w:eastAsia="ar-SA"/>
    </w:rPr>
  </w:style>
  <w:style w:type="paragraph" w:customStyle="1" w:styleId="ConsPlusNonformat">
    <w:name w:val="ConsPlusNonformat"/>
    <w:uiPriority w:val="99"/>
    <w:rsid w:val="002B16FE"/>
    <w:pPr>
      <w:widowControl w:val="0"/>
      <w:suppressAutoHyphens/>
      <w:autoSpaceDE w:val="0"/>
    </w:pPr>
    <w:rPr>
      <w:rFonts w:ascii="Courier New" w:hAnsi="Courier New" w:cs="Courier New"/>
      <w:lang w:eastAsia="ar-SA"/>
    </w:rPr>
  </w:style>
  <w:style w:type="paragraph" w:customStyle="1" w:styleId="affff0">
    <w:name w:val="Основной текст с отступом.Основной текст без отступа.текст"/>
    <w:basedOn w:val="a"/>
    <w:uiPriority w:val="99"/>
    <w:rsid w:val="002B16FE"/>
    <w:pPr>
      <w:suppressAutoHyphens/>
      <w:spacing w:after="0"/>
      <w:ind w:left="5387"/>
      <w:jc w:val="center"/>
    </w:pPr>
    <w:rPr>
      <w:b/>
      <w:bCs/>
      <w:sz w:val="30"/>
      <w:szCs w:val="30"/>
      <w:lang w:eastAsia="ar-SA"/>
    </w:rPr>
  </w:style>
  <w:style w:type="paragraph" w:customStyle="1" w:styleId="1f5">
    <w:name w:val="Знак Знак Знак1 Знак"/>
    <w:basedOn w:val="a"/>
    <w:uiPriority w:val="99"/>
    <w:rsid w:val="002B16FE"/>
    <w:pPr>
      <w:suppressAutoHyphens/>
      <w:spacing w:before="280" w:after="280"/>
      <w:jc w:val="left"/>
    </w:pPr>
    <w:rPr>
      <w:rFonts w:ascii="Tahoma" w:hAnsi="Tahoma" w:cs="Tahoma"/>
      <w:sz w:val="20"/>
      <w:szCs w:val="20"/>
      <w:lang w:val="en-US" w:eastAsia="ar-SA"/>
    </w:rPr>
  </w:style>
  <w:style w:type="paragraph" w:customStyle="1" w:styleId="affff1">
    <w:name w:val="Подподпункт"/>
    <w:basedOn w:val="a"/>
    <w:uiPriority w:val="99"/>
    <w:rsid w:val="002B16FE"/>
    <w:pPr>
      <w:tabs>
        <w:tab w:val="left" w:pos="3600"/>
        <w:tab w:val="left" w:pos="5585"/>
      </w:tabs>
      <w:suppressAutoHyphens/>
      <w:spacing w:after="0"/>
      <w:ind w:left="3600" w:hanging="720"/>
    </w:pPr>
    <w:rPr>
      <w:lang w:eastAsia="ar-SA"/>
    </w:rPr>
  </w:style>
  <w:style w:type="paragraph" w:customStyle="1" w:styleId="affff2">
    <w:name w:val="Содержимое таблицы"/>
    <w:basedOn w:val="a"/>
    <w:uiPriority w:val="99"/>
    <w:rsid w:val="002B16FE"/>
    <w:pPr>
      <w:suppressLineNumbers/>
      <w:suppressAutoHyphens/>
      <w:spacing w:after="0"/>
      <w:jc w:val="left"/>
    </w:pPr>
    <w:rPr>
      <w:kern w:val="1"/>
      <w:sz w:val="28"/>
      <w:szCs w:val="28"/>
      <w:lang w:eastAsia="ar-SA"/>
    </w:rPr>
  </w:style>
  <w:style w:type="paragraph" w:customStyle="1" w:styleId="1f6">
    <w:name w:val="Знак1 Знак Знак Знак"/>
    <w:basedOn w:val="a"/>
    <w:uiPriority w:val="99"/>
    <w:rsid w:val="002B16FE"/>
    <w:pPr>
      <w:widowControl w:val="0"/>
      <w:suppressAutoHyphens/>
      <w:spacing w:after="160" w:line="240" w:lineRule="exact"/>
      <w:jc w:val="right"/>
    </w:pPr>
    <w:rPr>
      <w:sz w:val="20"/>
      <w:szCs w:val="20"/>
      <w:lang w:val="en-GB" w:eastAsia="ar-SA"/>
    </w:rPr>
  </w:style>
  <w:style w:type="paragraph" w:customStyle="1" w:styleId="affff3">
    <w:name w:val="Заголовок таблицы"/>
    <w:basedOn w:val="affff2"/>
    <w:uiPriority w:val="99"/>
    <w:rsid w:val="002B16FE"/>
    <w:pPr>
      <w:jc w:val="center"/>
    </w:pPr>
    <w:rPr>
      <w:b/>
      <w:bCs/>
    </w:rPr>
  </w:style>
  <w:style w:type="paragraph" w:customStyle="1" w:styleId="affff4">
    <w:name w:val="Содержимое врезки"/>
    <w:basedOn w:val="af5"/>
    <w:uiPriority w:val="99"/>
    <w:rsid w:val="002B16FE"/>
    <w:pPr>
      <w:suppressAutoHyphens/>
    </w:pPr>
    <w:rPr>
      <w:lang w:eastAsia="ar-SA"/>
    </w:rPr>
  </w:style>
  <w:style w:type="character" w:customStyle="1" w:styleId="WW8Num2z1">
    <w:name w:val="WW8Num2z1"/>
    <w:uiPriority w:val="99"/>
    <w:rsid w:val="002B16FE"/>
    <w:rPr>
      <w:u w:val="none"/>
    </w:rPr>
  </w:style>
  <w:style w:type="character" w:customStyle="1" w:styleId="2d">
    <w:name w:val="Основной шрифт абзаца2"/>
    <w:uiPriority w:val="99"/>
    <w:rsid w:val="002B16FE"/>
  </w:style>
  <w:style w:type="character" w:customStyle="1" w:styleId="affff5">
    <w:name w:val="Символ сноски"/>
    <w:uiPriority w:val="99"/>
    <w:rsid w:val="002B16FE"/>
  </w:style>
  <w:style w:type="character" w:customStyle="1" w:styleId="affff6">
    <w:name w:val="Символы концевой сноски"/>
    <w:uiPriority w:val="99"/>
    <w:rsid w:val="002B16FE"/>
  </w:style>
  <w:style w:type="paragraph" w:customStyle="1" w:styleId="2e">
    <w:name w:val="Название2"/>
    <w:basedOn w:val="a"/>
    <w:uiPriority w:val="99"/>
    <w:rsid w:val="002B16FE"/>
    <w:pPr>
      <w:suppressLineNumbers/>
      <w:suppressAutoHyphens/>
      <w:spacing w:before="120" w:after="120"/>
      <w:jc w:val="left"/>
    </w:pPr>
    <w:rPr>
      <w:rFonts w:ascii="Arial" w:hAnsi="Arial" w:cs="Arial"/>
      <w:i/>
      <w:iCs/>
      <w:kern w:val="1"/>
      <w:sz w:val="20"/>
      <w:szCs w:val="20"/>
      <w:lang w:eastAsia="ar-SA"/>
    </w:rPr>
  </w:style>
  <w:style w:type="paragraph" w:customStyle="1" w:styleId="2f">
    <w:name w:val="Указатель2"/>
    <w:basedOn w:val="a"/>
    <w:uiPriority w:val="99"/>
    <w:rsid w:val="002B16FE"/>
    <w:pPr>
      <w:suppressLineNumbers/>
      <w:suppressAutoHyphens/>
      <w:spacing w:after="0"/>
      <w:jc w:val="left"/>
    </w:pPr>
    <w:rPr>
      <w:rFonts w:ascii="Arial" w:hAnsi="Arial" w:cs="Arial"/>
      <w:kern w:val="1"/>
      <w:sz w:val="28"/>
      <w:szCs w:val="28"/>
      <w:lang w:eastAsia="ar-SA"/>
    </w:rPr>
  </w:style>
  <w:style w:type="paragraph" w:customStyle="1" w:styleId="affff7">
    <w:name w:val="Отступы"/>
    <w:basedOn w:val="af5"/>
    <w:uiPriority w:val="99"/>
    <w:rsid w:val="002B16FE"/>
    <w:pPr>
      <w:tabs>
        <w:tab w:val="left" w:pos="2835"/>
      </w:tabs>
      <w:suppressAutoHyphens/>
      <w:ind w:left="2835" w:hanging="2551"/>
      <w:jc w:val="left"/>
    </w:pPr>
    <w:rPr>
      <w:kern w:val="1"/>
      <w:sz w:val="28"/>
      <w:szCs w:val="28"/>
      <w:lang w:eastAsia="ar-SA"/>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Знак"/>
    <w:basedOn w:val="a"/>
    <w:uiPriority w:val="99"/>
    <w:rsid w:val="002B16FE"/>
    <w:pPr>
      <w:spacing w:before="100" w:beforeAutospacing="1" w:after="100" w:afterAutospacing="1"/>
      <w:jc w:val="left"/>
    </w:pPr>
    <w:rPr>
      <w:rFonts w:ascii="Tahoma" w:hAnsi="Tahoma" w:cs="Tahoma"/>
      <w:sz w:val="20"/>
      <w:szCs w:val="20"/>
      <w:lang w:val="en-US" w:eastAsia="en-US"/>
    </w:rPr>
  </w:style>
  <w:style w:type="paragraph" w:customStyle="1" w:styleId="affff9">
    <w:name w:val="Таблица шапка"/>
    <w:basedOn w:val="a"/>
    <w:uiPriority w:val="99"/>
    <w:rsid w:val="002B16FE"/>
    <w:pPr>
      <w:keepNext/>
      <w:suppressAutoHyphens/>
      <w:spacing w:before="40" w:after="40"/>
      <w:ind w:left="57" w:right="57"/>
      <w:jc w:val="left"/>
    </w:pPr>
    <w:rPr>
      <w:sz w:val="18"/>
      <w:szCs w:val="18"/>
      <w:lang w:eastAsia="ar-SA"/>
    </w:rPr>
  </w:style>
  <w:style w:type="paragraph" w:styleId="affffa">
    <w:name w:val="No Spacing"/>
    <w:link w:val="affffb"/>
    <w:uiPriority w:val="1"/>
    <w:qFormat/>
    <w:rsid w:val="002B16FE"/>
    <w:pPr>
      <w:suppressAutoHyphens/>
    </w:pPr>
    <w:rPr>
      <w:kern w:val="1"/>
      <w:sz w:val="28"/>
      <w:szCs w:val="28"/>
      <w:lang w:eastAsia="ar-SA"/>
    </w:rPr>
  </w:style>
  <w:style w:type="character" w:customStyle="1" w:styleId="FontStyle30">
    <w:name w:val="Font Style30"/>
    <w:uiPriority w:val="99"/>
    <w:rsid w:val="002B16FE"/>
    <w:rPr>
      <w:rFonts w:ascii="Times New Roman" w:hAnsi="Times New Roman" w:cs="Times New Roman"/>
      <w:b/>
      <w:bCs/>
      <w:color w:val="000000"/>
      <w:sz w:val="20"/>
      <w:szCs w:val="20"/>
    </w:rPr>
  </w:style>
  <w:style w:type="paragraph" w:customStyle="1" w:styleId="Style4">
    <w:name w:val="Style4"/>
    <w:basedOn w:val="a"/>
    <w:uiPriority w:val="99"/>
    <w:rsid w:val="002B16FE"/>
    <w:pPr>
      <w:widowControl w:val="0"/>
      <w:autoSpaceDE w:val="0"/>
      <w:autoSpaceDN w:val="0"/>
      <w:adjustRightInd w:val="0"/>
      <w:spacing w:after="0"/>
      <w:jc w:val="left"/>
    </w:pPr>
  </w:style>
  <w:style w:type="character" w:customStyle="1" w:styleId="FontStyle31">
    <w:name w:val="Font Style31"/>
    <w:uiPriority w:val="99"/>
    <w:rsid w:val="002B16FE"/>
    <w:rPr>
      <w:rFonts w:ascii="Verdana" w:hAnsi="Verdana" w:cs="Verdana"/>
      <w:b/>
      <w:bCs/>
      <w:i/>
      <w:iCs/>
      <w:color w:val="000000"/>
      <w:sz w:val="18"/>
      <w:szCs w:val="18"/>
    </w:rPr>
  </w:style>
  <w:style w:type="paragraph" w:customStyle="1" w:styleId="Style6">
    <w:name w:val="Style6"/>
    <w:basedOn w:val="a"/>
    <w:uiPriority w:val="99"/>
    <w:rsid w:val="002B16FE"/>
    <w:pPr>
      <w:widowControl w:val="0"/>
      <w:autoSpaceDE w:val="0"/>
      <w:autoSpaceDN w:val="0"/>
      <w:adjustRightInd w:val="0"/>
      <w:spacing w:after="0" w:line="247" w:lineRule="exact"/>
      <w:jc w:val="center"/>
    </w:pPr>
  </w:style>
  <w:style w:type="character" w:customStyle="1" w:styleId="FontStyle32">
    <w:name w:val="Font Style32"/>
    <w:uiPriority w:val="99"/>
    <w:rsid w:val="002B16FE"/>
    <w:rPr>
      <w:rFonts w:ascii="Verdana" w:hAnsi="Verdana" w:cs="Verdana"/>
      <w:b/>
      <w:bCs/>
      <w:color w:val="000000"/>
      <w:sz w:val="16"/>
      <w:szCs w:val="16"/>
    </w:rPr>
  </w:style>
  <w:style w:type="paragraph" w:customStyle="1" w:styleId="Style7">
    <w:name w:val="Style7"/>
    <w:basedOn w:val="a"/>
    <w:uiPriority w:val="99"/>
    <w:rsid w:val="002B16FE"/>
    <w:pPr>
      <w:widowControl w:val="0"/>
      <w:autoSpaceDE w:val="0"/>
      <w:autoSpaceDN w:val="0"/>
      <w:adjustRightInd w:val="0"/>
      <w:spacing w:after="0" w:line="197" w:lineRule="exact"/>
      <w:jc w:val="center"/>
    </w:pPr>
  </w:style>
  <w:style w:type="character" w:customStyle="1" w:styleId="FontStyle33">
    <w:name w:val="Font Style33"/>
    <w:uiPriority w:val="99"/>
    <w:rsid w:val="002B16FE"/>
    <w:rPr>
      <w:rFonts w:ascii="Verdana" w:hAnsi="Verdana" w:cs="Verdana"/>
      <w:color w:val="000000"/>
      <w:sz w:val="16"/>
      <w:szCs w:val="16"/>
    </w:rPr>
  </w:style>
  <w:style w:type="paragraph" w:customStyle="1" w:styleId="Style12">
    <w:name w:val="Style12"/>
    <w:basedOn w:val="a"/>
    <w:uiPriority w:val="99"/>
    <w:rsid w:val="002B16FE"/>
    <w:pPr>
      <w:widowControl w:val="0"/>
      <w:autoSpaceDE w:val="0"/>
      <w:autoSpaceDN w:val="0"/>
      <w:adjustRightInd w:val="0"/>
      <w:spacing w:after="0" w:line="194" w:lineRule="exact"/>
      <w:jc w:val="center"/>
    </w:pPr>
  </w:style>
  <w:style w:type="paragraph" w:customStyle="1" w:styleId="Style10">
    <w:name w:val="Style10"/>
    <w:basedOn w:val="a"/>
    <w:uiPriority w:val="99"/>
    <w:rsid w:val="002B16FE"/>
    <w:pPr>
      <w:widowControl w:val="0"/>
      <w:autoSpaceDE w:val="0"/>
      <w:autoSpaceDN w:val="0"/>
      <w:adjustRightInd w:val="0"/>
      <w:spacing w:after="0"/>
      <w:jc w:val="left"/>
    </w:pPr>
  </w:style>
  <w:style w:type="paragraph" w:customStyle="1" w:styleId="Style9">
    <w:name w:val="Style9"/>
    <w:basedOn w:val="a"/>
    <w:uiPriority w:val="99"/>
    <w:rsid w:val="002B16FE"/>
    <w:pPr>
      <w:widowControl w:val="0"/>
      <w:autoSpaceDE w:val="0"/>
      <w:autoSpaceDN w:val="0"/>
      <w:adjustRightInd w:val="0"/>
      <w:spacing w:after="0" w:line="300" w:lineRule="exact"/>
    </w:pPr>
  </w:style>
  <w:style w:type="paragraph" w:customStyle="1" w:styleId="Style8">
    <w:name w:val="Style8"/>
    <w:basedOn w:val="a"/>
    <w:uiPriority w:val="99"/>
    <w:rsid w:val="002B16FE"/>
    <w:pPr>
      <w:widowControl w:val="0"/>
      <w:autoSpaceDE w:val="0"/>
      <w:autoSpaceDN w:val="0"/>
      <w:adjustRightInd w:val="0"/>
      <w:spacing w:after="0"/>
      <w:jc w:val="left"/>
    </w:pPr>
  </w:style>
  <w:style w:type="character" w:customStyle="1" w:styleId="190">
    <w:name w:val="Знак Знак19"/>
    <w:uiPriority w:val="99"/>
    <w:rsid w:val="00274BA9"/>
    <w:rPr>
      <w:rFonts w:ascii="Times New Roman" w:hAnsi="Times New Roman" w:cs="Times New Roman"/>
      <w:b/>
      <w:bCs/>
      <w:kern w:val="1"/>
      <w:sz w:val="20"/>
      <w:szCs w:val="20"/>
      <w:lang w:eastAsia="ar-SA" w:bidi="ar-SA"/>
    </w:rPr>
  </w:style>
  <w:style w:type="character" w:customStyle="1" w:styleId="180">
    <w:name w:val="Знак Знак18"/>
    <w:uiPriority w:val="99"/>
    <w:rsid w:val="00274BA9"/>
    <w:rPr>
      <w:rFonts w:ascii="Times New Roman" w:hAnsi="Times New Roman" w:cs="Times New Roman"/>
      <w:b/>
      <w:bCs/>
      <w:sz w:val="20"/>
      <w:szCs w:val="20"/>
      <w:lang w:eastAsia="ar-SA" w:bidi="ar-SA"/>
    </w:rPr>
  </w:style>
  <w:style w:type="character" w:customStyle="1" w:styleId="112">
    <w:name w:val="Заголовок 1 Знак1"/>
    <w:uiPriority w:val="99"/>
    <w:rsid w:val="00274BA9"/>
    <w:rPr>
      <w:rFonts w:ascii="Arial" w:hAnsi="Arial" w:cs="Arial"/>
      <w:b/>
      <w:bCs/>
      <w:sz w:val="18"/>
      <w:szCs w:val="18"/>
      <w:lang w:val="ru-RU" w:eastAsia="ar-SA" w:bidi="ar-SA"/>
    </w:rPr>
  </w:style>
  <w:style w:type="paragraph" w:customStyle="1" w:styleId="affffc">
    <w:name w:val="Знак"/>
    <w:basedOn w:val="a"/>
    <w:uiPriority w:val="99"/>
    <w:rsid w:val="00274BA9"/>
    <w:pPr>
      <w:spacing w:after="160" w:line="240" w:lineRule="exact"/>
      <w:jc w:val="left"/>
    </w:pPr>
    <w:rPr>
      <w:rFonts w:ascii="Verdana" w:hAnsi="Verdana" w:cs="Verdana"/>
      <w:sz w:val="20"/>
      <w:szCs w:val="20"/>
      <w:lang w:val="en-US" w:eastAsia="en-US"/>
    </w:rPr>
  </w:style>
  <w:style w:type="character" w:customStyle="1" w:styleId="FontStyle92">
    <w:name w:val="Font Style92"/>
    <w:uiPriority w:val="99"/>
    <w:rsid w:val="00F52C87"/>
    <w:rPr>
      <w:rFonts w:ascii="Arial" w:hAnsi="Arial" w:cs="Arial"/>
      <w:sz w:val="24"/>
      <w:szCs w:val="24"/>
    </w:rPr>
  </w:style>
  <w:style w:type="character" w:customStyle="1" w:styleId="FontStyle97">
    <w:name w:val="Font Style97"/>
    <w:uiPriority w:val="99"/>
    <w:rsid w:val="00F52C87"/>
    <w:rPr>
      <w:rFonts w:ascii="Arial" w:hAnsi="Arial" w:cs="Arial"/>
      <w:sz w:val="24"/>
      <w:szCs w:val="24"/>
    </w:rPr>
  </w:style>
  <w:style w:type="paragraph" w:customStyle="1" w:styleId="1f7">
    <w:name w:val="Абзац списка1"/>
    <w:basedOn w:val="a"/>
    <w:uiPriority w:val="99"/>
    <w:rsid w:val="005761C9"/>
    <w:pPr>
      <w:suppressAutoHyphens/>
      <w:spacing w:after="0"/>
      <w:ind w:left="720"/>
      <w:jc w:val="left"/>
    </w:pPr>
    <w:rPr>
      <w:kern w:val="1"/>
      <w:sz w:val="28"/>
      <w:szCs w:val="28"/>
      <w:lang w:eastAsia="ar-SA"/>
    </w:rPr>
  </w:style>
  <w:style w:type="character" w:customStyle="1" w:styleId="WW8Num3z1">
    <w:name w:val="WW8Num3z1"/>
    <w:uiPriority w:val="99"/>
    <w:rsid w:val="0040235C"/>
    <w:rPr>
      <w:rFonts w:ascii="OpenSymbol" w:hAnsi="OpenSymbol" w:cs="OpenSymbol"/>
      <w:sz w:val="18"/>
      <w:szCs w:val="18"/>
    </w:rPr>
  </w:style>
  <w:style w:type="character" w:customStyle="1" w:styleId="3d">
    <w:name w:val="Основной шрифт абзаца3"/>
    <w:uiPriority w:val="99"/>
    <w:rsid w:val="0040235C"/>
  </w:style>
  <w:style w:type="paragraph" w:customStyle="1" w:styleId="3e">
    <w:name w:val="Название3"/>
    <w:basedOn w:val="a"/>
    <w:uiPriority w:val="99"/>
    <w:rsid w:val="0040235C"/>
    <w:pPr>
      <w:suppressLineNumbers/>
      <w:suppressAutoHyphens/>
      <w:spacing w:before="120" w:after="120"/>
      <w:jc w:val="left"/>
    </w:pPr>
    <w:rPr>
      <w:i/>
      <w:iCs/>
      <w:kern w:val="1"/>
      <w:lang w:eastAsia="ar-SA"/>
    </w:rPr>
  </w:style>
  <w:style w:type="paragraph" w:customStyle="1" w:styleId="3f">
    <w:name w:val="Указатель3"/>
    <w:basedOn w:val="a"/>
    <w:uiPriority w:val="99"/>
    <w:rsid w:val="0040235C"/>
    <w:pPr>
      <w:suppressLineNumbers/>
      <w:suppressAutoHyphens/>
      <w:spacing w:after="0"/>
      <w:jc w:val="left"/>
    </w:pPr>
    <w:rPr>
      <w:kern w:val="1"/>
      <w:sz w:val="28"/>
      <w:szCs w:val="28"/>
      <w:lang w:eastAsia="ar-SA"/>
    </w:rPr>
  </w:style>
  <w:style w:type="paragraph" w:customStyle="1" w:styleId="1f8">
    <w:name w:val="Приветствие1"/>
    <w:basedOn w:val="a"/>
    <w:uiPriority w:val="99"/>
    <w:rsid w:val="00C04A92"/>
    <w:pPr>
      <w:widowControl w:val="0"/>
      <w:spacing w:after="0" w:line="360" w:lineRule="auto"/>
      <w:ind w:firstLine="709"/>
    </w:pPr>
    <w:rPr>
      <w:lang w:eastAsia="ar-SA"/>
    </w:rPr>
  </w:style>
  <w:style w:type="paragraph" w:customStyle="1" w:styleId="113">
    <w:name w:val="Норм.11"/>
    <w:uiPriority w:val="99"/>
    <w:rsid w:val="00C04A92"/>
    <w:pPr>
      <w:spacing w:before="60" w:after="60"/>
      <w:ind w:left="352" w:firstLine="720"/>
      <w:jc w:val="both"/>
    </w:pPr>
    <w:rPr>
      <w:sz w:val="22"/>
      <w:szCs w:val="22"/>
    </w:rPr>
  </w:style>
  <w:style w:type="paragraph" w:styleId="affffd">
    <w:name w:val="Salutation"/>
    <w:aliases w:val="Знак2"/>
    <w:basedOn w:val="a"/>
    <w:link w:val="affffe"/>
    <w:uiPriority w:val="99"/>
    <w:rsid w:val="00C04A92"/>
    <w:pPr>
      <w:widowControl w:val="0"/>
      <w:spacing w:after="0" w:line="360" w:lineRule="auto"/>
      <w:ind w:firstLine="709"/>
    </w:pPr>
  </w:style>
  <w:style w:type="character" w:customStyle="1" w:styleId="SalutationChar">
    <w:name w:val="Salutation Char"/>
    <w:aliases w:val="Знак2 Char"/>
    <w:basedOn w:val="a0"/>
    <w:link w:val="affffd"/>
    <w:uiPriority w:val="99"/>
    <w:semiHidden/>
    <w:locked/>
    <w:rsid w:val="001419CD"/>
    <w:rPr>
      <w:sz w:val="24"/>
      <w:szCs w:val="24"/>
    </w:rPr>
  </w:style>
  <w:style w:type="character" w:customStyle="1" w:styleId="affffe">
    <w:name w:val="Приветствие Знак"/>
    <w:aliases w:val="Знак2 Знак"/>
    <w:link w:val="affffd"/>
    <w:uiPriority w:val="99"/>
    <w:locked/>
    <w:rsid w:val="00C04A92"/>
    <w:rPr>
      <w:sz w:val="24"/>
      <w:szCs w:val="24"/>
      <w:lang w:val="ru-RU" w:eastAsia="ru-RU"/>
    </w:rPr>
  </w:style>
  <w:style w:type="paragraph" w:customStyle="1" w:styleId="Style3">
    <w:name w:val="Style3"/>
    <w:basedOn w:val="a"/>
    <w:uiPriority w:val="99"/>
    <w:rsid w:val="00C47F5D"/>
    <w:pPr>
      <w:widowControl w:val="0"/>
      <w:autoSpaceDE w:val="0"/>
      <w:autoSpaceDN w:val="0"/>
      <w:adjustRightInd w:val="0"/>
      <w:spacing w:after="0" w:line="286" w:lineRule="exact"/>
      <w:ind w:firstLine="715"/>
    </w:pPr>
    <w:rPr>
      <w:rFonts w:ascii="Arial" w:hAnsi="Arial" w:cs="Arial"/>
    </w:rPr>
  </w:style>
  <w:style w:type="character" w:customStyle="1" w:styleId="FontStyle96">
    <w:name w:val="Font Style96"/>
    <w:uiPriority w:val="99"/>
    <w:rsid w:val="001D2D5E"/>
    <w:rPr>
      <w:rFonts w:ascii="Arial" w:hAnsi="Arial" w:cs="Arial"/>
      <w:b/>
      <w:bCs/>
      <w:i/>
      <w:iCs/>
      <w:sz w:val="24"/>
      <w:szCs w:val="24"/>
    </w:rPr>
  </w:style>
  <w:style w:type="paragraph" w:customStyle="1" w:styleId="Style54">
    <w:name w:val="Style54"/>
    <w:basedOn w:val="a"/>
    <w:uiPriority w:val="99"/>
    <w:rsid w:val="001D2D5E"/>
    <w:pPr>
      <w:widowControl w:val="0"/>
      <w:autoSpaceDE w:val="0"/>
      <w:autoSpaceDN w:val="0"/>
      <w:adjustRightInd w:val="0"/>
      <w:spacing w:after="0" w:line="244" w:lineRule="exact"/>
      <w:ind w:firstLine="605"/>
    </w:pPr>
    <w:rPr>
      <w:rFonts w:ascii="Arial" w:hAnsi="Arial" w:cs="Arial"/>
    </w:rPr>
  </w:style>
  <w:style w:type="paragraph" w:customStyle="1" w:styleId="Style82">
    <w:name w:val="Style82"/>
    <w:basedOn w:val="a"/>
    <w:uiPriority w:val="99"/>
    <w:rsid w:val="001D2D5E"/>
    <w:pPr>
      <w:widowControl w:val="0"/>
      <w:autoSpaceDE w:val="0"/>
      <w:autoSpaceDN w:val="0"/>
      <w:adjustRightInd w:val="0"/>
      <w:spacing w:after="0" w:line="247" w:lineRule="exact"/>
      <w:ind w:firstLine="403"/>
    </w:pPr>
    <w:rPr>
      <w:rFonts w:ascii="Arial" w:hAnsi="Arial" w:cs="Arial"/>
    </w:rPr>
  </w:style>
  <w:style w:type="paragraph" w:customStyle="1" w:styleId="Style19">
    <w:name w:val="Style19"/>
    <w:basedOn w:val="a"/>
    <w:uiPriority w:val="99"/>
    <w:rsid w:val="001D2D5E"/>
    <w:pPr>
      <w:widowControl w:val="0"/>
      <w:autoSpaceDE w:val="0"/>
      <w:autoSpaceDN w:val="0"/>
      <w:adjustRightInd w:val="0"/>
      <w:spacing w:after="0"/>
      <w:jc w:val="left"/>
    </w:pPr>
    <w:rPr>
      <w:rFonts w:ascii="Arial" w:hAnsi="Arial" w:cs="Arial"/>
    </w:rPr>
  </w:style>
  <w:style w:type="paragraph" w:customStyle="1" w:styleId="Style2">
    <w:name w:val="Style2"/>
    <w:basedOn w:val="a"/>
    <w:uiPriority w:val="99"/>
    <w:rsid w:val="001D2D5E"/>
    <w:pPr>
      <w:widowControl w:val="0"/>
      <w:autoSpaceDE w:val="0"/>
      <w:autoSpaceDN w:val="0"/>
      <w:adjustRightInd w:val="0"/>
      <w:spacing w:after="0"/>
      <w:jc w:val="left"/>
    </w:pPr>
    <w:rPr>
      <w:rFonts w:ascii="Arial" w:hAnsi="Arial" w:cs="Arial"/>
    </w:rPr>
  </w:style>
  <w:style w:type="paragraph" w:customStyle="1" w:styleId="Style57">
    <w:name w:val="Style57"/>
    <w:basedOn w:val="a"/>
    <w:uiPriority w:val="99"/>
    <w:rsid w:val="001D2D5E"/>
    <w:pPr>
      <w:widowControl w:val="0"/>
      <w:autoSpaceDE w:val="0"/>
      <w:autoSpaceDN w:val="0"/>
      <w:adjustRightInd w:val="0"/>
      <w:spacing w:after="0" w:line="274" w:lineRule="exact"/>
      <w:ind w:firstLine="187"/>
    </w:pPr>
    <w:rPr>
      <w:rFonts w:ascii="Arial" w:hAnsi="Arial" w:cs="Arial"/>
    </w:rPr>
  </w:style>
  <w:style w:type="character" w:customStyle="1" w:styleId="FontStyle93">
    <w:name w:val="Font Style93"/>
    <w:uiPriority w:val="99"/>
    <w:rsid w:val="001D2D5E"/>
    <w:rPr>
      <w:rFonts w:ascii="Arial" w:hAnsi="Arial" w:cs="Arial"/>
      <w:b/>
      <w:bCs/>
      <w:sz w:val="22"/>
      <w:szCs w:val="22"/>
    </w:rPr>
  </w:style>
  <w:style w:type="paragraph" w:customStyle="1" w:styleId="Pa125">
    <w:name w:val="Pa12++5"/>
    <w:basedOn w:val="Default"/>
    <w:next w:val="Default"/>
    <w:uiPriority w:val="99"/>
    <w:rsid w:val="007F5519"/>
    <w:pPr>
      <w:spacing w:before="160" w:line="201" w:lineRule="atLeast"/>
    </w:pPr>
    <w:rPr>
      <w:color w:val="auto"/>
      <w:sz w:val="20"/>
      <w:szCs w:val="20"/>
    </w:rPr>
  </w:style>
  <w:style w:type="paragraph" w:customStyle="1" w:styleId="afffff">
    <w:name w:val="Таблицы (моноширинный)"/>
    <w:basedOn w:val="a"/>
    <w:next w:val="a"/>
    <w:uiPriority w:val="99"/>
    <w:rsid w:val="00513014"/>
    <w:pPr>
      <w:widowControl w:val="0"/>
      <w:autoSpaceDE w:val="0"/>
      <w:autoSpaceDN w:val="0"/>
      <w:adjustRightInd w:val="0"/>
      <w:spacing w:after="0"/>
    </w:pPr>
    <w:rPr>
      <w:rFonts w:ascii="Courier New" w:hAnsi="Courier New" w:cs="Courier New"/>
      <w:sz w:val="20"/>
      <w:szCs w:val="20"/>
    </w:rPr>
  </w:style>
  <w:style w:type="character" w:customStyle="1" w:styleId="textspanview">
    <w:name w:val="textspanview"/>
    <w:basedOn w:val="a0"/>
    <w:uiPriority w:val="99"/>
    <w:rsid w:val="00513014"/>
  </w:style>
  <w:style w:type="paragraph" w:customStyle="1" w:styleId="1f9">
    <w:name w:val="Без интервала1"/>
    <w:uiPriority w:val="99"/>
    <w:rsid w:val="00A54D99"/>
    <w:rPr>
      <w:rFonts w:ascii="Calibri" w:hAnsi="Calibri" w:cs="Calibri"/>
      <w:sz w:val="22"/>
      <w:szCs w:val="22"/>
    </w:rPr>
  </w:style>
  <w:style w:type="paragraph" w:customStyle="1" w:styleId="Pa194">
    <w:name w:val="Pa19++4"/>
    <w:basedOn w:val="Default"/>
    <w:next w:val="Default"/>
    <w:uiPriority w:val="99"/>
    <w:rsid w:val="0030524A"/>
    <w:pPr>
      <w:spacing w:before="60" w:line="281" w:lineRule="atLeast"/>
    </w:pPr>
    <w:rPr>
      <w:color w:val="auto"/>
      <w:sz w:val="20"/>
      <w:szCs w:val="20"/>
    </w:rPr>
  </w:style>
  <w:style w:type="paragraph" w:customStyle="1" w:styleId="2f0">
    <w:name w:val="Знак Знак Знак2 Знак"/>
    <w:basedOn w:val="a"/>
    <w:uiPriority w:val="99"/>
    <w:rsid w:val="0030524A"/>
    <w:pPr>
      <w:widowControl w:val="0"/>
      <w:adjustRightInd w:val="0"/>
      <w:spacing w:after="160" w:line="240" w:lineRule="exact"/>
      <w:jc w:val="right"/>
    </w:pPr>
    <w:rPr>
      <w:sz w:val="20"/>
      <w:szCs w:val="20"/>
      <w:lang w:val="en-GB" w:eastAsia="en-US"/>
    </w:rPr>
  </w:style>
  <w:style w:type="paragraph" w:customStyle="1" w:styleId="114">
    <w:name w:val="Обычный + 11 пт"/>
    <w:basedOn w:val="a"/>
    <w:uiPriority w:val="99"/>
    <w:rsid w:val="00391DB4"/>
    <w:pPr>
      <w:spacing w:before="100" w:beforeAutospacing="1" w:after="100" w:afterAutospacing="1"/>
      <w:ind w:firstLine="540"/>
      <w:jc w:val="left"/>
    </w:pPr>
    <w:rPr>
      <w:color w:val="3B3B3B"/>
    </w:rPr>
  </w:style>
  <w:style w:type="character" w:customStyle="1" w:styleId="15">
    <w:name w:val="Пункт Знак1"/>
    <w:link w:val="af7"/>
    <w:uiPriority w:val="99"/>
    <w:locked/>
    <w:rsid w:val="001631D0"/>
    <w:rPr>
      <w:rFonts w:eastAsia="Times New Roman"/>
      <w:sz w:val="24"/>
      <w:szCs w:val="24"/>
    </w:rPr>
  </w:style>
  <w:style w:type="paragraph" w:customStyle="1" w:styleId="Normal1">
    <w:name w:val="Normal1"/>
    <w:uiPriority w:val="99"/>
    <w:rsid w:val="001631D0"/>
    <w:pPr>
      <w:spacing w:before="100" w:after="100"/>
      <w:jc w:val="both"/>
    </w:pPr>
    <w:rPr>
      <w:rFonts w:ascii="Arial" w:hAnsi="Arial" w:cs="Arial"/>
    </w:rPr>
  </w:style>
  <w:style w:type="character" w:customStyle="1" w:styleId="FontStyle22">
    <w:name w:val="Font Style22"/>
    <w:uiPriority w:val="99"/>
    <w:rsid w:val="0076363E"/>
    <w:rPr>
      <w:rFonts w:ascii="Times New Roman" w:hAnsi="Times New Roman" w:cs="Times New Roman"/>
      <w:sz w:val="22"/>
      <w:szCs w:val="22"/>
    </w:rPr>
  </w:style>
  <w:style w:type="character" w:styleId="afffff0">
    <w:name w:val="Emphasis"/>
    <w:basedOn w:val="a0"/>
    <w:uiPriority w:val="99"/>
    <w:qFormat/>
    <w:rsid w:val="0076363E"/>
    <w:rPr>
      <w:i/>
      <w:iCs/>
    </w:rPr>
  </w:style>
  <w:style w:type="paragraph" w:customStyle="1" w:styleId="115">
    <w:name w:val="Абзац списка11"/>
    <w:basedOn w:val="a"/>
    <w:uiPriority w:val="99"/>
    <w:rsid w:val="0076363E"/>
    <w:pPr>
      <w:spacing w:after="200" w:line="276" w:lineRule="auto"/>
      <w:ind w:left="720"/>
      <w:jc w:val="left"/>
    </w:pPr>
    <w:rPr>
      <w:rFonts w:ascii="Calibri" w:hAnsi="Calibri" w:cs="Calibri"/>
      <w:sz w:val="22"/>
      <w:szCs w:val="22"/>
      <w:lang w:val="en-US" w:eastAsia="en-US"/>
    </w:rPr>
  </w:style>
  <w:style w:type="character" w:customStyle="1" w:styleId="FontStyle23">
    <w:name w:val="Font Style23"/>
    <w:uiPriority w:val="99"/>
    <w:rsid w:val="0076363E"/>
    <w:rPr>
      <w:rFonts w:ascii="Times New Roman" w:hAnsi="Times New Roman" w:cs="Times New Roman"/>
      <w:b/>
      <w:bCs/>
      <w:sz w:val="22"/>
      <w:szCs w:val="22"/>
    </w:rPr>
  </w:style>
  <w:style w:type="paragraph" w:customStyle="1" w:styleId="Style11">
    <w:name w:val="Style11"/>
    <w:basedOn w:val="a"/>
    <w:uiPriority w:val="99"/>
    <w:rsid w:val="0076363E"/>
    <w:pPr>
      <w:widowControl w:val="0"/>
      <w:autoSpaceDE w:val="0"/>
      <w:autoSpaceDN w:val="0"/>
      <w:adjustRightInd w:val="0"/>
      <w:spacing w:after="0" w:line="259" w:lineRule="exact"/>
    </w:pPr>
  </w:style>
  <w:style w:type="table" w:styleId="afffff1">
    <w:name w:val="Table Elegant"/>
    <w:basedOn w:val="a1"/>
    <w:uiPriority w:val="99"/>
    <w:rsid w:val="0076363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character" w:customStyle="1" w:styleId="ConsPlusNormal0">
    <w:name w:val="ConsPlusNormal Знак"/>
    <w:link w:val="ConsPlusNormal"/>
    <w:uiPriority w:val="99"/>
    <w:locked/>
    <w:rsid w:val="00276F8D"/>
    <w:rPr>
      <w:rFonts w:ascii="Arial" w:hAnsi="Arial"/>
      <w:sz w:val="22"/>
      <w:szCs w:val="22"/>
      <w:lang w:val="ru-RU" w:eastAsia="ru-RU" w:bidi="ar-SA"/>
    </w:rPr>
  </w:style>
  <w:style w:type="paragraph" w:customStyle="1" w:styleId="Iiiaeuiue">
    <w:name w:val="Ii?iaeuiue"/>
    <w:uiPriority w:val="99"/>
    <w:rsid w:val="0040106D"/>
    <w:pPr>
      <w:widowControl w:val="0"/>
      <w:overflowPunct w:val="0"/>
      <w:autoSpaceDE w:val="0"/>
      <w:autoSpaceDN w:val="0"/>
      <w:adjustRightInd w:val="0"/>
      <w:textAlignment w:val="baseline"/>
    </w:pPr>
  </w:style>
  <w:style w:type="character" w:customStyle="1" w:styleId="afffff2">
    <w:name w:val="Цветовое выделение"/>
    <w:uiPriority w:val="99"/>
    <w:rsid w:val="005D2397"/>
    <w:rPr>
      <w:b/>
      <w:bCs/>
      <w:color w:val="auto"/>
    </w:rPr>
  </w:style>
  <w:style w:type="paragraph" w:customStyle="1" w:styleId="Aacao4">
    <w:name w:val="Aacao 4"/>
    <w:uiPriority w:val="99"/>
    <w:rsid w:val="00EC51C0"/>
    <w:pPr>
      <w:tabs>
        <w:tab w:val="left" w:pos="360"/>
      </w:tabs>
      <w:spacing w:after="60" w:line="316" w:lineRule="exact"/>
      <w:jc w:val="center"/>
    </w:pPr>
    <w:rPr>
      <w:rFonts w:ascii="TmsRmn-Miracle" w:hAnsi="TmsRmn-Miracle" w:cs="TmsRmn-Miracle"/>
      <w:b/>
      <w:bCs/>
      <w:sz w:val="28"/>
      <w:szCs w:val="28"/>
    </w:rPr>
  </w:style>
  <w:style w:type="paragraph" w:customStyle="1" w:styleId="afffff3">
    <w:name w:val="Нормальный (таблица)"/>
    <w:basedOn w:val="a"/>
    <w:next w:val="a"/>
    <w:uiPriority w:val="99"/>
    <w:rsid w:val="00005246"/>
    <w:pPr>
      <w:autoSpaceDE w:val="0"/>
      <w:autoSpaceDN w:val="0"/>
      <w:adjustRightInd w:val="0"/>
      <w:spacing w:after="0"/>
    </w:pPr>
    <w:rPr>
      <w:rFonts w:ascii="Arial" w:hAnsi="Arial" w:cs="Arial"/>
    </w:rPr>
  </w:style>
  <w:style w:type="paragraph" w:customStyle="1" w:styleId="afffff4">
    <w:name w:val="Прижатый влево"/>
    <w:basedOn w:val="a"/>
    <w:next w:val="a"/>
    <w:uiPriority w:val="99"/>
    <w:rsid w:val="00005246"/>
    <w:pPr>
      <w:autoSpaceDE w:val="0"/>
      <w:autoSpaceDN w:val="0"/>
      <w:adjustRightInd w:val="0"/>
      <w:spacing w:after="0"/>
      <w:jc w:val="left"/>
    </w:pPr>
    <w:rPr>
      <w:rFonts w:ascii="Arial" w:hAnsi="Arial" w:cs="Arial"/>
    </w:rPr>
  </w:style>
  <w:style w:type="paragraph" w:customStyle="1" w:styleId="afffff5">
    <w:name w:val="Комментарий"/>
    <w:basedOn w:val="a"/>
    <w:next w:val="a"/>
    <w:uiPriority w:val="99"/>
    <w:rsid w:val="00005246"/>
    <w:pPr>
      <w:autoSpaceDE w:val="0"/>
      <w:autoSpaceDN w:val="0"/>
      <w:adjustRightInd w:val="0"/>
      <w:spacing w:before="75" w:after="0"/>
      <w:ind w:left="170"/>
    </w:pPr>
    <w:rPr>
      <w:rFonts w:ascii="Arial" w:hAnsi="Arial" w:cs="Arial"/>
      <w:color w:val="353842"/>
      <w:shd w:val="clear" w:color="auto" w:fill="F0F0F0"/>
    </w:rPr>
  </w:style>
  <w:style w:type="character" w:customStyle="1" w:styleId="1f4">
    <w:name w:val="Обычный1 Знак"/>
    <w:link w:val="111"/>
    <w:uiPriority w:val="99"/>
    <w:locked/>
    <w:rsid w:val="00646A08"/>
    <w:rPr>
      <w:sz w:val="24"/>
      <w:szCs w:val="24"/>
      <w:lang w:eastAsia="ar-SA" w:bidi="ar-SA"/>
    </w:rPr>
  </w:style>
  <w:style w:type="paragraph" w:customStyle="1" w:styleId="3f0">
    <w:name w:val="заголовок 3"/>
    <w:basedOn w:val="a"/>
    <w:next w:val="a"/>
    <w:uiPriority w:val="99"/>
    <w:rsid w:val="00646A08"/>
    <w:pPr>
      <w:keepNext/>
      <w:spacing w:before="240"/>
      <w:jc w:val="left"/>
    </w:pPr>
    <w:rPr>
      <w:b/>
      <w:bCs/>
    </w:rPr>
  </w:style>
  <w:style w:type="paragraph" w:styleId="afffff6">
    <w:name w:val="List Bullet"/>
    <w:basedOn w:val="a"/>
    <w:uiPriority w:val="99"/>
    <w:rsid w:val="00DF54DE"/>
    <w:pPr>
      <w:tabs>
        <w:tab w:val="num" w:pos="360"/>
      </w:tabs>
      <w:ind w:left="360" w:hanging="360"/>
    </w:pPr>
  </w:style>
  <w:style w:type="paragraph" w:styleId="2f1">
    <w:name w:val="List Continue 2"/>
    <w:basedOn w:val="a"/>
    <w:uiPriority w:val="99"/>
    <w:rsid w:val="00C2147E"/>
    <w:pPr>
      <w:spacing w:after="120"/>
      <w:ind w:left="566"/>
    </w:pPr>
  </w:style>
  <w:style w:type="paragraph" w:customStyle="1" w:styleId="CharChar0">
    <w:name w:val="Char Char"/>
    <w:basedOn w:val="a"/>
    <w:uiPriority w:val="99"/>
    <w:rsid w:val="00374BB4"/>
    <w:pPr>
      <w:spacing w:before="100" w:beforeAutospacing="1" w:after="100" w:afterAutospacing="1"/>
    </w:pPr>
    <w:rPr>
      <w:rFonts w:ascii="Tahoma" w:hAnsi="Tahoma" w:cs="Tahoma"/>
      <w:sz w:val="20"/>
      <w:szCs w:val="20"/>
      <w:lang w:val="en-US" w:eastAsia="en-US"/>
    </w:rPr>
  </w:style>
  <w:style w:type="character" w:customStyle="1" w:styleId="grame">
    <w:name w:val="grame"/>
    <w:basedOn w:val="a0"/>
    <w:uiPriority w:val="99"/>
    <w:rsid w:val="00156FF2"/>
  </w:style>
  <w:style w:type="paragraph" w:customStyle="1" w:styleId="2f2">
    <w:name w:val="Без интервала2"/>
    <w:uiPriority w:val="99"/>
    <w:qFormat/>
    <w:rsid w:val="00763713"/>
    <w:rPr>
      <w:rFonts w:ascii="Calibri" w:hAnsi="Calibri"/>
      <w:sz w:val="22"/>
      <w:szCs w:val="22"/>
      <w:lang w:eastAsia="en-US"/>
    </w:rPr>
  </w:style>
  <w:style w:type="character" w:customStyle="1" w:styleId="affffb">
    <w:name w:val="Без интервала Знак"/>
    <w:basedOn w:val="a0"/>
    <w:link w:val="affffa"/>
    <w:uiPriority w:val="1"/>
    <w:rsid w:val="000741F2"/>
    <w:rPr>
      <w:kern w:val="1"/>
      <w:sz w:val="28"/>
      <w:szCs w:val="28"/>
      <w:lang w:eastAsia="ar-SA"/>
    </w:rPr>
  </w:style>
  <w:style w:type="character" w:customStyle="1" w:styleId="3f1">
    <w:name w:val="Основной текст Знак3"/>
    <w:aliases w:val="body text Знак1,Основной текст Знак1 Знак,body text Знак Знак,Основной текст Знак2 Знак,Основной текст Знак1 Знак1 Знак,Основной текст Знак1 Знак Знак Знак Знак,body text Знак Знак1 Знак Знак Знак,Основной текст Знак2 Знак Знак Знак"/>
    <w:basedOn w:val="a0"/>
    <w:locked/>
    <w:rsid w:val="007E45D1"/>
    <w:rPr>
      <w:rFonts w:ascii="Times New Roman" w:hAnsi="Times New Roman" w:cs="Times New Roman"/>
      <w:sz w:val="24"/>
      <w:szCs w:val="24"/>
      <w:lang w:eastAsia="ru-RU"/>
    </w:rPr>
  </w:style>
  <w:style w:type="paragraph" w:customStyle="1" w:styleId="caaieiaie3">
    <w:name w:val="caaieiaie 3"/>
    <w:basedOn w:val="a"/>
    <w:next w:val="a"/>
    <w:uiPriority w:val="99"/>
    <w:rsid w:val="00E51178"/>
    <w:pPr>
      <w:keepNext/>
      <w:spacing w:after="0"/>
      <w:jc w:val="center"/>
    </w:pPr>
    <w:rPr>
      <w:rFonts w:ascii="NTTierce" w:hAnsi="NTTierce" w:cs="NTTierce"/>
      <w:b/>
      <w:bCs/>
      <w:sz w:val="22"/>
      <w:szCs w:val="22"/>
    </w:rPr>
  </w:style>
  <w:style w:type="paragraph" w:customStyle="1" w:styleId="afffff7">
    <w:name w:val="Основной"/>
    <w:basedOn w:val="a"/>
    <w:link w:val="afffff8"/>
    <w:uiPriority w:val="99"/>
    <w:rsid w:val="00136189"/>
    <w:pPr>
      <w:spacing w:after="0"/>
      <w:ind w:firstLine="709"/>
    </w:pPr>
    <w:rPr>
      <w:rFonts w:eastAsia="Calibri"/>
    </w:rPr>
  </w:style>
  <w:style w:type="character" w:customStyle="1" w:styleId="afffff8">
    <w:name w:val="Основной Знак"/>
    <w:link w:val="afffff7"/>
    <w:uiPriority w:val="99"/>
    <w:locked/>
    <w:rsid w:val="00136189"/>
    <w:rPr>
      <w:rFonts w:eastAsia="Calibri"/>
      <w:sz w:val="24"/>
      <w:szCs w:val="24"/>
    </w:rPr>
  </w:style>
  <w:style w:type="paragraph" w:customStyle="1" w:styleId="afffff9">
    <w:name w:val="Тендерные данные"/>
    <w:basedOn w:val="a"/>
    <w:uiPriority w:val="99"/>
    <w:rsid w:val="00136189"/>
    <w:pPr>
      <w:tabs>
        <w:tab w:val="left" w:pos="1985"/>
      </w:tabs>
      <w:spacing w:before="120"/>
    </w:pPr>
    <w:rPr>
      <w:b/>
      <w:bCs/>
    </w:rPr>
  </w:style>
  <w:style w:type="paragraph" w:styleId="afffffa">
    <w:name w:val="Plain Text"/>
    <w:basedOn w:val="a"/>
    <w:link w:val="afffffb"/>
    <w:locked/>
    <w:rsid w:val="005841E9"/>
    <w:pPr>
      <w:spacing w:after="0"/>
      <w:jc w:val="left"/>
    </w:pPr>
    <w:rPr>
      <w:rFonts w:ascii="Courier New" w:hAnsi="Courier New" w:cs="Courier New"/>
      <w:sz w:val="20"/>
      <w:szCs w:val="20"/>
    </w:rPr>
  </w:style>
  <w:style w:type="character" w:customStyle="1" w:styleId="afffffb">
    <w:name w:val="Текст Знак"/>
    <w:basedOn w:val="a0"/>
    <w:link w:val="afffffa"/>
    <w:rsid w:val="005841E9"/>
    <w:rPr>
      <w:rFonts w:ascii="Courier New" w:hAnsi="Courier New" w:cs="Courier New"/>
    </w:rPr>
  </w:style>
  <w:style w:type="paragraph" w:customStyle="1" w:styleId="ConsPlusCell">
    <w:name w:val="ConsPlusCell"/>
    <w:qFormat/>
    <w:rsid w:val="00702F15"/>
    <w:pPr>
      <w:widowControl w:val="0"/>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453449658">
      <w:marLeft w:val="0"/>
      <w:marRight w:val="0"/>
      <w:marTop w:val="0"/>
      <w:marBottom w:val="0"/>
      <w:divBdr>
        <w:top w:val="none" w:sz="0" w:space="0" w:color="auto"/>
        <w:left w:val="none" w:sz="0" w:space="0" w:color="auto"/>
        <w:bottom w:val="none" w:sz="0" w:space="0" w:color="auto"/>
        <w:right w:val="none" w:sz="0" w:space="0" w:color="auto"/>
      </w:divBdr>
    </w:div>
    <w:div w:id="453449659">
      <w:marLeft w:val="0"/>
      <w:marRight w:val="0"/>
      <w:marTop w:val="0"/>
      <w:marBottom w:val="0"/>
      <w:divBdr>
        <w:top w:val="none" w:sz="0" w:space="0" w:color="auto"/>
        <w:left w:val="none" w:sz="0" w:space="0" w:color="auto"/>
        <w:bottom w:val="none" w:sz="0" w:space="0" w:color="auto"/>
        <w:right w:val="none" w:sz="0" w:space="0" w:color="auto"/>
      </w:divBdr>
    </w:div>
    <w:div w:id="453449660">
      <w:marLeft w:val="0"/>
      <w:marRight w:val="0"/>
      <w:marTop w:val="0"/>
      <w:marBottom w:val="0"/>
      <w:divBdr>
        <w:top w:val="none" w:sz="0" w:space="0" w:color="auto"/>
        <w:left w:val="none" w:sz="0" w:space="0" w:color="auto"/>
        <w:bottom w:val="none" w:sz="0" w:space="0" w:color="auto"/>
        <w:right w:val="none" w:sz="0" w:space="0" w:color="auto"/>
      </w:divBdr>
    </w:div>
    <w:div w:id="453449661">
      <w:marLeft w:val="0"/>
      <w:marRight w:val="0"/>
      <w:marTop w:val="0"/>
      <w:marBottom w:val="0"/>
      <w:divBdr>
        <w:top w:val="none" w:sz="0" w:space="0" w:color="auto"/>
        <w:left w:val="none" w:sz="0" w:space="0" w:color="auto"/>
        <w:bottom w:val="none" w:sz="0" w:space="0" w:color="auto"/>
        <w:right w:val="none" w:sz="0" w:space="0" w:color="auto"/>
      </w:divBdr>
    </w:div>
    <w:div w:id="453449662">
      <w:marLeft w:val="0"/>
      <w:marRight w:val="0"/>
      <w:marTop w:val="0"/>
      <w:marBottom w:val="0"/>
      <w:divBdr>
        <w:top w:val="none" w:sz="0" w:space="0" w:color="auto"/>
        <w:left w:val="none" w:sz="0" w:space="0" w:color="auto"/>
        <w:bottom w:val="none" w:sz="0" w:space="0" w:color="auto"/>
        <w:right w:val="none" w:sz="0" w:space="0" w:color="auto"/>
      </w:divBdr>
    </w:div>
    <w:div w:id="453449663">
      <w:marLeft w:val="0"/>
      <w:marRight w:val="0"/>
      <w:marTop w:val="0"/>
      <w:marBottom w:val="0"/>
      <w:divBdr>
        <w:top w:val="none" w:sz="0" w:space="0" w:color="auto"/>
        <w:left w:val="none" w:sz="0" w:space="0" w:color="auto"/>
        <w:bottom w:val="none" w:sz="0" w:space="0" w:color="auto"/>
        <w:right w:val="none" w:sz="0" w:space="0" w:color="auto"/>
      </w:divBdr>
    </w:div>
    <w:div w:id="453449664">
      <w:marLeft w:val="0"/>
      <w:marRight w:val="0"/>
      <w:marTop w:val="0"/>
      <w:marBottom w:val="0"/>
      <w:divBdr>
        <w:top w:val="none" w:sz="0" w:space="0" w:color="auto"/>
        <w:left w:val="none" w:sz="0" w:space="0" w:color="auto"/>
        <w:bottom w:val="none" w:sz="0" w:space="0" w:color="auto"/>
        <w:right w:val="none" w:sz="0" w:space="0" w:color="auto"/>
      </w:divBdr>
    </w:div>
    <w:div w:id="453449665">
      <w:marLeft w:val="0"/>
      <w:marRight w:val="0"/>
      <w:marTop w:val="0"/>
      <w:marBottom w:val="0"/>
      <w:divBdr>
        <w:top w:val="none" w:sz="0" w:space="0" w:color="auto"/>
        <w:left w:val="none" w:sz="0" w:space="0" w:color="auto"/>
        <w:bottom w:val="none" w:sz="0" w:space="0" w:color="auto"/>
        <w:right w:val="none" w:sz="0" w:space="0" w:color="auto"/>
      </w:divBdr>
    </w:div>
    <w:div w:id="453449666">
      <w:marLeft w:val="0"/>
      <w:marRight w:val="0"/>
      <w:marTop w:val="0"/>
      <w:marBottom w:val="0"/>
      <w:divBdr>
        <w:top w:val="none" w:sz="0" w:space="0" w:color="auto"/>
        <w:left w:val="none" w:sz="0" w:space="0" w:color="auto"/>
        <w:bottom w:val="none" w:sz="0" w:space="0" w:color="auto"/>
        <w:right w:val="none" w:sz="0" w:space="0" w:color="auto"/>
      </w:divBdr>
    </w:div>
    <w:div w:id="453449667">
      <w:marLeft w:val="0"/>
      <w:marRight w:val="0"/>
      <w:marTop w:val="0"/>
      <w:marBottom w:val="0"/>
      <w:divBdr>
        <w:top w:val="none" w:sz="0" w:space="0" w:color="auto"/>
        <w:left w:val="none" w:sz="0" w:space="0" w:color="auto"/>
        <w:bottom w:val="none" w:sz="0" w:space="0" w:color="auto"/>
        <w:right w:val="none" w:sz="0" w:space="0" w:color="auto"/>
      </w:divBdr>
    </w:div>
    <w:div w:id="453449668">
      <w:marLeft w:val="0"/>
      <w:marRight w:val="0"/>
      <w:marTop w:val="0"/>
      <w:marBottom w:val="0"/>
      <w:divBdr>
        <w:top w:val="none" w:sz="0" w:space="0" w:color="auto"/>
        <w:left w:val="none" w:sz="0" w:space="0" w:color="auto"/>
        <w:bottom w:val="none" w:sz="0" w:space="0" w:color="auto"/>
        <w:right w:val="none" w:sz="0" w:space="0" w:color="auto"/>
      </w:divBdr>
    </w:div>
    <w:div w:id="453449669">
      <w:marLeft w:val="0"/>
      <w:marRight w:val="0"/>
      <w:marTop w:val="0"/>
      <w:marBottom w:val="0"/>
      <w:divBdr>
        <w:top w:val="none" w:sz="0" w:space="0" w:color="auto"/>
        <w:left w:val="none" w:sz="0" w:space="0" w:color="auto"/>
        <w:bottom w:val="none" w:sz="0" w:space="0" w:color="auto"/>
        <w:right w:val="none" w:sz="0" w:space="0" w:color="auto"/>
      </w:divBdr>
    </w:div>
    <w:div w:id="453449670">
      <w:marLeft w:val="0"/>
      <w:marRight w:val="0"/>
      <w:marTop w:val="0"/>
      <w:marBottom w:val="0"/>
      <w:divBdr>
        <w:top w:val="none" w:sz="0" w:space="0" w:color="auto"/>
        <w:left w:val="none" w:sz="0" w:space="0" w:color="auto"/>
        <w:bottom w:val="none" w:sz="0" w:space="0" w:color="auto"/>
        <w:right w:val="none" w:sz="0" w:space="0" w:color="auto"/>
      </w:divBdr>
    </w:div>
    <w:div w:id="453449671">
      <w:marLeft w:val="0"/>
      <w:marRight w:val="0"/>
      <w:marTop w:val="0"/>
      <w:marBottom w:val="0"/>
      <w:divBdr>
        <w:top w:val="none" w:sz="0" w:space="0" w:color="auto"/>
        <w:left w:val="none" w:sz="0" w:space="0" w:color="auto"/>
        <w:bottom w:val="none" w:sz="0" w:space="0" w:color="auto"/>
        <w:right w:val="none" w:sz="0" w:space="0" w:color="auto"/>
      </w:divBdr>
    </w:div>
    <w:div w:id="453449672">
      <w:marLeft w:val="0"/>
      <w:marRight w:val="0"/>
      <w:marTop w:val="0"/>
      <w:marBottom w:val="0"/>
      <w:divBdr>
        <w:top w:val="none" w:sz="0" w:space="0" w:color="auto"/>
        <w:left w:val="none" w:sz="0" w:space="0" w:color="auto"/>
        <w:bottom w:val="none" w:sz="0" w:space="0" w:color="auto"/>
        <w:right w:val="none" w:sz="0" w:space="0" w:color="auto"/>
      </w:divBdr>
    </w:div>
    <w:div w:id="453449673">
      <w:marLeft w:val="0"/>
      <w:marRight w:val="0"/>
      <w:marTop w:val="0"/>
      <w:marBottom w:val="0"/>
      <w:divBdr>
        <w:top w:val="none" w:sz="0" w:space="0" w:color="auto"/>
        <w:left w:val="none" w:sz="0" w:space="0" w:color="auto"/>
        <w:bottom w:val="none" w:sz="0" w:space="0" w:color="auto"/>
        <w:right w:val="none" w:sz="0" w:space="0" w:color="auto"/>
      </w:divBdr>
    </w:div>
    <w:div w:id="453449674">
      <w:marLeft w:val="0"/>
      <w:marRight w:val="0"/>
      <w:marTop w:val="0"/>
      <w:marBottom w:val="0"/>
      <w:divBdr>
        <w:top w:val="none" w:sz="0" w:space="0" w:color="auto"/>
        <w:left w:val="none" w:sz="0" w:space="0" w:color="auto"/>
        <w:bottom w:val="none" w:sz="0" w:space="0" w:color="auto"/>
        <w:right w:val="none" w:sz="0" w:space="0" w:color="auto"/>
      </w:divBdr>
    </w:div>
    <w:div w:id="453449675">
      <w:marLeft w:val="0"/>
      <w:marRight w:val="0"/>
      <w:marTop w:val="0"/>
      <w:marBottom w:val="0"/>
      <w:divBdr>
        <w:top w:val="none" w:sz="0" w:space="0" w:color="auto"/>
        <w:left w:val="none" w:sz="0" w:space="0" w:color="auto"/>
        <w:bottom w:val="none" w:sz="0" w:space="0" w:color="auto"/>
        <w:right w:val="none" w:sz="0" w:space="0" w:color="auto"/>
      </w:divBdr>
    </w:div>
    <w:div w:id="453449676">
      <w:marLeft w:val="0"/>
      <w:marRight w:val="0"/>
      <w:marTop w:val="0"/>
      <w:marBottom w:val="0"/>
      <w:divBdr>
        <w:top w:val="none" w:sz="0" w:space="0" w:color="auto"/>
        <w:left w:val="none" w:sz="0" w:space="0" w:color="auto"/>
        <w:bottom w:val="none" w:sz="0" w:space="0" w:color="auto"/>
        <w:right w:val="none" w:sz="0" w:space="0" w:color="auto"/>
      </w:divBdr>
    </w:div>
    <w:div w:id="453449677">
      <w:marLeft w:val="0"/>
      <w:marRight w:val="0"/>
      <w:marTop w:val="0"/>
      <w:marBottom w:val="0"/>
      <w:divBdr>
        <w:top w:val="none" w:sz="0" w:space="0" w:color="auto"/>
        <w:left w:val="none" w:sz="0" w:space="0" w:color="auto"/>
        <w:bottom w:val="none" w:sz="0" w:space="0" w:color="auto"/>
        <w:right w:val="none" w:sz="0" w:space="0" w:color="auto"/>
      </w:divBdr>
    </w:div>
    <w:div w:id="453449678">
      <w:marLeft w:val="0"/>
      <w:marRight w:val="0"/>
      <w:marTop w:val="0"/>
      <w:marBottom w:val="0"/>
      <w:divBdr>
        <w:top w:val="none" w:sz="0" w:space="0" w:color="auto"/>
        <w:left w:val="none" w:sz="0" w:space="0" w:color="auto"/>
        <w:bottom w:val="none" w:sz="0" w:space="0" w:color="auto"/>
        <w:right w:val="none" w:sz="0" w:space="0" w:color="auto"/>
      </w:divBdr>
    </w:div>
    <w:div w:id="453449679">
      <w:marLeft w:val="0"/>
      <w:marRight w:val="0"/>
      <w:marTop w:val="0"/>
      <w:marBottom w:val="0"/>
      <w:divBdr>
        <w:top w:val="none" w:sz="0" w:space="0" w:color="auto"/>
        <w:left w:val="none" w:sz="0" w:space="0" w:color="auto"/>
        <w:bottom w:val="none" w:sz="0" w:space="0" w:color="auto"/>
        <w:right w:val="none" w:sz="0" w:space="0" w:color="auto"/>
      </w:divBdr>
    </w:div>
    <w:div w:id="453449680">
      <w:marLeft w:val="0"/>
      <w:marRight w:val="0"/>
      <w:marTop w:val="0"/>
      <w:marBottom w:val="0"/>
      <w:divBdr>
        <w:top w:val="none" w:sz="0" w:space="0" w:color="auto"/>
        <w:left w:val="none" w:sz="0" w:space="0" w:color="auto"/>
        <w:bottom w:val="none" w:sz="0" w:space="0" w:color="auto"/>
        <w:right w:val="none" w:sz="0" w:space="0" w:color="auto"/>
      </w:divBdr>
    </w:div>
    <w:div w:id="453449681">
      <w:marLeft w:val="0"/>
      <w:marRight w:val="0"/>
      <w:marTop w:val="0"/>
      <w:marBottom w:val="0"/>
      <w:divBdr>
        <w:top w:val="none" w:sz="0" w:space="0" w:color="auto"/>
        <w:left w:val="none" w:sz="0" w:space="0" w:color="auto"/>
        <w:bottom w:val="none" w:sz="0" w:space="0" w:color="auto"/>
        <w:right w:val="none" w:sz="0" w:space="0" w:color="auto"/>
      </w:divBdr>
    </w:div>
    <w:div w:id="453449682">
      <w:marLeft w:val="0"/>
      <w:marRight w:val="0"/>
      <w:marTop w:val="0"/>
      <w:marBottom w:val="0"/>
      <w:divBdr>
        <w:top w:val="none" w:sz="0" w:space="0" w:color="auto"/>
        <w:left w:val="none" w:sz="0" w:space="0" w:color="auto"/>
        <w:bottom w:val="none" w:sz="0" w:space="0" w:color="auto"/>
        <w:right w:val="none" w:sz="0" w:space="0" w:color="auto"/>
      </w:divBdr>
    </w:div>
    <w:div w:id="453449683">
      <w:marLeft w:val="0"/>
      <w:marRight w:val="0"/>
      <w:marTop w:val="0"/>
      <w:marBottom w:val="0"/>
      <w:divBdr>
        <w:top w:val="none" w:sz="0" w:space="0" w:color="auto"/>
        <w:left w:val="none" w:sz="0" w:space="0" w:color="auto"/>
        <w:bottom w:val="none" w:sz="0" w:space="0" w:color="auto"/>
        <w:right w:val="none" w:sz="0" w:space="0" w:color="auto"/>
      </w:divBdr>
    </w:div>
    <w:div w:id="453449684">
      <w:marLeft w:val="0"/>
      <w:marRight w:val="0"/>
      <w:marTop w:val="0"/>
      <w:marBottom w:val="0"/>
      <w:divBdr>
        <w:top w:val="none" w:sz="0" w:space="0" w:color="auto"/>
        <w:left w:val="none" w:sz="0" w:space="0" w:color="auto"/>
        <w:bottom w:val="none" w:sz="0" w:space="0" w:color="auto"/>
        <w:right w:val="none" w:sz="0" w:space="0" w:color="auto"/>
      </w:divBdr>
    </w:div>
    <w:div w:id="4534496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470A2A-5D96-4133-92A0-DDB878729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51</Pages>
  <Words>16432</Words>
  <Characters>117986</Characters>
  <Application>Microsoft Office Word</Application>
  <DocSecurity>0</DocSecurity>
  <Lines>983</Lines>
  <Paragraphs>268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134150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Your User Name</cp:lastModifiedBy>
  <cp:revision>7</cp:revision>
  <cp:lastPrinted>2018-11-15T09:26:00Z</cp:lastPrinted>
  <dcterms:created xsi:type="dcterms:W3CDTF">2019-03-19T05:04:00Z</dcterms:created>
  <dcterms:modified xsi:type="dcterms:W3CDTF">2019-03-19T12:34:00Z</dcterms:modified>
</cp:coreProperties>
</file>